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SPRING BOOT MUST-KNOW CONCEPTS</w:t>
      </w:r>
    </w:p>
    <w:p w:rsidR="005D36A5" w:rsidRPr="005D36A5" w:rsidRDefault="00000000" w:rsidP="005D36A5">
      <w:r>
        <w:pict>
          <v:rect id="_x0000_i1025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1️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Spring Boot Basics</w:t>
      </w:r>
    </w:p>
    <w:p w:rsidR="005D36A5" w:rsidRPr="005D36A5" w:rsidRDefault="005D36A5" w:rsidP="005D36A5">
      <w:pPr>
        <w:numPr>
          <w:ilvl w:val="0"/>
          <w:numId w:val="1"/>
        </w:numPr>
      </w:pPr>
      <w:r w:rsidRPr="005D36A5">
        <w:t>Why Spring Boot?</w:t>
      </w:r>
    </w:p>
    <w:p w:rsidR="005D36A5" w:rsidRPr="005D36A5" w:rsidRDefault="005D36A5" w:rsidP="005D36A5">
      <w:pPr>
        <w:numPr>
          <w:ilvl w:val="0"/>
          <w:numId w:val="1"/>
        </w:numPr>
      </w:pPr>
      <w:r w:rsidRPr="005D36A5">
        <w:t>@SpringBootApplication</w:t>
      </w:r>
    </w:p>
    <w:p w:rsidR="005D36A5" w:rsidRPr="005D36A5" w:rsidRDefault="005D36A5" w:rsidP="005D36A5">
      <w:pPr>
        <w:numPr>
          <w:ilvl w:val="0"/>
          <w:numId w:val="1"/>
        </w:numPr>
      </w:pPr>
      <w:r w:rsidRPr="005D36A5">
        <w:t>Starter dependencies</w:t>
      </w:r>
    </w:p>
    <w:p w:rsidR="005D36A5" w:rsidRPr="005D36A5" w:rsidRDefault="005D36A5" w:rsidP="005D36A5">
      <w:pPr>
        <w:numPr>
          <w:ilvl w:val="0"/>
          <w:numId w:val="1"/>
        </w:numPr>
      </w:pPr>
      <w:r w:rsidRPr="005D36A5">
        <w:t>Embedded servers (Tomcat, Jetty)</w:t>
      </w:r>
    </w:p>
    <w:p w:rsidR="005D36A5" w:rsidRPr="005D36A5" w:rsidRDefault="005D36A5" w:rsidP="005D36A5">
      <w:pPr>
        <w:numPr>
          <w:ilvl w:val="0"/>
          <w:numId w:val="1"/>
        </w:numPr>
      </w:pPr>
      <w:r w:rsidRPr="005D36A5">
        <w:t>Auto-Configuration (how it works)</w:t>
      </w:r>
    </w:p>
    <w:p w:rsidR="005D36A5" w:rsidRPr="005D36A5" w:rsidRDefault="005D36A5" w:rsidP="005D36A5">
      <w:pPr>
        <w:numPr>
          <w:ilvl w:val="0"/>
          <w:numId w:val="1"/>
        </w:numPr>
      </w:pPr>
      <w:r w:rsidRPr="005D36A5">
        <w:t>Excluding auto-configurations</w:t>
      </w:r>
    </w:p>
    <w:p w:rsidR="005D36A5" w:rsidRPr="005D36A5" w:rsidRDefault="00000000" w:rsidP="005D36A5">
      <w:r>
        <w:pict>
          <v:rect id="_x0000_i1026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2️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Spring Core (FOUNDATION)</w:t>
      </w:r>
    </w:p>
    <w:p w:rsidR="005D36A5" w:rsidRPr="005D36A5" w:rsidRDefault="005D36A5" w:rsidP="005D36A5">
      <w:pPr>
        <w:numPr>
          <w:ilvl w:val="0"/>
          <w:numId w:val="2"/>
        </w:numPr>
      </w:pPr>
      <w:r w:rsidRPr="005D36A5">
        <w:t>IoC &amp; Dependency Injection (Constructor injection preferred)</w:t>
      </w:r>
    </w:p>
    <w:p w:rsidR="005D36A5" w:rsidRPr="005D36A5" w:rsidRDefault="005D36A5" w:rsidP="005D36A5">
      <w:pPr>
        <w:numPr>
          <w:ilvl w:val="0"/>
          <w:numId w:val="2"/>
        </w:numPr>
      </w:pPr>
      <w:r w:rsidRPr="005D36A5">
        <w:t>Bean lifecycle &amp; scopes</w:t>
      </w:r>
    </w:p>
    <w:p w:rsidR="005D36A5" w:rsidRPr="005D36A5" w:rsidRDefault="005D36A5" w:rsidP="005D36A5">
      <w:pPr>
        <w:numPr>
          <w:ilvl w:val="0"/>
          <w:numId w:val="2"/>
        </w:numPr>
      </w:pPr>
      <w:r w:rsidRPr="005D36A5">
        <w:t>Stereotype annotations</w:t>
      </w:r>
      <w:r w:rsidRPr="005D36A5">
        <w:br/>
        <w:t>(@Component, @Service, @Repository)</w:t>
      </w:r>
    </w:p>
    <w:p w:rsidR="005D36A5" w:rsidRPr="005D36A5" w:rsidRDefault="005D36A5" w:rsidP="005D36A5">
      <w:pPr>
        <w:numPr>
          <w:ilvl w:val="0"/>
          <w:numId w:val="2"/>
        </w:numPr>
      </w:pPr>
      <w:proofErr w:type="spellStart"/>
      <w:r w:rsidRPr="005D36A5">
        <w:t>ApplicationContext</w:t>
      </w:r>
      <w:proofErr w:type="spellEnd"/>
      <w:r w:rsidRPr="005D36A5">
        <w:t xml:space="preserve"> vs </w:t>
      </w:r>
      <w:proofErr w:type="spellStart"/>
      <w:r w:rsidRPr="005D36A5">
        <w:t>BeanFactory</w:t>
      </w:r>
      <w:proofErr w:type="spellEnd"/>
    </w:p>
    <w:p w:rsidR="005D36A5" w:rsidRPr="005D36A5" w:rsidRDefault="00000000" w:rsidP="005D36A5">
      <w:r>
        <w:pict>
          <v:rect id="_x0000_i1027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3️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Spring MVC / REST APIs</w:t>
      </w:r>
    </w:p>
    <w:p w:rsidR="005D36A5" w:rsidRPr="005D36A5" w:rsidRDefault="005D36A5" w:rsidP="005D36A5">
      <w:pPr>
        <w:numPr>
          <w:ilvl w:val="0"/>
          <w:numId w:val="3"/>
        </w:numPr>
      </w:pPr>
      <w:r w:rsidRPr="005D36A5">
        <w:t>@RestController vs @Controller</w:t>
      </w:r>
    </w:p>
    <w:p w:rsidR="005D36A5" w:rsidRPr="005D36A5" w:rsidRDefault="005D36A5" w:rsidP="005D36A5">
      <w:pPr>
        <w:numPr>
          <w:ilvl w:val="0"/>
          <w:numId w:val="3"/>
        </w:numPr>
      </w:pPr>
      <w:r w:rsidRPr="005D36A5">
        <w:t>REST mappings (@GetMapping, etc.)</w:t>
      </w:r>
    </w:p>
    <w:p w:rsidR="005D36A5" w:rsidRPr="005D36A5" w:rsidRDefault="005D36A5" w:rsidP="005D36A5">
      <w:pPr>
        <w:numPr>
          <w:ilvl w:val="0"/>
          <w:numId w:val="3"/>
        </w:numPr>
      </w:pPr>
      <w:r w:rsidRPr="005D36A5">
        <w:t>@RequestBody, @PathVariable, @RequestParam</w:t>
      </w:r>
    </w:p>
    <w:p w:rsidR="005D36A5" w:rsidRPr="005D36A5" w:rsidRDefault="005D36A5" w:rsidP="005D36A5">
      <w:pPr>
        <w:numPr>
          <w:ilvl w:val="0"/>
          <w:numId w:val="3"/>
        </w:numPr>
      </w:pPr>
      <w:r w:rsidRPr="005D36A5">
        <w:t>Validation (@Valid)</w:t>
      </w:r>
    </w:p>
    <w:p w:rsidR="005D36A5" w:rsidRPr="005D36A5" w:rsidRDefault="005D36A5" w:rsidP="005D36A5">
      <w:pPr>
        <w:numPr>
          <w:ilvl w:val="0"/>
          <w:numId w:val="3"/>
        </w:numPr>
      </w:pPr>
      <w:proofErr w:type="spellStart"/>
      <w:r w:rsidRPr="005D36A5">
        <w:t>ResponseEntity</w:t>
      </w:r>
      <w:proofErr w:type="spellEnd"/>
    </w:p>
    <w:p w:rsidR="005D36A5" w:rsidRPr="005D36A5" w:rsidRDefault="005D36A5" w:rsidP="005D36A5">
      <w:pPr>
        <w:numPr>
          <w:ilvl w:val="0"/>
          <w:numId w:val="3"/>
        </w:numPr>
      </w:pPr>
      <w:r w:rsidRPr="005D36A5">
        <w:t>Global exception handling (@ControllerAdvice)</w:t>
      </w:r>
    </w:p>
    <w:p w:rsidR="005D36A5" w:rsidRPr="005D36A5" w:rsidRDefault="00000000" w:rsidP="005D36A5">
      <w:r>
        <w:pict>
          <v:rect id="_x0000_i1028" style="width:0;height:1.5pt" o:hralign="center" o:hrstd="t" o:hr="t" fillcolor="#a0a0a0" stroked="f"/>
        </w:pict>
      </w:r>
    </w:p>
    <w:p w:rsidR="00552089" w:rsidRDefault="00552089" w:rsidP="00552089">
      <w:r>
        <w:t>4️</w:t>
      </w:r>
      <w:r>
        <w:rPr>
          <w:rFonts w:ascii="Segoe UI Symbol" w:hAnsi="Segoe UI Symbol" w:cs="Segoe UI Symbol"/>
        </w:rPr>
        <w:t>⃣</w:t>
      </w:r>
      <w:r w:rsidRPr="00552089">
        <w:rPr>
          <w:b/>
          <w:bCs/>
        </w:rPr>
        <w:t xml:space="preserve"> Spring Data </w:t>
      </w:r>
      <w:proofErr w:type="gramStart"/>
      <w:r w:rsidRPr="00552089">
        <w:rPr>
          <w:b/>
          <w:bCs/>
        </w:rPr>
        <w:t>( CRITICAL</w:t>
      </w:r>
      <w:proofErr w:type="gramEnd"/>
      <w:r w:rsidRPr="00552089">
        <w:rPr>
          <w:b/>
          <w:bCs/>
        </w:rPr>
        <w:t>)</w:t>
      </w:r>
    </w:p>
    <w:p w:rsidR="00552089" w:rsidRPr="00552089" w:rsidRDefault="00552089" w:rsidP="00552089">
      <w:pPr>
        <w:rPr>
          <w:b/>
          <w:bCs/>
        </w:rPr>
      </w:pPr>
      <w:r w:rsidRPr="00552089">
        <w:rPr>
          <w:b/>
          <w:bCs/>
        </w:rPr>
        <w:t>a) MongoDB</w:t>
      </w:r>
    </w:p>
    <w:p w:rsidR="00552089" w:rsidRDefault="00552089" w:rsidP="00552089">
      <w:r>
        <w:t xml:space="preserve">• </w:t>
      </w:r>
      <w:proofErr w:type="spellStart"/>
      <w:r>
        <w:t>MongoRepository</w:t>
      </w:r>
      <w:proofErr w:type="spellEnd"/>
    </w:p>
    <w:p w:rsidR="00552089" w:rsidRDefault="00552089" w:rsidP="00552089">
      <w:r>
        <w:t>• Document mapping &amp; relationships</w:t>
      </w:r>
    </w:p>
    <w:p w:rsidR="00552089" w:rsidRDefault="00552089" w:rsidP="00552089">
      <w:r>
        <w:t>• Embedded vs referenced documents</w:t>
      </w:r>
    </w:p>
    <w:p w:rsidR="00552089" w:rsidRDefault="00552089" w:rsidP="00552089">
      <w:r>
        <w:t>• Indexing in MongoDB</w:t>
      </w:r>
    </w:p>
    <w:p w:rsidR="00552089" w:rsidRDefault="00552089" w:rsidP="00552089">
      <w:r>
        <w:lastRenderedPageBreak/>
        <w:t>• Transactions in MongoDB</w:t>
      </w:r>
    </w:p>
    <w:p w:rsidR="00552089" w:rsidRDefault="00552089" w:rsidP="00552089">
      <w:r>
        <w:t>• Pagination &amp; sorting</w:t>
      </w:r>
    </w:p>
    <w:p w:rsidR="00552089" w:rsidRDefault="00552089" w:rsidP="00552089"/>
    <w:p w:rsidR="00552089" w:rsidRPr="00552089" w:rsidRDefault="00552089" w:rsidP="00552089">
      <w:pPr>
        <w:rPr>
          <w:b/>
          <w:bCs/>
        </w:rPr>
      </w:pPr>
      <w:r w:rsidRPr="00552089">
        <w:rPr>
          <w:b/>
          <w:bCs/>
        </w:rPr>
        <w:t>b) JPA</w:t>
      </w:r>
    </w:p>
    <w:p w:rsidR="00552089" w:rsidRDefault="00552089" w:rsidP="00552089">
      <w:r>
        <w:t xml:space="preserve">• </w:t>
      </w:r>
      <w:proofErr w:type="spellStart"/>
      <w:r>
        <w:t>JpaRepository</w:t>
      </w:r>
      <w:proofErr w:type="spellEnd"/>
    </w:p>
    <w:p w:rsidR="00552089" w:rsidRDefault="00552089" w:rsidP="00552089">
      <w:r>
        <w:t>• Entity mapping &amp; relationships</w:t>
      </w:r>
    </w:p>
    <w:p w:rsidR="00552089" w:rsidRDefault="00552089" w:rsidP="00552089">
      <w:r>
        <w:t>• Fetch types (LAZY vs EAGER)</w:t>
      </w:r>
    </w:p>
    <w:p w:rsidR="00552089" w:rsidRDefault="00552089" w:rsidP="00552089">
      <w:r>
        <w:t>• @Transactional</w:t>
      </w:r>
    </w:p>
    <w:p w:rsidR="00552089" w:rsidRDefault="00552089" w:rsidP="00552089">
      <w:r>
        <w:t>• JPQL vs Native queries</w:t>
      </w:r>
    </w:p>
    <w:p w:rsidR="00552089" w:rsidRDefault="00552089" w:rsidP="00552089">
      <w:r>
        <w:t>• Pagination &amp; sorting</w:t>
      </w:r>
    </w:p>
    <w:p w:rsidR="005D36A5" w:rsidRPr="008D625F" w:rsidRDefault="00552089" w:rsidP="00552089">
      <w:r>
        <w:t xml:space="preserve">• </w:t>
      </w:r>
      <w:proofErr w:type="spellStart"/>
      <w:r>
        <w:t>LazyInitializationException</w:t>
      </w:r>
      <w:proofErr w:type="spellEnd"/>
      <w:r w:rsidR="00000000">
        <w:pict>
          <v:rect id="_x0000_i1029" style="width:0;height:1.5pt" o:hralign="center" o:hrstd="t" o:hr="t" fillcolor="#a0a0a0" stroked="f"/>
        </w:pict>
      </w:r>
    </w:p>
    <w:p w:rsidR="005D36A5" w:rsidRPr="005D36A5" w:rsidRDefault="005D36A5" w:rsidP="005D36A5"/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5️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Spring Boot </w:t>
      </w:r>
      <w:proofErr w:type="spellStart"/>
      <w:r w:rsidRPr="005D36A5">
        <w:rPr>
          <w:b/>
          <w:bCs/>
        </w:rPr>
        <w:t>DevTools</w:t>
      </w:r>
      <w:proofErr w:type="spellEnd"/>
    </w:p>
    <w:p w:rsidR="005D36A5" w:rsidRPr="005D36A5" w:rsidRDefault="005D36A5" w:rsidP="005D36A5">
      <w:pPr>
        <w:numPr>
          <w:ilvl w:val="0"/>
          <w:numId w:val="5"/>
        </w:numPr>
      </w:pPr>
      <w:r w:rsidRPr="005D36A5">
        <w:t xml:space="preserve">Automatic restart &amp; </w:t>
      </w:r>
      <w:proofErr w:type="spellStart"/>
      <w:r w:rsidRPr="005D36A5">
        <w:t>LiveReload</w:t>
      </w:r>
      <w:proofErr w:type="spellEnd"/>
    </w:p>
    <w:p w:rsidR="005D36A5" w:rsidRPr="005D36A5" w:rsidRDefault="005D36A5" w:rsidP="005D36A5">
      <w:pPr>
        <w:numPr>
          <w:ilvl w:val="0"/>
          <w:numId w:val="5"/>
        </w:numPr>
      </w:pPr>
      <w:r w:rsidRPr="005D36A5">
        <w:t>Disabling cache in development</w:t>
      </w:r>
    </w:p>
    <w:p w:rsidR="005D36A5" w:rsidRPr="005D36A5" w:rsidRDefault="005D36A5" w:rsidP="005D36A5">
      <w:pPr>
        <w:numPr>
          <w:ilvl w:val="0"/>
          <w:numId w:val="5"/>
        </w:numPr>
      </w:pPr>
      <w:r w:rsidRPr="005D36A5">
        <w:t xml:space="preserve">Why </w:t>
      </w:r>
      <w:proofErr w:type="spellStart"/>
      <w:r w:rsidRPr="005D36A5">
        <w:t>DevTools</w:t>
      </w:r>
      <w:proofErr w:type="spellEnd"/>
      <w:r w:rsidRPr="005D36A5">
        <w:t xml:space="preserve"> is </w:t>
      </w:r>
      <w:r w:rsidRPr="005D36A5">
        <w:rPr>
          <w:b/>
          <w:bCs/>
        </w:rPr>
        <w:t>not used in production</w:t>
      </w:r>
    </w:p>
    <w:p w:rsidR="005D36A5" w:rsidRPr="005D36A5" w:rsidRDefault="00000000" w:rsidP="005D36A5">
      <w:r>
        <w:pict>
          <v:rect id="_x0000_i1030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6️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Actuator &amp; Monitoring</w:t>
      </w:r>
    </w:p>
    <w:p w:rsidR="005D36A5" w:rsidRPr="005D36A5" w:rsidRDefault="005D36A5" w:rsidP="005D36A5">
      <w:pPr>
        <w:numPr>
          <w:ilvl w:val="0"/>
          <w:numId w:val="6"/>
        </w:numPr>
      </w:pPr>
      <w:r w:rsidRPr="005D36A5">
        <w:t>Health &amp; metrics</w:t>
      </w:r>
    </w:p>
    <w:p w:rsidR="005D36A5" w:rsidRPr="005D36A5" w:rsidRDefault="005D36A5" w:rsidP="005D36A5">
      <w:pPr>
        <w:numPr>
          <w:ilvl w:val="0"/>
          <w:numId w:val="6"/>
        </w:numPr>
      </w:pPr>
      <w:r w:rsidRPr="005D36A5">
        <w:t>Production readiness endpoints</w:t>
      </w:r>
    </w:p>
    <w:p w:rsidR="005D36A5" w:rsidRPr="005D36A5" w:rsidRDefault="00000000" w:rsidP="005D36A5">
      <w:r>
        <w:pict>
          <v:rect id="_x0000_i1031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7️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Configuration &amp; Profiles (VERY IMPORTANT)</w:t>
      </w:r>
    </w:p>
    <w:p w:rsidR="005D36A5" w:rsidRPr="005D36A5" w:rsidRDefault="005D36A5" w:rsidP="005D36A5">
      <w:pPr>
        <w:numPr>
          <w:ilvl w:val="0"/>
          <w:numId w:val="7"/>
        </w:numPr>
      </w:pPr>
      <w:proofErr w:type="spellStart"/>
      <w:proofErr w:type="gramStart"/>
      <w:r w:rsidRPr="005D36A5">
        <w:t>application.properties</w:t>
      </w:r>
      <w:proofErr w:type="spellEnd"/>
      <w:proofErr w:type="gramEnd"/>
      <w:r w:rsidRPr="005D36A5">
        <w:t xml:space="preserve"> vs </w:t>
      </w:r>
      <w:proofErr w:type="spellStart"/>
      <w:r w:rsidRPr="005D36A5">
        <w:t>application.yml</w:t>
      </w:r>
      <w:proofErr w:type="spellEnd"/>
    </w:p>
    <w:p w:rsidR="005D36A5" w:rsidRPr="005D36A5" w:rsidRDefault="005D36A5" w:rsidP="005D36A5">
      <w:pPr>
        <w:numPr>
          <w:ilvl w:val="0"/>
          <w:numId w:val="7"/>
        </w:numPr>
      </w:pPr>
      <w:r w:rsidRPr="005D36A5">
        <w:t>Externalized configuration</w:t>
      </w:r>
    </w:p>
    <w:p w:rsidR="005D36A5" w:rsidRPr="005D36A5" w:rsidRDefault="005D36A5" w:rsidP="005D36A5">
      <w:pPr>
        <w:numPr>
          <w:ilvl w:val="0"/>
          <w:numId w:val="7"/>
        </w:numPr>
      </w:pPr>
      <w:r w:rsidRPr="005D36A5">
        <w:t>Property precedence</w:t>
      </w:r>
    </w:p>
    <w:p w:rsidR="005D36A5" w:rsidRPr="005D36A5" w:rsidRDefault="005D36A5" w:rsidP="005D36A5">
      <w:pPr>
        <w:numPr>
          <w:ilvl w:val="0"/>
          <w:numId w:val="7"/>
        </w:numPr>
      </w:pPr>
      <w:r w:rsidRPr="005D36A5">
        <w:t>Spring Profiles</w:t>
      </w:r>
    </w:p>
    <w:p w:rsidR="005D36A5" w:rsidRPr="005D36A5" w:rsidRDefault="005D36A5" w:rsidP="005D36A5">
      <w:pPr>
        <w:numPr>
          <w:ilvl w:val="1"/>
          <w:numId w:val="7"/>
        </w:numPr>
      </w:pPr>
      <w:r w:rsidRPr="005D36A5">
        <w:t>@Profile</w:t>
      </w:r>
    </w:p>
    <w:p w:rsidR="005D36A5" w:rsidRPr="005D36A5" w:rsidRDefault="005D36A5" w:rsidP="005D36A5">
      <w:pPr>
        <w:numPr>
          <w:ilvl w:val="1"/>
          <w:numId w:val="7"/>
        </w:numPr>
      </w:pPr>
      <w:proofErr w:type="spellStart"/>
      <w:proofErr w:type="gramStart"/>
      <w:r w:rsidRPr="005D36A5">
        <w:t>spring.profiles</w:t>
      </w:r>
      <w:proofErr w:type="gramEnd"/>
      <w:r w:rsidRPr="005D36A5">
        <w:t>.active</w:t>
      </w:r>
      <w:proofErr w:type="spellEnd"/>
    </w:p>
    <w:p w:rsidR="005D36A5" w:rsidRPr="005D36A5" w:rsidRDefault="005D36A5" w:rsidP="005D36A5">
      <w:pPr>
        <w:numPr>
          <w:ilvl w:val="1"/>
          <w:numId w:val="7"/>
        </w:numPr>
      </w:pPr>
      <w:r w:rsidRPr="005D36A5">
        <w:t>application-</w:t>
      </w:r>
      <w:proofErr w:type="spellStart"/>
      <w:r w:rsidRPr="005D36A5">
        <w:t>dev.yml</w:t>
      </w:r>
      <w:proofErr w:type="spellEnd"/>
      <w:r w:rsidRPr="005D36A5">
        <w:t>, application-</w:t>
      </w:r>
      <w:proofErr w:type="spellStart"/>
      <w:r w:rsidRPr="005D36A5">
        <w:t>prod.yml</w:t>
      </w:r>
      <w:proofErr w:type="spellEnd"/>
    </w:p>
    <w:p w:rsidR="005D36A5" w:rsidRPr="005D36A5" w:rsidRDefault="005D36A5" w:rsidP="005D36A5">
      <w:pPr>
        <w:numPr>
          <w:ilvl w:val="0"/>
          <w:numId w:val="7"/>
        </w:numPr>
      </w:pPr>
      <w:r w:rsidRPr="005D36A5">
        <w:t>@Value vs @ConfigurationProperties</w:t>
      </w:r>
    </w:p>
    <w:p w:rsidR="005D36A5" w:rsidRPr="005D36A5" w:rsidRDefault="00000000" w:rsidP="005D36A5">
      <w:r>
        <w:lastRenderedPageBreak/>
        <w:pict>
          <v:rect id="_x0000_i1032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8️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Lombok with Spring Boot </w:t>
      </w:r>
      <w:proofErr w:type="gramStart"/>
      <w:r w:rsidRPr="005D36A5">
        <w:rPr>
          <w:b/>
          <w:bCs/>
        </w:rPr>
        <w:t>( PRODUCTIVITY</w:t>
      </w:r>
      <w:proofErr w:type="gramEnd"/>
      <w:r w:rsidRPr="005D36A5">
        <w:rPr>
          <w:b/>
          <w:bCs/>
        </w:rPr>
        <w:t xml:space="preserve"> BOOST)</w:t>
      </w:r>
    </w:p>
    <w:p w:rsidR="005D36A5" w:rsidRPr="005D36A5" w:rsidRDefault="005D36A5" w:rsidP="005D36A5">
      <w:pPr>
        <w:numPr>
          <w:ilvl w:val="0"/>
          <w:numId w:val="8"/>
        </w:numPr>
      </w:pPr>
      <w:r w:rsidRPr="005D36A5">
        <w:t>Why Lombok?</w:t>
      </w:r>
    </w:p>
    <w:p w:rsidR="005D36A5" w:rsidRPr="005D36A5" w:rsidRDefault="005D36A5" w:rsidP="005D36A5">
      <w:pPr>
        <w:numPr>
          <w:ilvl w:val="0"/>
          <w:numId w:val="8"/>
        </w:numPr>
      </w:pPr>
      <w:r w:rsidRPr="005D36A5">
        <w:t>Common annotations</w:t>
      </w:r>
      <w:r w:rsidRPr="005D36A5">
        <w:br/>
        <w:t>@Getter, @Setter, @ToString</w:t>
      </w:r>
      <w:r w:rsidRPr="005D36A5">
        <w:br/>
        <w:t>@NoArgsConstructor, @AllArgsConstructor, @RequiredArgsConstructor</w:t>
      </w:r>
    </w:p>
    <w:p w:rsidR="005D36A5" w:rsidRPr="005D36A5" w:rsidRDefault="005D36A5" w:rsidP="005D36A5">
      <w:pPr>
        <w:numPr>
          <w:ilvl w:val="0"/>
          <w:numId w:val="8"/>
        </w:numPr>
      </w:pPr>
      <w:r w:rsidRPr="005D36A5">
        <w:t>@Builder</w:t>
      </w:r>
    </w:p>
    <w:p w:rsidR="005D36A5" w:rsidRPr="005D36A5" w:rsidRDefault="005D36A5" w:rsidP="005D36A5">
      <w:pPr>
        <w:numPr>
          <w:ilvl w:val="0"/>
          <w:numId w:val="8"/>
        </w:numPr>
      </w:pPr>
      <w:r w:rsidRPr="005D36A5">
        <w:t xml:space="preserve">@Data (when </w:t>
      </w:r>
      <w:r w:rsidRPr="005D36A5">
        <w:rPr>
          <w:b/>
          <w:bCs/>
        </w:rPr>
        <w:t>NOT</w:t>
      </w:r>
      <w:r w:rsidRPr="005D36A5">
        <w:t xml:space="preserve"> to use it)</w:t>
      </w:r>
    </w:p>
    <w:p w:rsidR="005D36A5" w:rsidRPr="005D36A5" w:rsidRDefault="005D36A5" w:rsidP="005D36A5">
      <w:pPr>
        <w:numPr>
          <w:ilvl w:val="0"/>
          <w:numId w:val="8"/>
        </w:numPr>
      </w:pPr>
      <w:r w:rsidRPr="005D36A5">
        <w:t>Lombok best practices in Spring Boot projects</w:t>
      </w:r>
    </w:p>
    <w:p w:rsidR="005D36A5" w:rsidRPr="005D36A5" w:rsidRDefault="00000000" w:rsidP="005D36A5">
      <w:r>
        <w:pict>
          <v:rect id="_x0000_i1033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b/>
          <w:bCs/>
        </w:rPr>
        <w:t>9️</w:t>
      </w:r>
      <w:r w:rsidRPr="005D36A5">
        <w:rPr>
          <w:rFonts w:ascii="Segoe UI Symbol" w:hAnsi="Segoe UI Symbol" w:cs="Segoe UI Symbol"/>
          <w:b/>
          <w:bCs/>
        </w:rPr>
        <w:t>⃣</w:t>
      </w:r>
      <w:r w:rsidRPr="005D36A5">
        <w:rPr>
          <w:b/>
          <w:bCs/>
        </w:rPr>
        <w:t xml:space="preserve"> Exception Handling &amp; Logging</w:t>
      </w:r>
    </w:p>
    <w:p w:rsidR="005D36A5" w:rsidRPr="005D36A5" w:rsidRDefault="005D36A5" w:rsidP="005D36A5">
      <w:pPr>
        <w:numPr>
          <w:ilvl w:val="0"/>
          <w:numId w:val="9"/>
        </w:numPr>
      </w:pPr>
      <w:r w:rsidRPr="005D36A5">
        <w:t>Global exception strategy</w:t>
      </w:r>
    </w:p>
    <w:p w:rsidR="005D36A5" w:rsidRPr="005D36A5" w:rsidRDefault="005D36A5" w:rsidP="005D36A5">
      <w:pPr>
        <w:numPr>
          <w:ilvl w:val="0"/>
          <w:numId w:val="9"/>
        </w:numPr>
      </w:pPr>
      <w:r w:rsidRPr="005D36A5">
        <w:t>Custom exceptions</w:t>
      </w:r>
    </w:p>
    <w:p w:rsidR="005D36A5" w:rsidRPr="005D36A5" w:rsidRDefault="005D36A5" w:rsidP="005D36A5">
      <w:pPr>
        <w:numPr>
          <w:ilvl w:val="0"/>
          <w:numId w:val="9"/>
        </w:numPr>
      </w:pPr>
      <w:r w:rsidRPr="005D36A5">
        <w:t xml:space="preserve">SLF4J &amp; </w:t>
      </w:r>
      <w:proofErr w:type="spellStart"/>
      <w:r w:rsidRPr="005D36A5">
        <w:t>Logback</w:t>
      </w:r>
      <w:proofErr w:type="spellEnd"/>
    </w:p>
    <w:p w:rsidR="005D36A5" w:rsidRPr="005D36A5" w:rsidRDefault="005D36A5" w:rsidP="005D36A5">
      <w:pPr>
        <w:numPr>
          <w:ilvl w:val="0"/>
          <w:numId w:val="9"/>
        </w:numPr>
      </w:pPr>
      <w:r w:rsidRPr="005D36A5">
        <w:t>Log levels &amp; best practices</w:t>
      </w:r>
    </w:p>
    <w:p w:rsidR="005D36A5" w:rsidRPr="005D36A5" w:rsidRDefault="00000000" w:rsidP="005D36A5">
      <w:r>
        <w:pict>
          <v:rect id="_x0000_i1034" style="width:0;height:1.5pt" o:hralign="center" o:hrstd="t" o:hr="t" fillcolor="#a0a0a0" stroked="f"/>
        </w:pict>
      </w:r>
    </w:p>
    <w:p w:rsidR="005D36A5" w:rsidRPr="005D36A5" w:rsidRDefault="005D36A5" w:rsidP="005D36A5">
      <w:pPr>
        <w:rPr>
          <w:b/>
          <w:bCs/>
        </w:rPr>
      </w:pPr>
      <w:r w:rsidRPr="005D36A5">
        <w:rPr>
          <w:rFonts w:ascii="Segoe UI Emoji" w:hAnsi="Segoe UI Emoji" w:cs="Segoe UI Emoji"/>
          <w:b/>
          <w:bCs/>
        </w:rPr>
        <w:t>🔟</w:t>
      </w:r>
      <w:r w:rsidRPr="005D36A5">
        <w:rPr>
          <w:b/>
          <w:bCs/>
        </w:rPr>
        <w:t xml:space="preserve"> Spring Security (SENIOR FILTER)</w:t>
      </w:r>
    </w:p>
    <w:p w:rsidR="005D36A5" w:rsidRPr="005D36A5" w:rsidRDefault="005D36A5" w:rsidP="005D36A5">
      <w:pPr>
        <w:numPr>
          <w:ilvl w:val="0"/>
          <w:numId w:val="10"/>
        </w:numPr>
      </w:pPr>
      <w:r w:rsidRPr="005D36A5">
        <w:t>Authentication vs Authorization</w:t>
      </w:r>
    </w:p>
    <w:p w:rsidR="005D36A5" w:rsidRPr="005D36A5" w:rsidRDefault="005D36A5" w:rsidP="005D36A5">
      <w:pPr>
        <w:numPr>
          <w:ilvl w:val="0"/>
          <w:numId w:val="10"/>
        </w:numPr>
      </w:pPr>
      <w:r w:rsidRPr="005D36A5">
        <w:t>JWT authentication flow</w:t>
      </w:r>
    </w:p>
    <w:p w:rsidR="005D36A5" w:rsidRPr="005D36A5" w:rsidRDefault="005D36A5" w:rsidP="005D36A5">
      <w:pPr>
        <w:numPr>
          <w:ilvl w:val="0"/>
          <w:numId w:val="10"/>
        </w:numPr>
      </w:pPr>
      <w:r w:rsidRPr="005D36A5">
        <w:t>OAuth2 (Authorization Code, Client Credentials)</w:t>
      </w:r>
    </w:p>
    <w:p w:rsidR="005D36A5" w:rsidRPr="005D36A5" w:rsidRDefault="005D36A5" w:rsidP="005D36A5">
      <w:pPr>
        <w:numPr>
          <w:ilvl w:val="0"/>
          <w:numId w:val="10"/>
        </w:numPr>
      </w:pPr>
      <w:r w:rsidRPr="005D36A5">
        <w:t>Role-based access</w:t>
      </w:r>
    </w:p>
    <w:p w:rsidR="005D36A5" w:rsidRPr="005D36A5" w:rsidRDefault="005D36A5" w:rsidP="005D36A5">
      <w:pPr>
        <w:numPr>
          <w:ilvl w:val="0"/>
          <w:numId w:val="10"/>
        </w:numPr>
      </w:pPr>
      <w:r w:rsidRPr="005D36A5">
        <w:t>Password encoding (</w:t>
      </w:r>
      <w:proofErr w:type="spellStart"/>
      <w:r w:rsidRPr="005D36A5">
        <w:t>BCrypt</w:t>
      </w:r>
      <w:proofErr w:type="spellEnd"/>
      <w:r w:rsidRPr="005D36A5">
        <w:t>)</w:t>
      </w:r>
    </w:p>
    <w:p w:rsidR="005D36A5" w:rsidRPr="005D36A5" w:rsidRDefault="005D36A5" w:rsidP="005D36A5">
      <w:pPr>
        <w:numPr>
          <w:ilvl w:val="0"/>
          <w:numId w:val="10"/>
        </w:numPr>
      </w:pPr>
      <w:r w:rsidRPr="005D36A5">
        <w:t>Method-level security (@PreAuthorize)</w:t>
      </w:r>
    </w:p>
    <w:p w:rsidR="005D36A5" w:rsidRPr="005D36A5" w:rsidRDefault="00000000" w:rsidP="005D36A5">
      <w:r>
        <w:pict>
          <v:rect id="_x0000_i1035" style="width:0;height:1.5pt" o:hralign="center" o:hrstd="t" o:hr="t" fillcolor="#a0a0a0" stroked="f"/>
        </w:pict>
      </w:r>
    </w:p>
    <w:p w:rsidR="003C2F77" w:rsidRPr="005D36A5" w:rsidRDefault="003C2F77">
      <w:pPr>
        <w:rPr>
          <w:b/>
          <w:bCs/>
        </w:rPr>
      </w:pPr>
    </w:p>
    <w:sectPr w:rsidR="003C2F77" w:rsidRPr="005D3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2A9F"/>
    <w:multiLevelType w:val="multilevel"/>
    <w:tmpl w:val="C42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6A91"/>
    <w:multiLevelType w:val="multilevel"/>
    <w:tmpl w:val="FDD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3419A"/>
    <w:multiLevelType w:val="multilevel"/>
    <w:tmpl w:val="C08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A55AA"/>
    <w:multiLevelType w:val="multilevel"/>
    <w:tmpl w:val="6A4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22710"/>
    <w:multiLevelType w:val="multilevel"/>
    <w:tmpl w:val="B7D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D3E93"/>
    <w:multiLevelType w:val="multilevel"/>
    <w:tmpl w:val="7A2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E735C"/>
    <w:multiLevelType w:val="multilevel"/>
    <w:tmpl w:val="C6A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627C2"/>
    <w:multiLevelType w:val="multilevel"/>
    <w:tmpl w:val="EEF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273A3"/>
    <w:multiLevelType w:val="multilevel"/>
    <w:tmpl w:val="2F7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C78BF"/>
    <w:multiLevelType w:val="multilevel"/>
    <w:tmpl w:val="116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0644A"/>
    <w:multiLevelType w:val="multilevel"/>
    <w:tmpl w:val="74B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69827">
    <w:abstractNumId w:val="4"/>
  </w:num>
  <w:num w:numId="2" w16cid:durableId="109396916">
    <w:abstractNumId w:val="9"/>
  </w:num>
  <w:num w:numId="3" w16cid:durableId="451829282">
    <w:abstractNumId w:val="1"/>
  </w:num>
  <w:num w:numId="4" w16cid:durableId="1749569196">
    <w:abstractNumId w:val="0"/>
  </w:num>
  <w:num w:numId="5" w16cid:durableId="1318801214">
    <w:abstractNumId w:val="10"/>
  </w:num>
  <w:num w:numId="6" w16cid:durableId="734478180">
    <w:abstractNumId w:val="8"/>
  </w:num>
  <w:num w:numId="7" w16cid:durableId="410544409">
    <w:abstractNumId w:val="5"/>
  </w:num>
  <w:num w:numId="8" w16cid:durableId="398329310">
    <w:abstractNumId w:val="3"/>
  </w:num>
  <w:num w:numId="9" w16cid:durableId="1828740070">
    <w:abstractNumId w:val="6"/>
  </w:num>
  <w:num w:numId="10" w16cid:durableId="104154324">
    <w:abstractNumId w:val="7"/>
  </w:num>
  <w:num w:numId="11" w16cid:durableId="2039505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A5"/>
    <w:rsid w:val="000571FE"/>
    <w:rsid w:val="00115090"/>
    <w:rsid w:val="003C2F77"/>
    <w:rsid w:val="00471F40"/>
    <w:rsid w:val="00474AAB"/>
    <w:rsid w:val="00552089"/>
    <w:rsid w:val="005D36A5"/>
    <w:rsid w:val="005F6EE5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755D"/>
  <w15:chartTrackingRefBased/>
  <w15:docId w15:val="{5FE74618-255F-4270-A632-ED2C41CD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3</cp:revision>
  <dcterms:created xsi:type="dcterms:W3CDTF">2025-12-16T11:16:00Z</dcterms:created>
  <dcterms:modified xsi:type="dcterms:W3CDTF">2025-12-19T19:20:00Z</dcterms:modified>
</cp:coreProperties>
</file>