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09EB84E0" w:rsidR="00234B39" w:rsidRPr="005A113F" w:rsidRDefault="00000000" w:rsidP="005A113F">
      <w:pPr>
        <w:pStyle w:val="NoSpacing"/>
        <w:divId w:val="1924559795"/>
        <w:rPr>
          <w:rFonts w:eastAsia="Times New Roman"/>
          <w:lang w:val="en"/>
        </w:rPr>
      </w:pPr>
      <w:r w:rsidRPr="005A113F">
        <w:rPr>
          <w:rFonts w:eastAsia="Times New Roman"/>
          <w:lang w:val="en"/>
        </w:rPr>
        <w:t xml:space="preserve">Project: </w:t>
      </w:r>
      <w:r w:rsidR="005A113F" w:rsidRPr="005A113F">
        <w:rPr>
          <w:rFonts w:eastAsia="Times New Roman"/>
        </w:rPr>
        <w:t>Japan's reactive foreign economic policies</w:t>
      </w:r>
    </w:p>
    <w:p w14:paraId="0B94036A" w14:textId="18ADF76A" w:rsidR="00234B39" w:rsidRPr="005A113F" w:rsidRDefault="00000000" w:rsidP="005A113F">
      <w:pPr>
        <w:pStyle w:val="NoSpacing"/>
        <w:divId w:val="465317432"/>
        <w:rPr>
          <w:lang w:val="en"/>
        </w:rPr>
      </w:pPr>
      <w:r w:rsidRPr="005A113F">
        <w:rPr>
          <w:rStyle w:val="Strong"/>
          <w:b w:val="0"/>
          <w:bCs w:val="0"/>
          <w:lang w:val="en"/>
        </w:rPr>
        <w:t>Learner Name</w:t>
      </w:r>
      <w:r w:rsidRPr="005A113F">
        <w:rPr>
          <w:lang w:val="en"/>
        </w:rPr>
        <w:t xml:space="preserve">: </w:t>
      </w:r>
      <w:r w:rsidR="005A113F">
        <w:rPr>
          <w:lang w:val="en"/>
        </w:rPr>
        <w:t>NARENDRA NATH K</w:t>
      </w:r>
    </w:p>
    <w:p w14:paraId="677DC39A" w14:textId="08EEFFE1" w:rsidR="00DD5008" w:rsidRPr="005A113F" w:rsidRDefault="00DD5008" w:rsidP="005A113F">
      <w:pPr>
        <w:pStyle w:val="NoSpacing"/>
        <w:divId w:val="465317432"/>
        <w:rPr>
          <w:lang w:val="en"/>
        </w:rPr>
      </w:pPr>
      <w:r w:rsidRPr="005A113F">
        <w:rPr>
          <w:rStyle w:val="Strong"/>
          <w:b w:val="0"/>
          <w:bCs w:val="0"/>
          <w:lang w:val="en"/>
        </w:rPr>
        <w:t>Learner Email</w:t>
      </w:r>
      <w:r w:rsidRPr="005A113F">
        <w:rPr>
          <w:lang w:val="en"/>
        </w:rPr>
        <w:t xml:space="preserve">: </w:t>
      </w:r>
      <w:r w:rsidR="005A113F">
        <w:rPr>
          <w:lang w:val="en"/>
        </w:rPr>
        <w:t>knaren2k4@gmail.com</w:t>
      </w:r>
    </w:p>
    <w:p w14:paraId="4D7EECF3" w14:textId="4B8EC7B1" w:rsidR="00234B39" w:rsidRPr="005A113F" w:rsidRDefault="00000000" w:rsidP="005A113F">
      <w:pPr>
        <w:pStyle w:val="NoSpacing"/>
        <w:divId w:val="465317432"/>
        <w:rPr>
          <w:lang w:val="en"/>
        </w:rPr>
      </w:pPr>
      <w:r w:rsidRPr="005A113F">
        <w:rPr>
          <w:rStyle w:val="Strong"/>
          <w:b w:val="0"/>
          <w:bCs w:val="0"/>
          <w:lang w:val="en"/>
        </w:rPr>
        <w:t>Topic</w:t>
      </w:r>
      <w:r w:rsidRPr="005A113F">
        <w:rPr>
          <w:lang w:val="en"/>
        </w:rPr>
        <w:t xml:space="preserve">: </w:t>
      </w:r>
      <w:r w:rsidR="005A113F">
        <w:rPr>
          <w:lang w:val="en"/>
        </w:rPr>
        <w:t xml:space="preserve">Economics - </w:t>
      </w:r>
      <w:r w:rsidR="005A113F" w:rsidRPr="005A113F">
        <w:t>Japan's reactive foreign economic policies</w:t>
      </w:r>
    </w:p>
    <w:p w14:paraId="1A9CD9E2" w14:textId="57292654" w:rsidR="00D95A30" w:rsidRPr="002F7499" w:rsidRDefault="00000000" w:rsidP="005A113F">
      <w:pPr>
        <w:pStyle w:val="NoSpacing"/>
        <w:divId w:val="465317432"/>
        <w:rPr>
          <w:lang w:val="en"/>
        </w:rPr>
      </w:pPr>
      <w:r w:rsidRPr="005A113F">
        <w:rPr>
          <w:rStyle w:val="Strong"/>
          <w:b w:val="0"/>
          <w:bCs w:val="0"/>
          <w:lang w:val="en"/>
        </w:rPr>
        <w:t>Research Paper</w:t>
      </w:r>
      <w:r w:rsidRPr="005A113F">
        <w:rPr>
          <w:lang w:val="en"/>
        </w:rPr>
        <w:t xml:space="preserve">: </w:t>
      </w:r>
      <w:hyperlink r:id="rId6" w:history="1">
        <w:r w:rsidR="005A113F" w:rsidRPr="005A113F">
          <w:rPr>
            <w:rStyle w:val="Hyperlink"/>
            <w:lang w:val="en"/>
          </w:rPr>
          <w:t>https://www.sfu.ca/~kawasaki/Calder.pdf</w:t>
        </w:r>
      </w:hyperlink>
    </w:p>
    <w:p w14:paraId="7D6AA7DF" w14:textId="77777777" w:rsidR="00D95A30" w:rsidRDefault="00D95A30" w:rsidP="005A113F">
      <w:pPr>
        <w:pStyle w:val="NoSpacing"/>
        <w:divId w:val="465317432"/>
        <w:rPr>
          <w:rFonts w:eastAsia="Times New Roman"/>
          <w:lang w:val="en"/>
        </w:rPr>
      </w:pPr>
    </w:p>
    <w:p w14:paraId="6F7ED336" w14:textId="6B2EADC2"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Initial Prompt</w:t>
      </w:r>
    </w:p>
    <w:p w14:paraId="2EF3F1BB" w14:textId="77777777" w:rsidR="005A113F" w:rsidRDefault="005A113F" w:rsidP="005A113F">
      <w:pPr>
        <w:pStyle w:val="NoSpacing"/>
        <w:divId w:val="465317432"/>
        <w:rPr>
          <w:rStyle w:val="Strong"/>
          <w:b w:val="0"/>
          <w:bCs w:val="0"/>
          <w:lang w:val="en"/>
        </w:rPr>
      </w:pPr>
    </w:p>
    <w:p w14:paraId="17A2F556" w14:textId="77777777" w:rsidR="005A113F" w:rsidRDefault="00000000" w:rsidP="005A113F">
      <w:pPr>
        <w:pStyle w:val="NoSpacing"/>
        <w:ind w:left="420"/>
        <w:divId w:val="465317432"/>
      </w:pPr>
      <w:r w:rsidRPr="005A113F">
        <w:rPr>
          <w:rStyle w:val="Strong"/>
          <w:lang w:val="en"/>
        </w:rPr>
        <w:t>Description (50 words max)</w:t>
      </w:r>
      <w:r w:rsidRPr="005A113F">
        <w:rPr>
          <w:lang w:val="en"/>
        </w:rPr>
        <w:t xml:space="preserve">: </w:t>
      </w:r>
      <w:r w:rsidR="005A113F" w:rsidRPr="005A113F">
        <w:t>Summarize the above topic and it should be within 100 words</w:t>
      </w:r>
    </w:p>
    <w:p w14:paraId="69BEDD2D" w14:textId="77777777" w:rsidR="005A113F" w:rsidRDefault="005A113F" w:rsidP="005A113F">
      <w:pPr>
        <w:pStyle w:val="NoSpacing"/>
        <w:ind w:left="420"/>
        <w:divId w:val="465317432"/>
        <w:rPr>
          <w:rStyle w:val="Strong"/>
          <w:lang w:val="en"/>
        </w:rPr>
      </w:pPr>
    </w:p>
    <w:p w14:paraId="341BEF62" w14:textId="4A9527EA" w:rsidR="005A113F" w:rsidRDefault="00000000" w:rsidP="002F7499">
      <w:pPr>
        <w:pStyle w:val="NoSpacing"/>
        <w:ind w:left="420"/>
        <w:divId w:val="465317432"/>
      </w:pPr>
      <w:r w:rsidRPr="005A113F">
        <w:rPr>
          <w:rStyle w:val="Strong"/>
          <w:lang w:val="en"/>
        </w:rPr>
        <w:t>Generated Summary (100 words max)</w:t>
      </w:r>
      <w:r w:rsidRPr="005A113F">
        <w:rPr>
          <w:lang w:val="en"/>
        </w:rPr>
        <w:t xml:space="preserve">: </w:t>
      </w:r>
      <w:r w:rsidR="005A113F" w:rsidRPr="005A113F">
        <w:t xml:space="preserve">The text </w:t>
      </w:r>
      <w:proofErr w:type="spellStart"/>
      <w:r w:rsidR="005A113F" w:rsidRPr="005A113F">
        <w:t>analyzes</w:t>
      </w:r>
      <w:proofErr w:type="spellEnd"/>
      <w:r w:rsidR="005A113F" w:rsidRPr="005A113F">
        <w:t xml:space="preserve"> Japan's reactive foreign economic policies, emphasizing the influence of national strategy, international dynamics, and internal state structures. Post-World War II, Japan prioritized economic growth over proactive international roles, relying heavily on the U.S. for support, which limited Japan's independent initiatives. Despite its economic and technological growth, Japan remained reactive, even with substantial leverage over the U.S. in the 1980s. Japan's reluctance to use its influence, particularly in securing exchange rate stabilization, underscores its continued deferential approach in foreign economic policymaking.</w:t>
      </w:r>
    </w:p>
    <w:p w14:paraId="0E36773C" w14:textId="77777777" w:rsidR="005A113F" w:rsidRDefault="005A113F" w:rsidP="005A113F">
      <w:pPr>
        <w:pStyle w:val="NoSpacing"/>
        <w:divId w:val="465317432"/>
      </w:pPr>
    </w:p>
    <w:p w14:paraId="45247207" w14:textId="758EFE2A"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Iteration 1</w:t>
      </w:r>
    </w:p>
    <w:p w14:paraId="691F5371" w14:textId="77777777" w:rsidR="005A113F" w:rsidRPr="005A113F" w:rsidRDefault="005A113F" w:rsidP="005A113F">
      <w:pPr>
        <w:pStyle w:val="NoSpacing"/>
        <w:divId w:val="465317432"/>
        <w:rPr>
          <w:rStyle w:val="Strong"/>
          <w:lang w:val="en"/>
        </w:rPr>
      </w:pPr>
    </w:p>
    <w:p w14:paraId="22374C6A" w14:textId="1515810F" w:rsidR="00234B39" w:rsidRPr="005A113F" w:rsidRDefault="00000000" w:rsidP="005A113F">
      <w:pPr>
        <w:pStyle w:val="NoSpacing"/>
        <w:ind w:left="360"/>
        <w:divId w:val="465317432"/>
        <w:rPr>
          <w:lang w:val="en"/>
        </w:rPr>
      </w:pPr>
      <w:r w:rsidRPr="005A113F">
        <w:rPr>
          <w:rStyle w:val="Strong"/>
          <w:lang w:val="en"/>
        </w:rPr>
        <w:t>Description (50 words max)</w:t>
      </w:r>
      <w:r w:rsidRPr="005A113F">
        <w:rPr>
          <w:b/>
          <w:bCs/>
          <w:lang w:val="en"/>
        </w:rPr>
        <w:t>:</w:t>
      </w:r>
      <w:r w:rsidRPr="005A113F">
        <w:rPr>
          <w:lang w:val="en"/>
        </w:rPr>
        <w:t xml:space="preserve"> </w:t>
      </w:r>
      <w:r w:rsidR="005A113F">
        <w:rPr>
          <w:lang w:val="en"/>
        </w:rPr>
        <w:t>G</w:t>
      </w:r>
      <w:r w:rsidR="005A113F" w:rsidRPr="005A113F">
        <w:rPr>
          <w:lang w:val="en"/>
        </w:rPr>
        <w:t>ive the proper summarize where it should be related to the Japan's reactive foreign economic policies and it should be within 100 words</w:t>
      </w:r>
    </w:p>
    <w:p w14:paraId="7D890AB2" w14:textId="77777777" w:rsidR="005A113F" w:rsidRDefault="005A113F" w:rsidP="005A113F">
      <w:pPr>
        <w:pStyle w:val="NoSpacing"/>
        <w:ind w:left="360"/>
        <w:divId w:val="465317432"/>
        <w:rPr>
          <w:rStyle w:val="Strong"/>
          <w:b w:val="0"/>
          <w:bCs w:val="0"/>
          <w:lang w:val="en"/>
        </w:rPr>
      </w:pPr>
    </w:p>
    <w:p w14:paraId="0E3476BF" w14:textId="4E092856" w:rsidR="005A113F" w:rsidRDefault="00000000" w:rsidP="005A113F">
      <w:pPr>
        <w:pStyle w:val="NoSpacing"/>
        <w:ind w:left="360"/>
        <w:divId w:val="465317432"/>
        <w:rPr>
          <w:rFonts w:eastAsia="Times New Roman"/>
          <w:lang w:val="en"/>
        </w:rPr>
      </w:pPr>
      <w:r w:rsidRPr="005A113F">
        <w:rPr>
          <w:rStyle w:val="Strong"/>
          <w:lang w:val="en"/>
        </w:rPr>
        <w:t>Generated Summary (100 words max)</w:t>
      </w:r>
      <w:r w:rsidRPr="005A113F">
        <w:rPr>
          <w:lang w:val="en"/>
        </w:rPr>
        <w:t xml:space="preserve">: </w:t>
      </w:r>
      <w:r w:rsidR="005A113F" w:rsidRPr="005A113F">
        <w:rPr>
          <w:lang w:val="en"/>
        </w:rPr>
        <w:t>Japan's reactive foreign economic policies stemmed from its post-WWII strategy to focus on economic growth while avoiding broad international commitments. Heavily dependent on the U.S. for capital, markets, and diplomatic support, Japan accommodated U.S. demands, limiting its proactive global role. Even as Japan's economic power grew, it remained hesitant to leverage its influence, particularly in areas like exchange rate stabilization, highlighting its continued reactive stance in foreign economic policymaking despite its substantial global economic position.</w:t>
      </w:r>
    </w:p>
    <w:p w14:paraId="4B82D5C5" w14:textId="77777777" w:rsidR="005A113F" w:rsidRDefault="005A113F" w:rsidP="005A113F">
      <w:pPr>
        <w:pStyle w:val="NoSpacing"/>
        <w:divId w:val="465317432"/>
        <w:rPr>
          <w:rFonts w:eastAsia="Times New Roman"/>
          <w:lang w:val="en"/>
        </w:rPr>
      </w:pPr>
    </w:p>
    <w:p w14:paraId="31097DB1" w14:textId="6AFCBC88"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Final Prompt</w:t>
      </w:r>
    </w:p>
    <w:p w14:paraId="4373679D" w14:textId="77777777" w:rsidR="005A113F" w:rsidRDefault="005A113F" w:rsidP="005A113F">
      <w:pPr>
        <w:pStyle w:val="NoSpacing"/>
        <w:ind w:left="360"/>
        <w:divId w:val="465317432"/>
        <w:rPr>
          <w:rStyle w:val="Strong"/>
          <w:b w:val="0"/>
          <w:bCs w:val="0"/>
          <w:lang w:val="en"/>
        </w:rPr>
      </w:pPr>
    </w:p>
    <w:p w14:paraId="67C88E13" w14:textId="77777777" w:rsidR="005A113F" w:rsidRDefault="00000000" w:rsidP="005A113F">
      <w:pPr>
        <w:pStyle w:val="NoSpacing"/>
        <w:ind w:left="360"/>
        <w:divId w:val="465317432"/>
      </w:pPr>
      <w:r w:rsidRPr="005A113F">
        <w:rPr>
          <w:rStyle w:val="Strong"/>
          <w:lang w:val="en"/>
        </w:rPr>
        <w:t>Description (50 words max)</w:t>
      </w:r>
      <w:r w:rsidRPr="005A113F">
        <w:rPr>
          <w:lang w:val="en"/>
        </w:rPr>
        <w:t xml:space="preserve">: </w:t>
      </w:r>
      <w:r w:rsidR="005A113F" w:rsidRPr="005A113F">
        <w:t>give the proper summarize where it should be related to the Japan's reactive foreign economic policies and provide the content why it reactive to foreign exchange policies and it should be within 100 words</w:t>
      </w:r>
    </w:p>
    <w:p w14:paraId="45373FF1" w14:textId="77777777" w:rsidR="005A113F" w:rsidRDefault="005A113F" w:rsidP="005A113F">
      <w:pPr>
        <w:pStyle w:val="NoSpacing"/>
        <w:ind w:left="360"/>
        <w:divId w:val="465317432"/>
      </w:pPr>
    </w:p>
    <w:p w14:paraId="637D6EC5" w14:textId="13FF539C" w:rsidR="00234B39" w:rsidRPr="005A113F" w:rsidRDefault="00000000" w:rsidP="005A113F">
      <w:pPr>
        <w:pStyle w:val="NoSpacing"/>
        <w:ind w:left="360"/>
        <w:divId w:val="465317432"/>
        <w:rPr>
          <w:rFonts w:eastAsia="Times New Roman"/>
          <w:lang w:val="en"/>
        </w:rPr>
      </w:pPr>
      <w:r w:rsidRPr="005A113F">
        <w:rPr>
          <w:rStyle w:val="Strong"/>
          <w:lang w:val="en"/>
        </w:rPr>
        <w:t>Generated Summary (100 words max)</w:t>
      </w:r>
      <w:r w:rsidRPr="005A113F">
        <w:rPr>
          <w:lang w:val="en"/>
        </w:rPr>
        <w:t xml:space="preserve">: </w:t>
      </w:r>
      <w:r w:rsidR="005A113F" w:rsidRPr="005A113F">
        <w:rPr>
          <w:lang w:val="en"/>
        </w:rPr>
        <w:t xml:space="preserve">Japan's reactive foreign economic policies were shaped by a post-WWII focus on economic growth and reliance on the U.S. for support. Japan avoided proactive international roles, instead accommodating U.S. demands to maintain stability. Despite becoming a major economic power by the 1980s, Japan remained reactive, particularly in foreign exchange policies. This hesitancy to leverage its economic strength, even to stabilize exchange rates and protect Japanese investors from losses, underscores Japan's cautious approach, rooted in a longstanding strategy of economic dependence and deference to U.S. </w:t>
      </w:r>
      <w:proofErr w:type="spellStart"/>
      <w:proofErr w:type="gramStart"/>
      <w:r w:rsidR="005A113F" w:rsidRPr="005A113F">
        <w:rPr>
          <w:lang w:val="en"/>
        </w:rPr>
        <w:t>interests.</w:t>
      </w:r>
      <w:r w:rsidRPr="005A113F">
        <w:rPr>
          <w:rFonts w:eastAsia="Times New Roman"/>
          <w:lang w:val="en"/>
        </w:rPr>
        <w:t>Insights</w:t>
      </w:r>
      <w:proofErr w:type="spellEnd"/>
      <w:proofErr w:type="gramEnd"/>
      <w:r w:rsidRPr="005A113F">
        <w:rPr>
          <w:rFonts w:eastAsia="Times New Roman"/>
          <w:lang w:val="en"/>
        </w:rPr>
        <w:t xml:space="preserve"> and Applications</w:t>
      </w:r>
    </w:p>
    <w:p w14:paraId="24712CEE" w14:textId="77777777" w:rsidR="005A113F" w:rsidRDefault="005A113F" w:rsidP="005A113F">
      <w:pPr>
        <w:pStyle w:val="NoSpacing"/>
        <w:divId w:val="465317432"/>
        <w:rPr>
          <w:rStyle w:val="Strong"/>
          <w:b w:val="0"/>
          <w:bCs w:val="0"/>
          <w:lang w:val="en"/>
        </w:rPr>
      </w:pPr>
    </w:p>
    <w:p w14:paraId="59AACC7A" w14:textId="77777777" w:rsidR="005A113F" w:rsidRDefault="005A113F" w:rsidP="005A113F">
      <w:pPr>
        <w:pStyle w:val="NoSpacing"/>
        <w:divId w:val="465317432"/>
        <w:rPr>
          <w:rStyle w:val="Strong"/>
          <w:b w:val="0"/>
          <w:bCs w:val="0"/>
          <w:lang w:val="en"/>
        </w:rPr>
      </w:pPr>
    </w:p>
    <w:p w14:paraId="68A1E932" w14:textId="77777777" w:rsidR="002F7499" w:rsidRDefault="002F7499" w:rsidP="005A113F">
      <w:pPr>
        <w:pStyle w:val="NoSpacing"/>
        <w:divId w:val="465317432"/>
        <w:rPr>
          <w:rStyle w:val="Strong"/>
          <w:b w:val="0"/>
          <w:bCs w:val="0"/>
          <w:lang w:val="en"/>
        </w:rPr>
      </w:pPr>
    </w:p>
    <w:p w14:paraId="0282890B" w14:textId="77777777" w:rsidR="002F7499" w:rsidRDefault="002F7499" w:rsidP="005A113F">
      <w:pPr>
        <w:pStyle w:val="NoSpacing"/>
        <w:divId w:val="465317432"/>
        <w:rPr>
          <w:rStyle w:val="Strong"/>
          <w:b w:val="0"/>
          <w:bCs w:val="0"/>
          <w:lang w:val="en"/>
        </w:rPr>
      </w:pPr>
    </w:p>
    <w:p w14:paraId="5B4FC120" w14:textId="785D9CF5" w:rsidR="00D95A30" w:rsidRPr="00D95A30" w:rsidRDefault="00000000" w:rsidP="00D95A30">
      <w:pPr>
        <w:pStyle w:val="NoSpacing"/>
        <w:ind w:right="300"/>
        <w:divId w:val="465317432"/>
        <w:rPr>
          <w:lang w:val="en"/>
        </w:rPr>
      </w:pPr>
      <w:r w:rsidRPr="00D95A30">
        <w:rPr>
          <w:rStyle w:val="Strong"/>
          <w:lang w:val="en"/>
        </w:rPr>
        <w:lastRenderedPageBreak/>
        <w:t>Key Insights</w:t>
      </w:r>
      <w:r w:rsidRPr="00D95A30">
        <w:rPr>
          <w:lang w:val="en"/>
        </w:rPr>
        <w:t>:</w:t>
      </w:r>
      <w:r w:rsidRPr="005A113F">
        <w:rPr>
          <w:lang w:val="en"/>
        </w:rPr>
        <w:t xml:space="preserve"> </w:t>
      </w:r>
    </w:p>
    <w:p w14:paraId="1DB0C949" w14:textId="77777777" w:rsidR="00D95A30" w:rsidRPr="00D95A30" w:rsidRDefault="00D95A30" w:rsidP="00D95A30">
      <w:pPr>
        <w:pStyle w:val="NoSpacing"/>
        <w:ind w:left="300" w:right="300"/>
        <w:divId w:val="465317432"/>
        <w:rPr>
          <w:lang w:val="en"/>
        </w:rPr>
      </w:pPr>
    </w:p>
    <w:p w14:paraId="49A2A647" w14:textId="77777777" w:rsidR="00D95A30" w:rsidRPr="00D95A30" w:rsidRDefault="00D95A30" w:rsidP="00D95A30">
      <w:pPr>
        <w:pStyle w:val="NoSpacing"/>
        <w:ind w:left="600" w:right="600"/>
        <w:divId w:val="465317432"/>
        <w:rPr>
          <w:lang w:val="en"/>
        </w:rPr>
      </w:pPr>
    </w:p>
    <w:p w14:paraId="41FFBB5C" w14:textId="58CD67E5" w:rsidR="00D95A30" w:rsidRPr="002F7499" w:rsidRDefault="00D95A30" w:rsidP="002F7499">
      <w:pPr>
        <w:pStyle w:val="NoSpacing"/>
        <w:numPr>
          <w:ilvl w:val="0"/>
          <w:numId w:val="12"/>
        </w:numPr>
        <w:ind w:right="600"/>
        <w:divId w:val="465317432"/>
        <w:rPr>
          <w:lang w:val="en"/>
        </w:rPr>
      </w:pPr>
      <w:r w:rsidRPr="00D95A30">
        <w:rPr>
          <w:lang w:val="en"/>
        </w:rPr>
        <w:t>Post-WWII Strategy: Japan prioritized economic growth over proactive international roles, focusing on domestic development rather than global leadership.</w:t>
      </w:r>
    </w:p>
    <w:p w14:paraId="096D816F" w14:textId="23AB670C" w:rsidR="00D95A30" w:rsidRPr="002F7499" w:rsidRDefault="00D95A30" w:rsidP="002F7499">
      <w:pPr>
        <w:pStyle w:val="NoSpacing"/>
        <w:numPr>
          <w:ilvl w:val="0"/>
          <w:numId w:val="12"/>
        </w:numPr>
        <w:ind w:right="600"/>
        <w:divId w:val="465317432"/>
        <w:rPr>
          <w:lang w:val="en"/>
        </w:rPr>
      </w:pPr>
      <w:r w:rsidRPr="00D95A30">
        <w:rPr>
          <w:lang w:val="en"/>
        </w:rPr>
        <w:t>U.S. Dependence: Japan's reliance on the U.S. for capital, markets, and diplomatic support made it deferential to American demands, limiting its independent policy initiatives.</w:t>
      </w:r>
    </w:p>
    <w:p w14:paraId="4C4A03EC" w14:textId="5AAA3BE0" w:rsidR="00D95A30" w:rsidRPr="002F7499" w:rsidRDefault="00D95A30" w:rsidP="002F7499">
      <w:pPr>
        <w:pStyle w:val="NoSpacing"/>
        <w:numPr>
          <w:ilvl w:val="0"/>
          <w:numId w:val="12"/>
        </w:numPr>
        <w:ind w:right="600"/>
        <w:divId w:val="465317432"/>
        <w:rPr>
          <w:lang w:val="en"/>
        </w:rPr>
      </w:pPr>
      <w:r w:rsidRPr="00D95A30">
        <w:rPr>
          <w:lang w:val="en"/>
        </w:rPr>
        <w:t>Limited Leverage Usage: Despite significant economic growth and global influence by the 1980s, Japan remained hesitant to use its economic leverage, particularly in foreign exchange matters.</w:t>
      </w:r>
    </w:p>
    <w:p w14:paraId="62009998" w14:textId="7BD9AECB" w:rsidR="00D95A30" w:rsidRPr="002F7499" w:rsidRDefault="00D95A30" w:rsidP="002F7499">
      <w:pPr>
        <w:pStyle w:val="NoSpacing"/>
        <w:numPr>
          <w:ilvl w:val="0"/>
          <w:numId w:val="12"/>
        </w:numPr>
        <w:ind w:right="900"/>
        <w:divId w:val="465317432"/>
        <w:rPr>
          <w:lang w:val="en"/>
        </w:rPr>
      </w:pPr>
      <w:r w:rsidRPr="00D95A30">
        <w:rPr>
          <w:lang w:val="en"/>
        </w:rPr>
        <w:t>Exchange Rate Stability: Japan's reluctance to secure exchange rate stabilization, even at the cost of substantial portfolio losses for its investors, highlights its cautious and reactive stance.</w:t>
      </w:r>
    </w:p>
    <w:p w14:paraId="4CBAFEF4" w14:textId="77777777" w:rsidR="00D95A30" w:rsidRDefault="00D95A30" w:rsidP="002F7499">
      <w:pPr>
        <w:pStyle w:val="NoSpacing"/>
        <w:numPr>
          <w:ilvl w:val="0"/>
          <w:numId w:val="12"/>
        </w:numPr>
        <w:ind w:right="600"/>
        <w:divId w:val="465317432"/>
        <w:rPr>
          <w:lang w:val="en"/>
        </w:rPr>
      </w:pPr>
      <w:r w:rsidRPr="00D95A30">
        <w:rPr>
          <w:lang w:val="en"/>
        </w:rPr>
        <w:t>International System Dynamics: The preeminence of the U.S. in the global system and Japan’s strategic choices contributed to its continued reactivity, even as its economic power increased.</w:t>
      </w:r>
    </w:p>
    <w:p w14:paraId="235F2B3E" w14:textId="77777777" w:rsidR="00D95A30" w:rsidRDefault="00D95A30" w:rsidP="00D95A30">
      <w:pPr>
        <w:pStyle w:val="NoSpacing"/>
        <w:ind w:left="300" w:right="600"/>
        <w:divId w:val="465317432"/>
        <w:rPr>
          <w:lang w:val="en"/>
        </w:rPr>
      </w:pPr>
    </w:p>
    <w:p w14:paraId="541EB032" w14:textId="77777777" w:rsidR="00D95A30" w:rsidRDefault="00D95A30" w:rsidP="00D95A30">
      <w:pPr>
        <w:pStyle w:val="NoSpacing"/>
        <w:ind w:left="300" w:right="600"/>
        <w:divId w:val="465317432"/>
        <w:rPr>
          <w:lang w:val="en"/>
        </w:rPr>
      </w:pPr>
    </w:p>
    <w:p w14:paraId="1E2A432D" w14:textId="3DEDD458" w:rsidR="00D95A30" w:rsidRDefault="00000000" w:rsidP="00D95A30">
      <w:pPr>
        <w:pStyle w:val="NoSpacing"/>
        <w:ind w:right="900"/>
        <w:divId w:val="465317432"/>
      </w:pPr>
      <w:r w:rsidRPr="00D95A30">
        <w:rPr>
          <w:rStyle w:val="Strong"/>
          <w:lang w:val="en"/>
        </w:rPr>
        <w:t>Potential Applications</w:t>
      </w:r>
      <w:r w:rsidRPr="00D95A30">
        <w:rPr>
          <w:lang w:val="en"/>
        </w:rPr>
        <w:t>:</w:t>
      </w:r>
    </w:p>
    <w:p w14:paraId="33A81853" w14:textId="77777777" w:rsidR="00D95A30" w:rsidRDefault="00D95A30" w:rsidP="00D95A30">
      <w:pPr>
        <w:pStyle w:val="NoSpacing"/>
        <w:ind w:right="900"/>
        <w:divId w:val="465317432"/>
      </w:pPr>
    </w:p>
    <w:p w14:paraId="75D61642" w14:textId="5DA329DC" w:rsidR="00D95A30" w:rsidRDefault="00D95A30" w:rsidP="002F7499">
      <w:pPr>
        <w:pStyle w:val="NoSpacing"/>
        <w:numPr>
          <w:ilvl w:val="0"/>
          <w:numId w:val="13"/>
        </w:numPr>
        <w:ind w:right="300"/>
        <w:divId w:val="465317432"/>
      </w:pPr>
      <w:r w:rsidRPr="00D95A30">
        <w:t>Policy Analysis: Understanding Japan's cautious approach can inform analyses of other nations with similar post-conflict strategies, emphasizing economic growth and reliance on dominant global powers.</w:t>
      </w:r>
    </w:p>
    <w:p w14:paraId="4F99F78D" w14:textId="5A909E1C" w:rsidR="00D95A30" w:rsidRDefault="00D95A30" w:rsidP="002F7499">
      <w:pPr>
        <w:pStyle w:val="NoSpacing"/>
        <w:numPr>
          <w:ilvl w:val="0"/>
          <w:numId w:val="13"/>
        </w:numPr>
        <w:ind w:right="300"/>
        <w:divId w:val="465317432"/>
      </w:pPr>
      <w:r w:rsidRPr="00D95A30">
        <w:t>Foreign Relations Strategy: The paper can guide policymakers in balancing national interests with dependence on powerful allies, particularly in managing economic and diplomatic concessions.</w:t>
      </w:r>
    </w:p>
    <w:p w14:paraId="0F2A3D97" w14:textId="2324577D" w:rsidR="00D95A30" w:rsidRDefault="00D95A30" w:rsidP="002F7499">
      <w:pPr>
        <w:pStyle w:val="NoSpacing"/>
        <w:numPr>
          <w:ilvl w:val="0"/>
          <w:numId w:val="13"/>
        </w:numPr>
        <w:ind w:right="300"/>
        <w:divId w:val="465317432"/>
      </w:pPr>
      <w:r w:rsidRPr="00D95A30">
        <w:t>Economic Diplomacy: Insights into Japan's foreign exchange policies can help design strategies for nations to leverage economic strength while maintaining stable international relations.</w:t>
      </w:r>
    </w:p>
    <w:p w14:paraId="5FFC00E3" w14:textId="77777777" w:rsidR="002F7499" w:rsidRDefault="00D95A30" w:rsidP="002F7499">
      <w:pPr>
        <w:pStyle w:val="NoSpacing"/>
        <w:numPr>
          <w:ilvl w:val="0"/>
          <w:numId w:val="13"/>
        </w:numPr>
        <w:divId w:val="465317432"/>
      </w:pPr>
      <w:r w:rsidRPr="00D95A30">
        <w:t>Historical Context: The study offers historical context for Japan’s current economic policies, aiding scholars in examining the evolution of Japan’s global economic role.</w:t>
      </w:r>
    </w:p>
    <w:p w14:paraId="49D48DE4" w14:textId="11F430AC" w:rsidR="00D95A30" w:rsidRPr="00D95A30" w:rsidRDefault="00D95A30" w:rsidP="002F7499">
      <w:pPr>
        <w:pStyle w:val="NoSpacing"/>
        <w:numPr>
          <w:ilvl w:val="0"/>
          <w:numId w:val="13"/>
        </w:numPr>
        <w:divId w:val="465317432"/>
      </w:pPr>
      <w:r w:rsidRPr="00D95A30">
        <w:t>Comparative Studies: The research serves as a comparative tool for studying reactive policies in other middle-range powers, shedding light on the impact of international systems on national decision-making.</w:t>
      </w:r>
    </w:p>
    <w:p w14:paraId="7E48D15F" w14:textId="77777777" w:rsidR="002F7499" w:rsidRDefault="002F7499" w:rsidP="00D95A30">
      <w:pPr>
        <w:pStyle w:val="NoSpacing"/>
        <w:divId w:val="465317432"/>
        <w:rPr>
          <w:b/>
          <w:bCs/>
        </w:rPr>
      </w:pPr>
    </w:p>
    <w:p w14:paraId="5ECF4578" w14:textId="77777777" w:rsidR="002F7499" w:rsidRDefault="002F7499" w:rsidP="00D95A30">
      <w:pPr>
        <w:pStyle w:val="NoSpacing"/>
        <w:divId w:val="465317432"/>
        <w:rPr>
          <w:b/>
          <w:bCs/>
        </w:rPr>
      </w:pPr>
    </w:p>
    <w:p w14:paraId="4DAF81B3" w14:textId="646B2A76" w:rsidR="00234B39" w:rsidRPr="00224EEC" w:rsidRDefault="00000000" w:rsidP="00D95A30">
      <w:pPr>
        <w:pStyle w:val="NoSpacing"/>
        <w:divId w:val="465317432"/>
        <w:rPr>
          <w:b/>
          <w:bCs/>
        </w:rPr>
      </w:pPr>
      <w:r w:rsidRPr="00224EEC">
        <w:rPr>
          <w:b/>
          <w:bCs/>
        </w:rPr>
        <w:t>Evaluation</w:t>
      </w:r>
    </w:p>
    <w:p w14:paraId="5E781A0B" w14:textId="77777777" w:rsidR="00224EEC" w:rsidRDefault="00224EEC" w:rsidP="005A113F">
      <w:pPr>
        <w:pStyle w:val="NoSpacing"/>
        <w:divId w:val="465317432"/>
        <w:rPr>
          <w:rStyle w:val="Strong"/>
          <w:b w:val="0"/>
          <w:bCs w:val="0"/>
          <w:lang w:val="en"/>
        </w:rPr>
      </w:pPr>
    </w:p>
    <w:p w14:paraId="22400CA7" w14:textId="77777777" w:rsidR="00224EEC" w:rsidRDefault="00224EEC" w:rsidP="00224EEC">
      <w:pPr>
        <w:pStyle w:val="NoSpacing"/>
        <w:ind w:left="420"/>
        <w:divId w:val="465317432"/>
      </w:pPr>
      <w:r w:rsidRPr="00224EEC">
        <w:rPr>
          <w:b/>
          <w:bCs/>
        </w:rPr>
        <w:t>Clarity</w:t>
      </w:r>
      <w:r w:rsidRPr="00224EEC">
        <w:t>:</w:t>
      </w:r>
      <w:r w:rsidRPr="00224EEC">
        <w:br/>
      </w:r>
    </w:p>
    <w:p w14:paraId="2F21877D" w14:textId="575CE813" w:rsidR="00224EEC" w:rsidRDefault="00224EEC" w:rsidP="00224EEC">
      <w:pPr>
        <w:pStyle w:val="NoSpacing"/>
        <w:ind w:left="420"/>
        <w:divId w:val="465317432"/>
      </w:pPr>
      <w:r w:rsidRPr="00224EEC">
        <w:t xml:space="preserve">The research paper provides a clear analysis of Japan's foreign economic policies, detailing the factors behind its reactive stance. The explanations are well-structured, tracing Japan's strategic choices from post-WWII to the 1980s. The paper effectively communicates how Japan’s economic priorities influenced its international </w:t>
      </w:r>
      <w:proofErr w:type="spellStart"/>
      <w:r w:rsidRPr="00224EEC">
        <w:t>behavior</w:t>
      </w:r>
      <w:proofErr w:type="spellEnd"/>
      <w:r w:rsidRPr="00224EEC">
        <w:t>, offering a coherent narrative.</w:t>
      </w:r>
    </w:p>
    <w:p w14:paraId="18A6F049" w14:textId="77777777" w:rsidR="00224EEC" w:rsidRDefault="00224EEC" w:rsidP="00224EEC">
      <w:pPr>
        <w:pStyle w:val="NoSpacing"/>
        <w:ind w:left="420"/>
        <w:divId w:val="465317432"/>
      </w:pPr>
    </w:p>
    <w:p w14:paraId="23A2E399" w14:textId="77777777" w:rsidR="00224EEC" w:rsidRDefault="00224EEC" w:rsidP="00224EEC">
      <w:pPr>
        <w:pStyle w:val="NoSpacing"/>
        <w:ind w:left="420"/>
        <w:divId w:val="465317432"/>
      </w:pPr>
    </w:p>
    <w:p w14:paraId="60A04F99" w14:textId="77777777" w:rsidR="00224EEC" w:rsidRPr="00224EEC" w:rsidRDefault="00224EEC" w:rsidP="00224EEC">
      <w:pPr>
        <w:pStyle w:val="NoSpacing"/>
        <w:ind w:left="420"/>
        <w:divId w:val="465317432"/>
      </w:pPr>
    </w:p>
    <w:p w14:paraId="33AD8DEC" w14:textId="77777777" w:rsidR="00224EEC" w:rsidRDefault="00224EEC" w:rsidP="00224EEC">
      <w:pPr>
        <w:pStyle w:val="NoSpacing"/>
        <w:ind w:left="420"/>
        <w:divId w:val="465317432"/>
      </w:pPr>
      <w:r w:rsidRPr="00224EEC">
        <w:rPr>
          <w:b/>
          <w:bCs/>
        </w:rPr>
        <w:lastRenderedPageBreak/>
        <w:t>Relevance</w:t>
      </w:r>
      <w:r w:rsidRPr="00224EEC">
        <w:t>:</w:t>
      </w:r>
      <w:r w:rsidRPr="00224EEC">
        <w:br/>
      </w:r>
    </w:p>
    <w:p w14:paraId="345782BA" w14:textId="0E321DCA" w:rsidR="00224EEC" w:rsidRPr="00224EEC" w:rsidRDefault="00224EEC" w:rsidP="00224EEC">
      <w:pPr>
        <w:pStyle w:val="NoSpacing"/>
        <w:ind w:left="420"/>
        <w:divId w:val="465317432"/>
      </w:pPr>
      <w:r w:rsidRPr="00224EEC">
        <w:t>The paper is highly relevant for understanding the complexities of Japan's economic policies and their global implications. It connects historical events to contemporary issues in international relations and economic diplomacy. Scholars and policymakers can gain valuable insights into how historical dependencies shape current foreign economic strategies.</w:t>
      </w:r>
    </w:p>
    <w:p w14:paraId="0B5B8702" w14:textId="77777777" w:rsidR="00224EEC" w:rsidRDefault="00224EEC" w:rsidP="00224EEC">
      <w:pPr>
        <w:pStyle w:val="NoSpacing"/>
        <w:ind w:left="420"/>
        <w:divId w:val="465317432"/>
        <w:rPr>
          <w:b/>
          <w:bCs/>
        </w:rPr>
      </w:pPr>
    </w:p>
    <w:p w14:paraId="6FA3953B" w14:textId="77777777" w:rsidR="00224EEC" w:rsidRDefault="00224EEC" w:rsidP="00224EEC">
      <w:pPr>
        <w:pStyle w:val="NoSpacing"/>
        <w:ind w:left="420"/>
        <w:divId w:val="465317432"/>
        <w:rPr>
          <w:b/>
          <w:bCs/>
        </w:rPr>
      </w:pPr>
    </w:p>
    <w:p w14:paraId="46FC67AC" w14:textId="77777777" w:rsidR="00224EEC" w:rsidRDefault="00224EEC" w:rsidP="00224EEC">
      <w:pPr>
        <w:pStyle w:val="NoSpacing"/>
        <w:ind w:left="420"/>
        <w:divId w:val="465317432"/>
        <w:rPr>
          <w:b/>
          <w:bCs/>
        </w:rPr>
      </w:pPr>
    </w:p>
    <w:p w14:paraId="14E249B8" w14:textId="77777777" w:rsidR="00224EEC" w:rsidRDefault="00224EEC" w:rsidP="00224EEC">
      <w:pPr>
        <w:pStyle w:val="NoSpacing"/>
        <w:ind w:left="420"/>
        <w:divId w:val="465317432"/>
      </w:pPr>
      <w:r w:rsidRPr="00224EEC">
        <w:rPr>
          <w:b/>
          <w:bCs/>
        </w:rPr>
        <w:t>Accuracy</w:t>
      </w:r>
      <w:r w:rsidRPr="00224EEC">
        <w:t>:</w:t>
      </w:r>
      <w:r w:rsidRPr="00224EEC">
        <w:br/>
      </w:r>
    </w:p>
    <w:p w14:paraId="1C3EFBE1" w14:textId="5157158B" w:rsidR="00224EEC" w:rsidRPr="00224EEC" w:rsidRDefault="00224EEC" w:rsidP="00224EEC">
      <w:pPr>
        <w:pStyle w:val="NoSpacing"/>
        <w:ind w:left="420"/>
        <w:divId w:val="465317432"/>
      </w:pPr>
      <w:r w:rsidRPr="00224EEC">
        <w:t>The research is grounded in historical facts and provides accurate accounts of Japan’s interactions with the U.S. and other global powers. It correctly identifies the economic and diplomatic factors that influenced Japan’s policies, ensuring that the analysis reflects the real-world dynamics of the period studied.</w:t>
      </w:r>
    </w:p>
    <w:p w14:paraId="032CD3EB" w14:textId="5CE743D1" w:rsidR="00234B39" w:rsidRPr="005A113F" w:rsidRDefault="00234B39" w:rsidP="005A113F">
      <w:pPr>
        <w:pStyle w:val="NoSpacing"/>
        <w:divId w:val="465317432"/>
        <w:rPr>
          <w:lang w:val="en"/>
        </w:rPr>
      </w:pPr>
    </w:p>
    <w:p w14:paraId="08044F72" w14:textId="77777777" w:rsidR="005A113F" w:rsidRDefault="005A113F" w:rsidP="005A113F">
      <w:pPr>
        <w:pStyle w:val="NoSpacing"/>
        <w:divId w:val="465317432"/>
        <w:rPr>
          <w:rFonts w:eastAsia="Times New Roman"/>
          <w:lang w:val="en"/>
        </w:rPr>
      </w:pPr>
    </w:p>
    <w:p w14:paraId="49CA9DFE" w14:textId="77777777" w:rsidR="005A113F" w:rsidRDefault="005A113F" w:rsidP="005A113F">
      <w:pPr>
        <w:pStyle w:val="NoSpacing"/>
        <w:divId w:val="465317432"/>
        <w:rPr>
          <w:rFonts w:eastAsia="Times New Roman"/>
          <w:lang w:val="en"/>
        </w:rPr>
      </w:pPr>
    </w:p>
    <w:p w14:paraId="2A6F09AD" w14:textId="4D90A50B" w:rsidR="002F7499" w:rsidRPr="002F7499" w:rsidRDefault="00000000" w:rsidP="002F7499">
      <w:pPr>
        <w:pStyle w:val="NoSpacing"/>
        <w:spacing w:after="300"/>
        <w:ind w:right="300"/>
        <w:divId w:val="465317432"/>
        <w:rPr>
          <w:rStyle w:val="Strong"/>
          <w:rFonts w:eastAsia="Times New Roman"/>
          <w:b w:val="0"/>
          <w:bCs w:val="0"/>
          <w:lang w:val="en"/>
        </w:rPr>
      </w:pPr>
      <w:r w:rsidRPr="002F7499">
        <w:rPr>
          <w:rFonts w:eastAsia="Times New Roman"/>
          <w:b/>
          <w:bCs/>
          <w:lang w:val="en"/>
        </w:rPr>
        <w:t>Reflection</w:t>
      </w:r>
    </w:p>
    <w:p w14:paraId="00D2FAE8" w14:textId="77777777" w:rsidR="002F7499" w:rsidRPr="002F7499" w:rsidRDefault="002F7499" w:rsidP="002F7499">
      <w:pPr>
        <w:pStyle w:val="NoSpacing"/>
        <w:spacing w:after="300"/>
        <w:ind w:left="300" w:right="300"/>
        <w:divId w:val="492985870"/>
        <w:rPr>
          <w:rStyle w:val="Strong"/>
          <w:b w:val="0"/>
          <w:bCs w:val="0"/>
          <w:lang w:val="en"/>
        </w:rPr>
      </w:pPr>
      <w:r w:rsidRPr="002F7499">
        <w:rPr>
          <w:rStyle w:val="Strong"/>
          <w:b w:val="0"/>
          <w:bCs w:val="0"/>
          <w:lang w:val="en"/>
        </w:rPr>
        <w:t>In exploring Japan's reactive foreign economic policies, I gained valuable insights into how historical contexts shape a nation’s approach to international relations. The research highlighted Japan's strategic decisions post-WWII, particularly its focus on economic growth and reliance on the U.S. for support. This understanding deepened my appreciation for how a country’s internal priorities and external dependencies can influence its behavior on the global stage.</w:t>
      </w:r>
    </w:p>
    <w:p w14:paraId="75DD028D" w14:textId="77777777" w:rsidR="002F7499" w:rsidRPr="002F7499" w:rsidRDefault="002F7499" w:rsidP="002F7499">
      <w:pPr>
        <w:pStyle w:val="NoSpacing"/>
        <w:spacing w:after="300"/>
        <w:ind w:left="300" w:right="300"/>
        <w:divId w:val="492985870"/>
        <w:rPr>
          <w:rStyle w:val="Strong"/>
          <w:b w:val="0"/>
          <w:bCs w:val="0"/>
          <w:lang w:val="en"/>
        </w:rPr>
      </w:pPr>
      <w:r w:rsidRPr="002F7499">
        <w:rPr>
          <w:rStyle w:val="Strong"/>
          <w:b w:val="0"/>
          <w:bCs w:val="0"/>
          <w:lang w:val="en"/>
        </w:rPr>
        <w:t>One of the challenges I faced was understanding the complex interplay between Japan’s domestic economic strategies and its foreign policy. Deciphering how Japan balanced its economic ambitions with the necessity of maintaining a stable relationship with the U.S. required careful analysis. However, this challenge also provided a learning opportunity to grasp the broader implications of such policies on international systems.</w:t>
      </w:r>
    </w:p>
    <w:p w14:paraId="1E1A6E14" w14:textId="39500305" w:rsidR="0046607C" w:rsidRPr="005A113F" w:rsidRDefault="002F7499" w:rsidP="002F7499">
      <w:pPr>
        <w:pStyle w:val="NoSpacing"/>
        <w:ind w:left="300"/>
        <w:divId w:val="492985870"/>
        <w:rPr>
          <w:lang w:val="en"/>
        </w:rPr>
      </w:pPr>
      <w:r w:rsidRPr="002F7499">
        <w:rPr>
          <w:rStyle w:val="Strong"/>
          <w:b w:val="0"/>
          <w:bCs w:val="0"/>
          <w:lang w:val="en"/>
        </w:rPr>
        <w:t>The insights gained from this research have broadened my perspective on economic diplomacy and the factors that drive a nation's reactive or proactive stance in global affairs. I learned the importance of historical context in shaping current policies and how strategic economic decisions can have long-lasting impacts on a nation's role in the world. This reflection reinforces the significance of examining past strategies to inform future policy-making and the delicate balance between economic growth and international obligations.</w:t>
      </w:r>
    </w:p>
    <w:sectPr w:rsidR="0046607C" w:rsidRPr="005A113F" w:rsidSect="002F7499">
      <w:pgSz w:w="11906" w:h="16838"/>
      <w:pgMar w:top="1440" w:right="707"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4512"/>
    <w:multiLevelType w:val="hybridMultilevel"/>
    <w:tmpl w:val="EA1CD5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58D3D6C"/>
    <w:multiLevelType w:val="hybridMultilevel"/>
    <w:tmpl w:val="10C2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A6A5B"/>
    <w:multiLevelType w:val="hybridMultilevel"/>
    <w:tmpl w:val="F15E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B200F"/>
    <w:multiLevelType w:val="hybridMultilevel"/>
    <w:tmpl w:val="266C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F44CFA"/>
    <w:multiLevelType w:val="hybridMultilevel"/>
    <w:tmpl w:val="C62299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2764658">
    <w:abstractNumId w:val="10"/>
  </w:num>
  <w:num w:numId="2" w16cid:durableId="93328788">
    <w:abstractNumId w:val="9"/>
  </w:num>
  <w:num w:numId="3" w16cid:durableId="1505900044">
    <w:abstractNumId w:val="5"/>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1233851132">
    <w:abstractNumId w:val="12"/>
  </w:num>
  <w:num w:numId="10" w16cid:durableId="1147628544">
    <w:abstractNumId w:val="3"/>
  </w:num>
  <w:num w:numId="11" w16cid:durableId="1905949251">
    <w:abstractNumId w:val="4"/>
  </w:num>
  <w:num w:numId="12" w16cid:durableId="892156100">
    <w:abstractNumId w:val="11"/>
  </w:num>
  <w:num w:numId="13" w16cid:durableId="1784498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24EEC"/>
    <w:rsid w:val="00234B39"/>
    <w:rsid w:val="002631E9"/>
    <w:rsid w:val="002F7499"/>
    <w:rsid w:val="0046607C"/>
    <w:rsid w:val="005244B8"/>
    <w:rsid w:val="005A113F"/>
    <w:rsid w:val="00A958D5"/>
    <w:rsid w:val="00B45D63"/>
    <w:rsid w:val="00D95A3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5A113F"/>
    <w:rPr>
      <w:rFonts w:eastAsiaTheme="minorEastAsia"/>
      <w:sz w:val="24"/>
      <w:szCs w:val="24"/>
    </w:rPr>
  </w:style>
  <w:style w:type="character" w:styleId="UnresolvedMention">
    <w:name w:val="Unresolved Mention"/>
    <w:basedOn w:val="DefaultParagraphFont"/>
    <w:uiPriority w:val="99"/>
    <w:semiHidden/>
    <w:unhideWhenUsed/>
    <w:rsid w:val="005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57637660">
                  <w:marLeft w:val="0"/>
                  <w:marRight w:val="0"/>
                  <w:marTop w:val="0"/>
                  <w:marBottom w:val="0"/>
                  <w:divBdr>
                    <w:top w:val="none" w:sz="0" w:space="0" w:color="auto"/>
                    <w:left w:val="none" w:sz="0" w:space="0" w:color="auto"/>
                    <w:bottom w:val="none" w:sz="0" w:space="0" w:color="auto"/>
                    <w:right w:val="none" w:sz="0" w:space="0" w:color="auto"/>
                  </w:divBdr>
                </w:div>
                <w:div w:id="1062950616">
                  <w:marLeft w:val="0"/>
                  <w:marRight w:val="0"/>
                  <w:marTop w:val="0"/>
                  <w:marBottom w:val="0"/>
                  <w:divBdr>
                    <w:top w:val="none" w:sz="0" w:space="0" w:color="auto"/>
                    <w:left w:val="none" w:sz="0" w:space="0" w:color="auto"/>
                    <w:bottom w:val="none" w:sz="0" w:space="0" w:color="auto"/>
                    <w:right w:val="none" w:sz="0" w:space="0" w:color="auto"/>
                  </w:divBdr>
                </w:div>
                <w:div w:id="846795782">
                  <w:marLeft w:val="0"/>
                  <w:marRight w:val="0"/>
                  <w:marTop w:val="0"/>
                  <w:marBottom w:val="0"/>
                  <w:divBdr>
                    <w:top w:val="none" w:sz="0" w:space="0" w:color="auto"/>
                    <w:left w:val="none" w:sz="0" w:space="0" w:color="auto"/>
                    <w:bottom w:val="none" w:sz="0" w:space="0" w:color="auto"/>
                    <w:right w:val="none" w:sz="0" w:space="0" w:color="auto"/>
                  </w:divBdr>
                </w:div>
                <w:div w:id="1668673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fu.ca/~kawasaki/Calder.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2A18-7DEE-4930-82FF-40D1192B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Narendra Nath K</cp:lastModifiedBy>
  <cp:revision>3</cp:revision>
  <dcterms:created xsi:type="dcterms:W3CDTF">2024-08-28T09:55:00Z</dcterms:created>
  <dcterms:modified xsi:type="dcterms:W3CDTF">2024-08-28T10:00:00Z</dcterms:modified>
</cp:coreProperties>
</file>