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2DB" w:rsidRDefault="00AD7D2C" w:rsidP="00AD7D2C">
      <w:pPr>
        <w:pStyle w:val="Heading1"/>
        <w:spacing w:before="1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Devops Syllabus</w:t>
      </w:r>
    </w:p>
    <w:p w:rsidR="00AD7D2C" w:rsidRDefault="00AD7D2C" w:rsidP="00AD7D2C">
      <w:pPr>
        <w:pStyle w:val="Heading1"/>
        <w:spacing w:before="169"/>
        <w:jc w:val="center"/>
        <w:rPr>
          <w:rFonts w:ascii="Times New Roman" w:hAnsi="Times New Roman" w:cs="Times New Roman"/>
        </w:rPr>
      </w:pPr>
    </w:p>
    <w:p w:rsidR="00325ACA" w:rsidRDefault="00325ACA" w:rsidP="007E02DB">
      <w:pPr>
        <w:pStyle w:val="Heading1"/>
        <w:spacing w:before="1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outcomes:</w:t>
      </w:r>
    </w:p>
    <w:p w:rsidR="00325ACA" w:rsidRDefault="00325ACA" w:rsidP="007E02DB">
      <w:pPr>
        <w:pStyle w:val="Heading1"/>
        <w:spacing w:before="169"/>
        <w:jc w:val="both"/>
        <w:rPr>
          <w:rFonts w:ascii="Times New Roman" w:hAnsi="Times New Roman" w:cs="Times New Roman"/>
        </w:rPr>
      </w:pPr>
    </w:p>
    <w:p w:rsidR="00325ACA" w:rsidRPr="005B7696" w:rsidRDefault="00325ACA" w:rsidP="00325AC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7696">
        <w:rPr>
          <w:rFonts w:ascii="Times New Roman" w:hAnsi="Times New Roman" w:cs="Times New Roman"/>
          <w:sz w:val="28"/>
          <w:szCs w:val="28"/>
        </w:rPr>
        <w:t xml:space="preserve">Remember the importance of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696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5B7696">
        <w:rPr>
          <w:rFonts w:ascii="Times New Roman" w:hAnsi="Times New Roman" w:cs="Times New Roman"/>
          <w:sz w:val="28"/>
          <w:szCs w:val="28"/>
        </w:rPr>
        <w:t xml:space="preserve"> tools used in software development life cycle</w:t>
      </w:r>
    </w:p>
    <w:p w:rsidR="00325ACA" w:rsidRPr="005B7696" w:rsidRDefault="00325ACA" w:rsidP="00325AC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7696">
        <w:rPr>
          <w:rFonts w:ascii="Times New Roman" w:hAnsi="Times New Roman" w:cs="Times New Roman"/>
          <w:sz w:val="28"/>
          <w:szCs w:val="28"/>
        </w:rPr>
        <w:t>Understand the importance of Jenkins to Build, Deploy and Test Software Applications</w:t>
      </w:r>
    </w:p>
    <w:p w:rsidR="00325ACA" w:rsidRPr="005B7696" w:rsidRDefault="00325ACA" w:rsidP="00325AC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7696">
        <w:rPr>
          <w:rFonts w:ascii="Times New Roman" w:hAnsi="Times New Roman" w:cs="Times New Roman"/>
          <w:sz w:val="28"/>
          <w:szCs w:val="28"/>
        </w:rPr>
        <w:t>Examine the different Version Control strategies</w:t>
      </w:r>
    </w:p>
    <w:p w:rsidR="00325ACA" w:rsidRPr="005B7696" w:rsidRDefault="00325ACA" w:rsidP="00325AC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7696">
        <w:rPr>
          <w:rFonts w:ascii="Times New Roman" w:hAnsi="Times New Roman" w:cs="Times New Roman"/>
          <w:sz w:val="28"/>
          <w:szCs w:val="28"/>
        </w:rPr>
        <w:t xml:space="preserve">Analyze &amp; Illustrate the Containerization and deployment of applications over </w:t>
      </w:r>
      <w:proofErr w:type="spellStart"/>
      <w:r w:rsidRPr="005B7696">
        <w:rPr>
          <w:rFonts w:ascii="Times New Roman" w:hAnsi="Times New Roman" w:cs="Times New Roman"/>
          <w:sz w:val="28"/>
          <w:szCs w:val="28"/>
        </w:rPr>
        <w:t>Docker</w:t>
      </w:r>
      <w:proofErr w:type="spellEnd"/>
    </w:p>
    <w:p w:rsidR="00325ACA" w:rsidRPr="005B7696" w:rsidRDefault="00325ACA" w:rsidP="00325AC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7696">
        <w:rPr>
          <w:rFonts w:ascii="Times New Roman" w:hAnsi="Times New Roman" w:cs="Times New Roman"/>
          <w:sz w:val="28"/>
          <w:szCs w:val="28"/>
        </w:rPr>
        <w:t xml:space="preserve">Summarize the importance of Software Configuration Management in </w:t>
      </w:r>
      <w:proofErr w:type="spellStart"/>
      <w:r w:rsidRPr="005B7696">
        <w:rPr>
          <w:rFonts w:ascii="Times New Roman" w:hAnsi="Times New Roman" w:cs="Times New Roman"/>
          <w:sz w:val="28"/>
          <w:szCs w:val="28"/>
        </w:rPr>
        <w:t>DevOps</w:t>
      </w:r>
      <w:proofErr w:type="spellEnd"/>
    </w:p>
    <w:p w:rsidR="00325ACA" w:rsidRPr="005B7696" w:rsidRDefault="00325ACA" w:rsidP="00325AC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7696">
        <w:rPr>
          <w:rFonts w:ascii="Times New Roman" w:hAnsi="Times New Roman" w:cs="Times New Roman"/>
          <w:sz w:val="28"/>
          <w:szCs w:val="28"/>
        </w:rPr>
        <w:t>Synthesize the</w:t>
      </w:r>
      <w:r>
        <w:rPr>
          <w:rFonts w:ascii="Times New Roman" w:hAnsi="Times New Roman" w:cs="Times New Roman"/>
          <w:sz w:val="28"/>
          <w:szCs w:val="28"/>
        </w:rPr>
        <w:t xml:space="preserve"> provisioning using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7696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C57615" w:rsidRPr="007E02DB" w:rsidRDefault="00C57615" w:rsidP="007E02DB">
      <w:pPr>
        <w:pStyle w:val="Heading1"/>
        <w:spacing w:before="169"/>
        <w:jc w:val="both"/>
        <w:rPr>
          <w:rFonts w:ascii="Times New Roman" w:hAnsi="Times New Roman" w:cs="Times New Roman"/>
        </w:rPr>
      </w:pPr>
      <w:r w:rsidRPr="007E02DB">
        <w:rPr>
          <w:rFonts w:ascii="Times New Roman" w:hAnsi="Times New Roman" w:cs="Times New Roman"/>
        </w:rPr>
        <w:t xml:space="preserve">Unit-1 </w:t>
      </w:r>
    </w:p>
    <w:p w:rsidR="00C57615" w:rsidRPr="007E02DB" w:rsidRDefault="00C57615" w:rsidP="007E02DB">
      <w:pPr>
        <w:pStyle w:val="Heading1"/>
        <w:spacing w:before="169"/>
        <w:jc w:val="both"/>
        <w:rPr>
          <w:rFonts w:ascii="Times New Roman" w:hAnsi="Times New Roman" w:cs="Times New Roman"/>
          <w:b w:val="0"/>
        </w:rPr>
      </w:pPr>
      <w:r w:rsidRPr="007E02DB">
        <w:rPr>
          <w:rFonts w:ascii="Times New Roman" w:hAnsi="Times New Roman" w:cs="Times New Roman"/>
        </w:rPr>
        <w:t>Introduction to Devops</w:t>
      </w:r>
      <w:r w:rsidRPr="007E02DB">
        <w:rPr>
          <w:rFonts w:ascii="Times New Roman" w:hAnsi="Times New Roman" w:cs="Times New Roman"/>
          <w:b w:val="0"/>
        </w:rPr>
        <w:t xml:space="preserve">:  </w:t>
      </w:r>
    </w:p>
    <w:p w:rsidR="00C57615" w:rsidRPr="007E02DB" w:rsidRDefault="00C57615" w:rsidP="007E02DB">
      <w:pPr>
        <w:pStyle w:val="Heading1"/>
        <w:spacing w:before="169"/>
        <w:jc w:val="both"/>
        <w:rPr>
          <w:rFonts w:ascii="Times New Roman" w:hAnsi="Times New Roman" w:cs="Times New Roman"/>
          <w:b w:val="0"/>
          <w:color w:val="444444"/>
          <w:sz w:val="24"/>
        </w:rPr>
      </w:pPr>
      <w:r w:rsidRPr="007E02DB">
        <w:rPr>
          <w:rFonts w:ascii="Times New Roman" w:hAnsi="Times New Roman" w:cs="Times New Roman"/>
          <w:b w:val="0"/>
        </w:rPr>
        <w:t xml:space="preserve"> </w:t>
      </w:r>
      <w:r w:rsidRPr="007E02DB">
        <w:rPr>
          <w:rFonts w:ascii="Times New Roman" w:hAnsi="Times New Roman" w:cs="Times New Roman"/>
          <w:b w:val="0"/>
          <w:color w:val="444444"/>
          <w:sz w:val="24"/>
        </w:rPr>
        <w:t xml:space="preserve">What Is Devops ,History of Devops, Devops definition ,DevOps Main Objectives ,DevOps and Software Development Life Cycle ,Waterfall Model ,Agile Model ,Continuous Integration &amp; Deployment ,Jenkins ,Containers and Virtual Development ,Docker ,Vagrant ,Configuration Management Tools ,Ansible </w:t>
      </w:r>
    </w:p>
    <w:p w:rsidR="00C57615" w:rsidRPr="007E02DB" w:rsidRDefault="00C57615" w:rsidP="007E02DB">
      <w:pPr>
        <w:pStyle w:val="Heading1"/>
        <w:jc w:val="both"/>
        <w:rPr>
          <w:rFonts w:ascii="Times New Roman" w:hAnsi="Times New Roman" w:cs="Times New Roman"/>
          <w:b w:val="0"/>
        </w:rPr>
      </w:pPr>
      <w:r w:rsidRPr="007E02DB">
        <w:rPr>
          <w:rFonts w:ascii="Times New Roman" w:hAnsi="Times New Roman" w:cs="Times New Roman"/>
        </w:rPr>
        <w:t>Cloud Computing</w:t>
      </w:r>
      <w:r w:rsidRPr="007E02DB">
        <w:rPr>
          <w:rFonts w:ascii="Times New Roman" w:hAnsi="Times New Roman" w:cs="Times New Roman"/>
          <w:b w:val="0"/>
        </w:rPr>
        <w:t xml:space="preserve"> :  </w:t>
      </w:r>
      <w:r w:rsidRPr="007E02DB">
        <w:rPr>
          <w:rFonts w:ascii="Times New Roman" w:hAnsi="Times New Roman" w:cs="Times New Roman"/>
          <w:b w:val="0"/>
          <w:color w:val="444444"/>
          <w:sz w:val="24"/>
        </w:rPr>
        <w:t>What is Cloud, IAAS(Infrastructure as a Service) ,SAAS(Software as a Service) ,PAAS(Platform as a Service) ,Private, Public and Hybrid Cloud ,Public Cloud Amazon Web Services , Microsoft Azure ,Google Cloud Services</w:t>
      </w:r>
    </w:p>
    <w:p w:rsidR="00C57615" w:rsidRPr="007E02DB" w:rsidRDefault="00C57615" w:rsidP="007E02DB">
      <w:pPr>
        <w:pStyle w:val="Heading1"/>
        <w:spacing w:before="169"/>
        <w:jc w:val="both"/>
        <w:rPr>
          <w:rFonts w:ascii="Times New Roman" w:hAnsi="Times New Roman" w:cs="Times New Roman"/>
        </w:rPr>
      </w:pPr>
      <w:r w:rsidRPr="007E02DB">
        <w:rPr>
          <w:rFonts w:ascii="Times New Roman" w:hAnsi="Times New Roman" w:cs="Times New Roman"/>
        </w:rPr>
        <w:t xml:space="preserve">Unit-II </w:t>
      </w:r>
    </w:p>
    <w:p w:rsidR="00C57615" w:rsidRPr="007E02DB" w:rsidRDefault="00C57615" w:rsidP="007E02DB">
      <w:pPr>
        <w:pStyle w:val="Heading1"/>
        <w:spacing w:before="169"/>
        <w:jc w:val="both"/>
        <w:rPr>
          <w:rFonts w:ascii="Times New Roman" w:hAnsi="Times New Roman" w:cs="Times New Roman"/>
          <w:b w:val="0"/>
        </w:rPr>
      </w:pPr>
      <w:r w:rsidRPr="007E02DB">
        <w:rPr>
          <w:rFonts w:ascii="Times New Roman" w:hAnsi="Times New Roman" w:cs="Times New Roman"/>
        </w:rPr>
        <w:t>Terraform</w:t>
      </w:r>
      <w:r w:rsidRPr="007E02DB">
        <w:rPr>
          <w:rFonts w:ascii="Times New Roman" w:hAnsi="Times New Roman" w:cs="Times New Roman"/>
          <w:b w:val="0"/>
        </w:rPr>
        <w:t>: Introduction to terraform, terraform architecture and its components, terraform life cycle, terraform modules, terraform using aws examples.</w:t>
      </w:r>
    </w:p>
    <w:p w:rsidR="00C57615" w:rsidRPr="007E02DB" w:rsidRDefault="00C57615" w:rsidP="007E02DB">
      <w:pPr>
        <w:pStyle w:val="Heading1"/>
        <w:spacing w:before="169"/>
        <w:jc w:val="both"/>
        <w:rPr>
          <w:rFonts w:ascii="Times New Roman" w:hAnsi="Times New Roman" w:cs="Times New Roman"/>
          <w:b w:val="0"/>
        </w:rPr>
      </w:pPr>
      <w:r w:rsidRPr="007E02DB">
        <w:rPr>
          <w:rFonts w:ascii="Times New Roman" w:hAnsi="Times New Roman" w:cs="Times New Roman"/>
        </w:rPr>
        <w:t>Ansible</w:t>
      </w:r>
      <w:r w:rsidRPr="007E02DB">
        <w:rPr>
          <w:rFonts w:ascii="Times New Roman" w:hAnsi="Times New Roman" w:cs="Times New Roman"/>
          <w:b w:val="0"/>
        </w:rPr>
        <w:t>:  Introduction to Ansible, Infrastructure Management, YAML Scripts , Host Inventory ,Hosts and Groups , Host Variables ,Group Variables ,Playbooks ,Variables ,Conditionals ,Loops ,Blocks ,Handlers ,Templates ,Modules ,Core Modules ,Ansible Roles</w:t>
      </w:r>
    </w:p>
    <w:p w:rsidR="007E02DB" w:rsidRPr="007E02DB" w:rsidRDefault="00B276BC" w:rsidP="007E02DB">
      <w:pPr>
        <w:pStyle w:val="Heading1"/>
        <w:spacing w:before="169"/>
        <w:jc w:val="both"/>
        <w:rPr>
          <w:rFonts w:ascii="Times New Roman" w:hAnsi="Times New Roman" w:cs="Times New Roman"/>
        </w:rPr>
      </w:pPr>
      <w:r w:rsidRPr="007E02DB">
        <w:rPr>
          <w:rFonts w:ascii="Times New Roman" w:hAnsi="Times New Roman" w:cs="Times New Roman"/>
        </w:rPr>
        <w:t>Unit –III</w:t>
      </w:r>
    </w:p>
    <w:p w:rsidR="007E02DB" w:rsidRPr="007E02DB" w:rsidRDefault="007E02DB" w:rsidP="007E02DB">
      <w:pPr>
        <w:pStyle w:val="Heading1"/>
        <w:spacing w:before="149"/>
        <w:jc w:val="both"/>
        <w:rPr>
          <w:rFonts w:ascii="Times New Roman" w:hAnsi="Times New Roman" w:cs="Times New Roman"/>
          <w:b w:val="0"/>
        </w:rPr>
      </w:pPr>
      <w:r w:rsidRPr="007E02DB">
        <w:rPr>
          <w:rFonts w:ascii="Times New Roman" w:hAnsi="Times New Roman" w:cs="Times New Roman"/>
        </w:rPr>
        <w:t>Docker</w:t>
      </w:r>
      <w:r w:rsidRPr="007E02DB">
        <w:rPr>
          <w:rFonts w:ascii="Times New Roman" w:hAnsi="Times New Roman" w:cs="Times New Roman"/>
          <w:b w:val="0"/>
        </w:rPr>
        <w:t xml:space="preserve">: </w:t>
      </w:r>
      <w:r w:rsidRPr="007E02DB">
        <w:rPr>
          <w:rFonts w:ascii="Times New Roman" w:hAnsi="Times New Roman" w:cs="Times New Roman"/>
          <w:b w:val="0"/>
          <w:color w:val="444444"/>
          <w:sz w:val="24"/>
        </w:rPr>
        <w:t xml:space="preserve">What is Docker Image, Docker Installation, Working with Docker Containers, What is </w:t>
      </w:r>
      <w:proofErr w:type="gramStart"/>
      <w:r w:rsidRPr="007E02DB">
        <w:rPr>
          <w:rFonts w:ascii="Times New Roman" w:hAnsi="Times New Roman" w:cs="Times New Roman"/>
          <w:b w:val="0"/>
          <w:color w:val="444444"/>
          <w:sz w:val="24"/>
        </w:rPr>
        <w:t>Container ,Docker</w:t>
      </w:r>
      <w:proofErr w:type="gramEnd"/>
      <w:r w:rsidRPr="007E02DB">
        <w:rPr>
          <w:rFonts w:ascii="Times New Roman" w:hAnsi="Times New Roman" w:cs="Times New Roman"/>
          <w:b w:val="0"/>
          <w:color w:val="444444"/>
          <w:sz w:val="24"/>
        </w:rPr>
        <w:t xml:space="preserve"> Engine ,Creating Containers with an Image ,Working with Images Docker Command Line Interface ,Docker Compose</w:t>
      </w:r>
    </w:p>
    <w:p w:rsidR="007E02DB" w:rsidRPr="007E02DB" w:rsidRDefault="007E02DB" w:rsidP="007E02DB">
      <w:pPr>
        <w:pStyle w:val="Heading1"/>
        <w:spacing w:before="196"/>
        <w:ind w:left="0"/>
        <w:jc w:val="both"/>
        <w:rPr>
          <w:rFonts w:ascii="Times New Roman" w:hAnsi="Times New Roman" w:cs="Times New Roman"/>
          <w:b w:val="0"/>
          <w:color w:val="444444"/>
          <w:sz w:val="24"/>
        </w:rPr>
      </w:pPr>
      <w:r w:rsidRPr="007E02DB">
        <w:rPr>
          <w:rFonts w:ascii="Times New Roman" w:hAnsi="Times New Roman" w:cs="Times New Roman"/>
        </w:rPr>
        <w:t>Version Control-GIT</w:t>
      </w:r>
      <w:r w:rsidRPr="007E02DB">
        <w:rPr>
          <w:rFonts w:ascii="Times New Roman" w:hAnsi="Times New Roman" w:cs="Times New Roman"/>
          <w:b w:val="0"/>
        </w:rPr>
        <w:t xml:space="preserve">: </w:t>
      </w:r>
      <w:r w:rsidRPr="007E02DB">
        <w:rPr>
          <w:rFonts w:ascii="Times New Roman" w:hAnsi="Times New Roman" w:cs="Times New Roman"/>
          <w:b w:val="0"/>
          <w:color w:val="444444"/>
          <w:sz w:val="24"/>
        </w:rPr>
        <w:t>GITFeatures, 3-TreeArchitecture, GIT–Clone /Commit/Push, GIT Hub Management, GIT</w:t>
      </w:r>
      <w:r>
        <w:rPr>
          <w:rFonts w:ascii="Times New Roman" w:hAnsi="Times New Roman" w:cs="Times New Roman"/>
          <w:b w:val="0"/>
          <w:color w:val="444444"/>
          <w:sz w:val="24"/>
        </w:rPr>
        <w:t xml:space="preserve"> </w:t>
      </w:r>
      <w:r w:rsidRPr="007E02DB">
        <w:rPr>
          <w:rFonts w:ascii="Times New Roman" w:hAnsi="Times New Roman" w:cs="Times New Roman"/>
          <w:b w:val="0"/>
          <w:color w:val="444444"/>
          <w:sz w:val="24"/>
        </w:rPr>
        <w:t>Rebase &amp;</w:t>
      </w:r>
      <w:proofErr w:type="gramStart"/>
      <w:r w:rsidRPr="007E02DB">
        <w:rPr>
          <w:rFonts w:ascii="Times New Roman" w:hAnsi="Times New Roman" w:cs="Times New Roman"/>
          <w:b w:val="0"/>
          <w:color w:val="444444"/>
          <w:sz w:val="24"/>
        </w:rPr>
        <w:t>Merge ,GIT</w:t>
      </w:r>
      <w:proofErr w:type="gramEnd"/>
      <w:r>
        <w:rPr>
          <w:rFonts w:ascii="Times New Roman" w:hAnsi="Times New Roman" w:cs="Times New Roman"/>
          <w:b w:val="0"/>
          <w:color w:val="444444"/>
          <w:sz w:val="24"/>
        </w:rPr>
        <w:t xml:space="preserve"> </w:t>
      </w:r>
      <w:r w:rsidRPr="007E02DB">
        <w:rPr>
          <w:rFonts w:ascii="Times New Roman" w:hAnsi="Times New Roman" w:cs="Times New Roman"/>
          <w:b w:val="0"/>
          <w:color w:val="444444"/>
          <w:sz w:val="24"/>
        </w:rPr>
        <w:t>Stash, Reset, Checkout ,GIT</w:t>
      </w:r>
      <w:r>
        <w:rPr>
          <w:rFonts w:ascii="Times New Roman" w:hAnsi="Times New Roman" w:cs="Times New Roman"/>
          <w:b w:val="0"/>
          <w:color w:val="444444"/>
          <w:sz w:val="24"/>
        </w:rPr>
        <w:t xml:space="preserve"> </w:t>
      </w:r>
      <w:r w:rsidRPr="007E02DB">
        <w:rPr>
          <w:rFonts w:ascii="Times New Roman" w:hAnsi="Times New Roman" w:cs="Times New Roman"/>
          <w:b w:val="0"/>
          <w:color w:val="444444"/>
          <w:sz w:val="24"/>
        </w:rPr>
        <w:t>Clone, Fetch ,Pull</w:t>
      </w:r>
    </w:p>
    <w:p w:rsidR="007E02DB" w:rsidRPr="007E02DB" w:rsidRDefault="007E02DB" w:rsidP="007E02DB">
      <w:pPr>
        <w:pStyle w:val="Heading1"/>
        <w:spacing w:before="196"/>
        <w:ind w:left="0"/>
        <w:jc w:val="both"/>
        <w:rPr>
          <w:rFonts w:ascii="Times New Roman" w:hAnsi="Times New Roman" w:cs="Times New Roman"/>
          <w:color w:val="444444"/>
          <w:sz w:val="24"/>
        </w:rPr>
      </w:pPr>
      <w:r w:rsidRPr="007E02DB">
        <w:rPr>
          <w:rFonts w:ascii="Times New Roman" w:hAnsi="Times New Roman" w:cs="Times New Roman"/>
          <w:color w:val="444444"/>
          <w:sz w:val="24"/>
        </w:rPr>
        <w:t>Unit-IV:</w:t>
      </w:r>
    </w:p>
    <w:p w:rsidR="007E02DB" w:rsidRPr="007E02DB" w:rsidRDefault="007E02DB" w:rsidP="007E02DB">
      <w:pPr>
        <w:pStyle w:val="Heading1"/>
        <w:spacing w:before="169"/>
        <w:jc w:val="both"/>
        <w:rPr>
          <w:rFonts w:ascii="Times New Roman" w:hAnsi="Times New Roman" w:cs="Times New Roman"/>
          <w:b w:val="0"/>
        </w:rPr>
        <w:sectPr w:rsidR="007E02DB" w:rsidRPr="007E02DB">
          <w:pgSz w:w="12240" w:h="15840"/>
          <w:pgMar w:top="1500" w:right="1340" w:bottom="280" w:left="1320" w:header="720" w:footer="720" w:gutter="0"/>
          <w:cols w:space="720"/>
        </w:sectPr>
      </w:pPr>
      <w:r w:rsidRPr="007E02DB">
        <w:rPr>
          <w:rFonts w:ascii="Times New Roman" w:hAnsi="Times New Roman" w:cs="Times New Roman"/>
        </w:rPr>
        <w:t>Continuous Integration–Jenkins</w:t>
      </w:r>
      <w:r w:rsidRPr="007E02DB">
        <w:rPr>
          <w:rFonts w:ascii="Times New Roman" w:hAnsi="Times New Roman" w:cs="Times New Roman"/>
          <w:b w:val="0"/>
        </w:rPr>
        <w:t xml:space="preserve">: </w:t>
      </w:r>
      <w:r w:rsidRPr="007E02DB">
        <w:rPr>
          <w:rFonts w:ascii="Times New Roman" w:hAnsi="Times New Roman" w:cs="Times New Roman"/>
          <w:b w:val="0"/>
          <w:color w:val="444444"/>
          <w:sz w:val="24"/>
        </w:rPr>
        <w:t xml:space="preserve">Introduction to Jenkins, Configure Jenkins, Jenkins Management, Scheduling build Job, </w:t>
      </w:r>
      <w:proofErr w:type="spellStart"/>
      <w:r w:rsidRPr="007E02DB">
        <w:rPr>
          <w:rFonts w:ascii="Times New Roman" w:hAnsi="Times New Roman" w:cs="Times New Roman"/>
          <w:b w:val="0"/>
          <w:color w:val="444444"/>
          <w:sz w:val="24"/>
        </w:rPr>
        <w:t>pollscm</w:t>
      </w:r>
      <w:proofErr w:type="spellEnd"/>
    </w:p>
    <w:p w:rsidR="007E02DB" w:rsidRDefault="007E02DB" w:rsidP="007E02DB">
      <w:pPr>
        <w:tabs>
          <w:tab w:val="left" w:pos="839"/>
          <w:tab w:val="left" w:pos="840"/>
        </w:tabs>
        <w:spacing w:before="40"/>
        <w:jc w:val="both"/>
        <w:rPr>
          <w:rFonts w:ascii="Times New Roman" w:hAnsi="Times New Roman" w:cs="Times New Roman"/>
          <w:color w:val="444444"/>
          <w:sz w:val="24"/>
        </w:rPr>
      </w:pPr>
      <w:r w:rsidRPr="007E02DB">
        <w:rPr>
          <w:rFonts w:ascii="Times New Roman" w:hAnsi="Times New Roman" w:cs="Times New Roman"/>
          <w:color w:val="444444"/>
          <w:sz w:val="24"/>
        </w:rPr>
        <w:t xml:space="preserve"> Maven Build Scripts</w:t>
      </w:r>
      <w:r w:rsidRPr="007E02DB">
        <w:rPr>
          <w:rFonts w:ascii="Times New Roman" w:hAnsi="Times New Roman" w:cs="Times New Roman"/>
          <w:color w:val="444444"/>
          <w:sz w:val="20"/>
        </w:rPr>
        <w:t xml:space="preserve"> , </w:t>
      </w:r>
      <w:r w:rsidRPr="007E02DB">
        <w:rPr>
          <w:rFonts w:ascii="Times New Roman" w:hAnsi="Times New Roman" w:cs="Times New Roman"/>
          <w:color w:val="444444"/>
          <w:sz w:val="24"/>
        </w:rPr>
        <w:t>Support for the GIT version control System</w:t>
      </w:r>
      <w:r w:rsidRPr="007E02DB">
        <w:rPr>
          <w:rFonts w:ascii="Times New Roman" w:hAnsi="Times New Roman" w:cs="Times New Roman"/>
          <w:color w:val="444444"/>
          <w:sz w:val="20"/>
        </w:rPr>
        <w:t xml:space="preserve"> ,</w:t>
      </w:r>
      <w:r w:rsidRPr="007E02DB">
        <w:rPr>
          <w:rFonts w:ascii="Times New Roman" w:hAnsi="Times New Roman" w:cs="Times New Roman"/>
          <w:color w:val="444444"/>
          <w:sz w:val="24"/>
        </w:rPr>
        <w:t>Different types of Jenkins Jobs, Jenkins Build Pipe Line</w:t>
      </w:r>
      <w:r w:rsidRPr="007E02DB">
        <w:rPr>
          <w:rFonts w:ascii="Times New Roman" w:hAnsi="Times New Roman" w:cs="Times New Roman"/>
          <w:color w:val="444444"/>
          <w:sz w:val="20"/>
        </w:rPr>
        <w:t xml:space="preserve"> ,</w:t>
      </w:r>
      <w:r w:rsidRPr="007E02DB">
        <w:rPr>
          <w:rFonts w:ascii="Times New Roman" w:hAnsi="Times New Roman" w:cs="Times New Roman"/>
          <w:color w:val="444444"/>
          <w:sz w:val="24"/>
        </w:rPr>
        <w:t>Parent and Child Builds</w:t>
      </w:r>
      <w:r w:rsidRPr="007E02DB">
        <w:rPr>
          <w:rFonts w:ascii="Times New Roman" w:hAnsi="Times New Roman" w:cs="Times New Roman"/>
          <w:color w:val="444444"/>
          <w:sz w:val="20"/>
        </w:rPr>
        <w:t xml:space="preserve"> ,</w:t>
      </w:r>
      <w:r w:rsidRPr="007E02DB">
        <w:rPr>
          <w:rFonts w:ascii="Times New Roman" w:hAnsi="Times New Roman" w:cs="Times New Roman"/>
          <w:color w:val="444444"/>
          <w:sz w:val="24"/>
        </w:rPr>
        <w:t>Sequential Builds</w:t>
      </w:r>
      <w:r w:rsidRPr="007E02DB">
        <w:rPr>
          <w:rFonts w:ascii="Times New Roman" w:hAnsi="Times New Roman" w:cs="Times New Roman"/>
          <w:color w:val="444444"/>
          <w:sz w:val="20"/>
        </w:rPr>
        <w:t xml:space="preserve"> ,</w:t>
      </w:r>
      <w:r w:rsidRPr="007E02DB">
        <w:rPr>
          <w:rFonts w:ascii="Times New Roman" w:hAnsi="Times New Roman" w:cs="Times New Roman"/>
          <w:color w:val="444444"/>
          <w:sz w:val="24"/>
        </w:rPr>
        <w:t xml:space="preserve">Jenkins Master &amp;Slave Node Configuration, </w:t>
      </w:r>
      <w:r w:rsidRPr="007E02DB">
        <w:rPr>
          <w:rFonts w:ascii="Times New Roman" w:hAnsi="Times New Roman" w:cs="Times New Roman"/>
          <w:color w:val="444444"/>
          <w:sz w:val="20"/>
        </w:rPr>
        <w:t xml:space="preserve"> </w:t>
      </w:r>
      <w:r w:rsidRPr="007E02DB">
        <w:rPr>
          <w:rFonts w:ascii="Times New Roman" w:hAnsi="Times New Roman" w:cs="Times New Roman"/>
          <w:color w:val="444444"/>
          <w:sz w:val="24"/>
        </w:rPr>
        <w:t>Jenkins Workspace Management</w:t>
      </w:r>
      <w:r w:rsidRPr="007E02DB">
        <w:rPr>
          <w:rFonts w:ascii="Times New Roman" w:hAnsi="Times New Roman" w:cs="Times New Roman"/>
          <w:color w:val="444444"/>
          <w:sz w:val="20"/>
        </w:rPr>
        <w:t xml:space="preserve"> ,</w:t>
      </w:r>
      <w:r w:rsidRPr="007E02DB">
        <w:rPr>
          <w:rFonts w:ascii="Times New Roman" w:hAnsi="Times New Roman" w:cs="Times New Roman"/>
          <w:color w:val="444444"/>
          <w:sz w:val="24"/>
        </w:rPr>
        <w:t>Securing Jenkins</w:t>
      </w:r>
      <w:r w:rsidRPr="007E02DB">
        <w:rPr>
          <w:rFonts w:ascii="Times New Roman" w:hAnsi="Times New Roman" w:cs="Times New Roman"/>
          <w:color w:val="444444"/>
          <w:sz w:val="20"/>
        </w:rPr>
        <w:t xml:space="preserve"> ,</w:t>
      </w:r>
      <w:r w:rsidRPr="007E02DB">
        <w:rPr>
          <w:rFonts w:ascii="Times New Roman" w:hAnsi="Times New Roman" w:cs="Times New Roman"/>
          <w:color w:val="444444"/>
          <w:sz w:val="24"/>
        </w:rPr>
        <w:t xml:space="preserve">Authentication </w:t>
      </w:r>
      <w:r w:rsidRPr="007E02DB">
        <w:rPr>
          <w:rFonts w:ascii="Times New Roman" w:hAnsi="Times New Roman" w:cs="Times New Roman"/>
          <w:color w:val="444444"/>
          <w:sz w:val="20"/>
        </w:rPr>
        <w:t>,</w:t>
      </w:r>
      <w:r w:rsidRPr="007E02DB">
        <w:rPr>
          <w:rFonts w:ascii="Times New Roman" w:hAnsi="Times New Roman" w:cs="Times New Roman"/>
          <w:color w:val="444444"/>
          <w:sz w:val="24"/>
        </w:rPr>
        <w:t>Authorization</w:t>
      </w:r>
      <w:r w:rsidRPr="007E02DB">
        <w:rPr>
          <w:rFonts w:ascii="Times New Roman" w:hAnsi="Times New Roman" w:cs="Times New Roman"/>
          <w:color w:val="444444"/>
          <w:sz w:val="20"/>
        </w:rPr>
        <w:t xml:space="preserve">, </w:t>
      </w:r>
      <w:r w:rsidRPr="007E02DB">
        <w:rPr>
          <w:rFonts w:ascii="Times New Roman" w:hAnsi="Times New Roman" w:cs="Times New Roman"/>
          <w:color w:val="444444"/>
          <w:sz w:val="24"/>
        </w:rPr>
        <w:t>Confidentiality</w:t>
      </w:r>
      <w:r w:rsidRPr="007E02DB">
        <w:rPr>
          <w:rFonts w:ascii="Times New Roman" w:hAnsi="Times New Roman" w:cs="Times New Roman"/>
          <w:color w:val="444444"/>
          <w:sz w:val="20"/>
        </w:rPr>
        <w:t xml:space="preserve"> ,</w:t>
      </w:r>
      <w:r w:rsidRPr="007E02DB">
        <w:rPr>
          <w:rFonts w:ascii="Times New Roman" w:hAnsi="Times New Roman" w:cs="Times New Roman"/>
          <w:color w:val="444444"/>
          <w:sz w:val="24"/>
        </w:rPr>
        <w:t>Creating Users</w:t>
      </w:r>
      <w:r w:rsidRPr="007E02DB">
        <w:rPr>
          <w:rFonts w:ascii="Times New Roman" w:hAnsi="Times New Roman" w:cs="Times New Roman"/>
          <w:color w:val="444444"/>
          <w:sz w:val="20"/>
        </w:rPr>
        <w:t xml:space="preserve"> ,</w:t>
      </w:r>
      <w:r w:rsidRPr="007E02DB">
        <w:rPr>
          <w:rFonts w:ascii="Times New Roman" w:hAnsi="Times New Roman" w:cs="Times New Roman"/>
          <w:color w:val="444444"/>
          <w:sz w:val="24"/>
        </w:rPr>
        <w:t>Jenkins Plugins</w:t>
      </w:r>
      <w:r w:rsidRPr="007E02DB">
        <w:rPr>
          <w:rFonts w:ascii="Times New Roman" w:hAnsi="Times New Roman" w:cs="Times New Roman"/>
          <w:color w:val="444444"/>
          <w:sz w:val="20"/>
        </w:rPr>
        <w:t xml:space="preserve"> ,</w:t>
      </w:r>
      <w:r w:rsidRPr="007E02DB">
        <w:rPr>
          <w:rFonts w:ascii="Times New Roman" w:hAnsi="Times New Roman" w:cs="Times New Roman"/>
          <w:color w:val="444444"/>
          <w:sz w:val="24"/>
        </w:rPr>
        <w:t>Installing Jenkins Plugins</w:t>
      </w:r>
      <w:r w:rsidRPr="007E02DB">
        <w:rPr>
          <w:rFonts w:ascii="Times New Roman" w:hAnsi="Times New Roman" w:cs="Times New Roman"/>
          <w:color w:val="444444"/>
          <w:sz w:val="20"/>
        </w:rPr>
        <w:t xml:space="preserve"> , </w:t>
      </w:r>
      <w:r w:rsidRPr="007E02DB">
        <w:rPr>
          <w:rFonts w:ascii="Times New Roman" w:hAnsi="Times New Roman" w:cs="Times New Roman"/>
          <w:color w:val="444444"/>
          <w:sz w:val="24"/>
        </w:rPr>
        <w:t>SCM plug in</w:t>
      </w:r>
      <w:r w:rsidRPr="007E02DB">
        <w:rPr>
          <w:rFonts w:ascii="Times New Roman" w:hAnsi="Times New Roman" w:cs="Times New Roman"/>
          <w:color w:val="444444"/>
          <w:sz w:val="20"/>
        </w:rPr>
        <w:t xml:space="preserve"> ,</w:t>
      </w:r>
      <w:r w:rsidRPr="007E02DB">
        <w:rPr>
          <w:rFonts w:ascii="Times New Roman" w:hAnsi="Times New Roman" w:cs="Times New Roman"/>
          <w:color w:val="444444"/>
          <w:sz w:val="24"/>
        </w:rPr>
        <w:t>Build and test.</w:t>
      </w:r>
    </w:p>
    <w:p w:rsidR="0017021C" w:rsidRDefault="0017021C" w:rsidP="007E02DB">
      <w:pPr>
        <w:tabs>
          <w:tab w:val="left" w:pos="839"/>
          <w:tab w:val="left" w:pos="840"/>
        </w:tabs>
        <w:spacing w:before="40"/>
        <w:jc w:val="both"/>
        <w:rPr>
          <w:rFonts w:ascii="Times New Roman" w:hAnsi="Times New Roman" w:cs="Times New Roman"/>
          <w:color w:val="444444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color w:val="444444"/>
          <w:sz w:val="24"/>
        </w:rPr>
        <w:t>Kubernetes</w:t>
      </w:r>
      <w:proofErr w:type="spellEnd"/>
      <w:r>
        <w:rPr>
          <w:rFonts w:ascii="Times New Roman" w:hAnsi="Times New Roman" w:cs="Times New Roman"/>
          <w:color w:val="444444"/>
          <w:sz w:val="24"/>
        </w:rPr>
        <w:t xml:space="preserve"> :</w:t>
      </w:r>
      <w:proofErr w:type="gramEnd"/>
      <w:r>
        <w:rPr>
          <w:rFonts w:ascii="Times New Roman" w:hAnsi="Times New Roman" w:cs="Times New Roman"/>
          <w:color w:val="444444"/>
          <w:sz w:val="24"/>
        </w:rPr>
        <w:t xml:space="preserve"> Introduction to kubernetes , components and architecture of kubernetes</w:t>
      </w:r>
    </w:p>
    <w:p w:rsidR="0017021C" w:rsidRDefault="0017021C" w:rsidP="007E02DB">
      <w:pPr>
        <w:tabs>
          <w:tab w:val="left" w:pos="839"/>
          <w:tab w:val="left" w:pos="840"/>
        </w:tabs>
        <w:spacing w:before="40"/>
        <w:jc w:val="both"/>
        <w:rPr>
          <w:rFonts w:ascii="Times New Roman" w:hAnsi="Times New Roman" w:cs="Times New Roman"/>
          <w:color w:val="444444"/>
          <w:sz w:val="24"/>
        </w:rPr>
      </w:pPr>
      <w:r>
        <w:rPr>
          <w:rFonts w:ascii="Times New Roman" w:hAnsi="Times New Roman" w:cs="Times New Roman"/>
          <w:color w:val="444444"/>
          <w:sz w:val="24"/>
        </w:rPr>
        <w:t xml:space="preserve"> Text Books:</w:t>
      </w:r>
    </w:p>
    <w:p w:rsidR="0017021C" w:rsidRDefault="0017021C" w:rsidP="0017021C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40"/>
        <w:jc w:val="both"/>
        <w:rPr>
          <w:rFonts w:ascii="Times New Roman" w:hAnsi="Times New Roman" w:cs="Times New Roman"/>
          <w:color w:val="444444"/>
          <w:sz w:val="24"/>
        </w:rPr>
      </w:pPr>
      <w:r w:rsidRPr="0017021C">
        <w:rPr>
          <w:rFonts w:ascii="Times New Roman" w:hAnsi="Times New Roman" w:cs="Times New Roman"/>
          <w:color w:val="444444"/>
          <w:sz w:val="24"/>
        </w:rPr>
        <w:t xml:space="preserve">Learning </w:t>
      </w:r>
      <w:proofErr w:type="spellStart"/>
      <w:r w:rsidRPr="0017021C">
        <w:rPr>
          <w:rFonts w:ascii="Times New Roman" w:hAnsi="Times New Roman" w:cs="Times New Roman"/>
          <w:color w:val="444444"/>
          <w:sz w:val="24"/>
        </w:rPr>
        <w:t>Devops</w:t>
      </w:r>
      <w:proofErr w:type="spellEnd"/>
      <w:r w:rsidRPr="0017021C">
        <w:rPr>
          <w:rFonts w:ascii="Times New Roman" w:hAnsi="Times New Roman" w:cs="Times New Roman"/>
          <w:color w:val="444444"/>
          <w:sz w:val="24"/>
        </w:rPr>
        <w:t xml:space="preserve"> ,</w:t>
      </w:r>
      <w:proofErr w:type="spellStart"/>
      <w:r w:rsidRPr="0017021C">
        <w:rPr>
          <w:rFonts w:ascii="Times New Roman" w:hAnsi="Times New Roman" w:cs="Times New Roman"/>
          <w:color w:val="444444"/>
          <w:sz w:val="24"/>
        </w:rPr>
        <w:t>Mikael</w:t>
      </w:r>
      <w:proofErr w:type="spellEnd"/>
      <w:r w:rsidRPr="0017021C">
        <w:rPr>
          <w:rFonts w:ascii="Times New Roman" w:hAnsi="Times New Roman" w:cs="Times New Roman"/>
          <w:color w:val="444444"/>
          <w:sz w:val="24"/>
        </w:rPr>
        <w:t xml:space="preserve"> </w:t>
      </w:r>
      <w:proofErr w:type="spellStart"/>
      <w:r w:rsidRPr="0017021C">
        <w:rPr>
          <w:rFonts w:ascii="Times New Roman" w:hAnsi="Times New Roman" w:cs="Times New Roman"/>
          <w:color w:val="444444"/>
          <w:sz w:val="24"/>
        </w:rPr>
        <w:t>krief</w:t>
      </w:r>
      <w:proofErr w:type="spellEnd"/>
      <w:r w:rsidRPr="0017021C">
        <w:rPr>
          <w:rFonts w:ascii="Times New Roman" w:hAnsi="Times New Roman" w:cs="Times New Roman"/>
          <w:color w:val="444444"/>
          <w:sz w:val="24"/>
        </w:rPr>
        <w:t xml:space="preserve">  , </w:t>
      </w:r>
      <w:proofErr w:type="spellStart"/>
      <w:r w:rsidRPr="0017021C">
        <w:rPr>
          <w:rFonts w:ascii="Times New Roman" w:hAnsi="Times New Roman" w:cs="Times New Roman"/>
          <w:color w:val="444444"/>
          <w:sz w:val="24"/>
        </w:rPr>
        <w:t>packt</w:t>
      </w:r>
      <w:proofErr w:type="spellEnd"/>
      <w:r w:rsidRPr="0017021C">
        <w:rPr>
          <w:rFonts w:ascii="Times New Roman" w:hAnsi="Times New Roman" w:cs="Times New Roman"/>
          <w:color w:val="444444"/>
          <w:sz w:val="24"/>
        </w:rPr>
        <w:t xml:space="preserve">  publishers </w:t>
      </w:r>
    </w:p>
    <w:p w:rsidR="0017021C" w:rsidRDefault="0017021C" w:rsidP="0017021C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40"/>
        <w:jc w:val="both"/>
        <w:rPr>
          <w:rFonts w:ascii="Times New Roman" w:hAnsi="Times New Roman" w:cs="Times New Roman"/>
          <w:color w:val="444444"/>
          <w:sz w:val="24"/>
        </w:rPr>
      </w:pPr>
      <w:r>
        <w:rPr>
          <w:rFonts w:ascii="Times New Roman" w:hAnsi="Times New Roman" w:cs="Times New Roman"/>
          <w:color w:val="444444"/>
          <w:sz w:val="24"/>
        </w:rPr>
        <w:t>Ansible from beginner to pro ,Michael heap ,</w:t>
      </w:r>
      <w:proofErr w:type="spellStart"/>
      <w:r>
        <w:rPr>
          <w:rFonts w:ascii="Times New Roman" w:hAnsi="Times New Roman" w:cs="Times New Roman"/>
          <w:color w:val="444444"/>
          <w:sz w:val="24"/>
        </w:rPr>
        <w:t>Apress</w:t>
      </w:r>
      <w:proofErr w:type="spellEnd"/>
    </w:p>
    <w:p w:rsidR="0017021C" w:rsidRDefault="003129B9" w:rsidP="0017021C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40"/>
        <w:jc w:val="both"/>
        <w:rPr>
          <w:rFonts w:ascii="Times New Roman" w:hAnsi="Times New Roman" w:cs="Times New Roman"/>
          <w:color w:val="444444"/>
          <w:sz w:val="24"/>
        </w:rPr>
      </w:pPr>
      <w:r>
        <w:rPr>
          <w:rFonts w:ascii="Times New Roman" w:hAnsi="Times New Roman" w:cs="Times New Roman"/>
          <w:color w:val="444444"/>
          <w:sz w:val="24"/>
        </w:rPr>
        <w:t xml:space="preserve">Jenkins the definitive guide ,John </w:t>
      </w:r>
      <w:proofErr w:type="spellStart"/>
      <w:r>
        <w:rPr>
          <w:rFonts w:ascii="Times New Roman" w:hAnsi="Times New Roman" w:cs="Times New Roman"/>
          <w:color w:val="444444"/>
          <w:sz w:val="24"/>
        </w:rPr>
        <w:t>ferguson</w:t>
      </w:r>
      <w:proofErr w:type="spellEnd"/>
      <w:r>
        <w:rPr>
          <w:rFonts w:ascii="Times New Roman" w:hAnsi="Times New Roman" w:cs="Times New Roman"/>
          <w:color w:val="444444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444444"/>
          <w:sz w:val="24"/>
        </w:rPr>
        <w:t>smart,creative</w:t>
      </w:r>
      <w:proofErr w:type="spellEnd"/>
      <w:r>
        <w:rPr>
          <w:rFonts w:ascii="Times New Roman" w:hAnsi="Times New Roman" w:cs="Times New Roman"/>
          <w:color w:val="444444"/>
          <w:sz w:val="24"/>
        </w:rPr>
        <w:t xml:space="preserve"> commons edition</w:t>
      </w:r>
    </w:p>
    <w:p w:rsidR="003129B9" w:rsidRPr="0017021C" w:rsidRDefault="003129B9" w:rsidP="003129B9">
      <w:pPr>
        <w:pStyle w:val="ListParagraph"/>
        <w:tabs>
          <w:tab w:val="left" w:pos="839"/>
          <w:tab w:val="left" w:pos="840"/>
        </w:tabs>
        <w:spacing w:before="40"/>
        <w:ind w:left="720" w:firstLine="0"/>
        <w:jc w:val="both"/>
        <w:rPr>
          <w:rFonts w:ascii="Times New Roman" w:hAnsi="Times New Roman" w:cs="Times New Roman"/>
          <w:color w:val="444444"/>
          <w:sz w:val="24"/>
        </w:rPr>
      </w:pPr>
    </w:p>
    <w:p w:rsidR="00CB722D" w:rsidRDefault="00CB722D" w:rsidP="007E02DB">
      <w:pPr>
        <w:tabs>
          <w:tab w:val="left" w:pos="839"/>
          <w:tab w:val="left" w:pos="840"/>
        </w:tabs>
        <w:spacing w:before="40"/>
        <w:jc w:val="both"/>
        <w:rPr>
          <w:rFonts w:ascii="Times New Roman" w:hAnsi="Times New Roman" w:cs="Times New Roman"/>
          <w:color w:val="444444"/>
          <w:sz w:val="24"/>
        </w:rPr>
      </w:pPr>
    </w:p>
    <w:p w:rsidR="00CB722D" w:rsidRPr="007E02DB" w:rsidRDefault="00CB722D" w:rsidP="007E02DB">
      <w:pPr>
        <w:tabs>
          <w:tab w:val="left" w:pos="839"/>
          <w:tab w:val="left" w:pos="840"/>
        </w:tabs>
        <w:spacing w:before="40"/>
        <w:jc w:val="both"/>
        <w:rPr>
          <w:rFonts w:ascii="Times New Roman" w:hAnsi="Times New Roman" w:cs="Times New Roman"/>
          <w:color w:val="444444"/>
          <w:sz w:val="24"/>
        </w:rPr>
      </w:pPr>
    </w:p>
    <w:p w:rsidR="007E02DB" w:rsidRDefault="007E02DB" w:rsidP="007E02DB">
      <w:pPr>
        <w:pStyle w:val="Heading1"/>
        <w:spacing w:before="196"/>
        <w:ind w:left="0"/>
        <w:rPr>
          <w:color w:val="444444"/>
          <w:sz w:val="24"/>
        </w:rPr>
      </w:pPr>
    </w:p>
    <w:p w:rsidR="007E02DB" w:rsidRPr="007E02DB" w:rsidRDefault="007E02DB" w:rsidP="007E02DB">
      <w:pPr>
        <w:pStyle w:val="Heading1"/>
        <w:spacing w:before="196"/>
        <w:ind w:left="0"/>
        <w:rPr>
          <w:color w:val="444444"/>
          <w:sz w:val="24"/>
        </w:rPr>
      </w:pPr>
    </w:p>
    <w:p w:rsidR="007E02DB" w:rsidRPr="007E02DB" w:rsidRDefault="007E02DB" w:rsidP="007E02DB">
      <w:pPr>
        <w:pStyle w:val="Heading1"/>
        <w:spacing w:before="196"/>
        <w:ind w:left="0"/>
        <w:rPr>
          <w:rFonts w:ascii="Symbol" w:hAnsi="Symbol"/>
          <w:b w:val="0"/>
          <w:color w:val="444444"/>
          <w:sz w:val="20"/>
        </w:rPr>
      </w:pPr>
    </w:p>
    <w:p w:rsidR="007E02DB" w:rsidRDefault="007E02DB" w:rsidP="007E02DB">
      <w:pPr>
        <w:tabs>
          <w:tab w:val="left" w:pos="839"/>
          <w:tab w:val="left" w:pos="840"/>
        </w:tabs>
        <w:spacing w:before="40"/>
        <w:jc w:val="both"/>
        <w:rPr>
          <w:color w:val="444444"/>
          <w:sz w:val="24"/>
        </w:rPr>
      </w:pPr>
    </w:p>
    <w:p w:rsidR="007E02DB" w:rsidRPr="007E02DB" w:rsidRDefault="007E02DB" w:rsidP="007E02DB">
      <w:pPr>
        <w:tabs>
          <w:tab w:val="left" w:pos="839"/>
          <w:tab w:val="left" w:pos="840"/>
        </w:tabs>
        <w:spacing w:before="40"/>
        <w:jc w:val="both"/>
        <w:rPr>
          <w:color w:val="444444"/>
          <w:sz w:val="24"/>
        </w:rPr>
      </w:pPr>
    </w:p>
    <w:p w:rsidR="007E02DB" w:rsidRPr="007E02DB" w:rsidRDefault="007E02DB" w:rsidP="007E02DB">
      <w:pPr>
        <w:tabs>
          <w:tab w:val="left" w:pos="839"/>
          <w:tab w:val="left" w:pos="840"/>
        </w:tabs>
        <w:spacing w:before="40"/>
        <w:jc w:val="both"/>
        <w:rPr>
          <w:rFonts w:ascii="Symbol" w:hAnsi="Symbol"/>
          <w:color w:val="444444"/>
          <w:sz w:val="20"/>
        </w:rPr>
      </w:pPr>
    </w:p>
    <w:p w:rsidR="00B276BC" w:rsidRDefault="00B276BC" w:rsidP="00C57615">
      <w:pPr>
        <w:pStyle w:val="Heading1"/>
        <w:spacing w:before="169"/>
        <w:rPr>
          <w:b w:val="0"/>
        </w:rPr>
      </w:pPr>
      <w:bookmarkStart w:id="0" w:name="Version_Control-GIT"/>
      <w:bookmarkEnd w:id="0"/>
    </w:p>
    <w:p w:rsidR="00C57615" w:rsidRDefault="00C57615" w:rsidP="00C57615">
      <w:pPr>
        <w:pStyle w:val="Heading1"/>
        <w:spacing w:before="169"/>
        <w:rPr>
          <w:b w:val="0"/>
        </w:rPr>
      </w:pPr>
    </w:p>
    <w:p w:rsidR="00C57615" w:rsidRDefault="00C57615" w:rsidP="00C57615">
      <w:pPr>
        <w:pStyle w:val="Heading1"/>
        <w:spacing w:before="169"/>
        <w:rPr>
          <w:b w:val="0"/>
        </w:rPr>
      </w:pPr>
    </w:p>
    <w:p w:rsidR="00C57615" w:rsidRPr="00C57615" w:rsidRDefault="00C57615" w:rsidP="00C57615">
      <w:pPr>
        <w:pStyle w:val="Heading1"/>
        <w:spacing w:before="169"/>
        <w:rPr>
          <w:b w:val="0"/>
        </w:rPr>
      </w:pPr>
    </w:p>
    <w:sectPr w:rsidR="00C57615" w:rsidRPr="00C57615" w:rsidSect="005E7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BE2530"/>
    <w:multiLevelType w:val="hybridMultilevel"/>
    <w:tmpl w:val="82441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D213E9"/>
    <w:multiLevelType w:val="hybridMultilevel"/>
    <w:tmpl w:val="FFFFFFFF"/>
    <w:lvl w:ilvl="0" w:tplc="27D8167A">
      <w:numFmt w:val="bullet"/>
      <w:lvlText w:val=""/>
      <w:lvlJc w:val="left"/>
      <w:pPr>
        <w:ind w:left="840" w:hanging="360"/>
      </w:pPr>
      <w:rPr>
        <w:rFonts w:hint="default"/>
        <w:w w:val="100"/>
        <w:lang w:val="en-US" w:eastAsia="en-US" w:bidi="ar-SA"/>
      </w:rPr>
    </w:lvl>
    <w:lvl w:ilvl="1" w:tplc="8CC01CCA"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 w:hint="default"/>
        <w:color w:val="444444"/>
        <w:w w:val="100"/>
        <w:sz w:val="20"/>
        <w:szCs w:val="20"/>
        <w:lang w:val="en-US" w:eastAsia="en-US" w:bidi="ar-SA"/>
      </w:rPr>
    </w:lvl>
    <w:lvl w:ilvl="2" w:tplc="CC72B236">
      <w:numFmt w:val="bullet"/>
      <w:lvlText w:val="•"/>
      <w:lvlJc w:val="left"/>
      <w:pPr>
        <w:ind w:left="2451" w:hanging="360"/>
      </w:pPr>
      <w:rPr>
        <w:rFonts w:hint="default"/>
        <w:lang w:val="en-US" w:eastAsia="en-US" w:bidi="ar-SA"/>
      </w:rPr>
    </w:lvl>
    <w:lvl w:ilvl="3" w:tplc="31281152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4" w:tplc="F9048F7C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FDBA87C4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E3BAFC5A">
      <w:numFmt w:val="bullet"/>
      <w:lvlText w:val="•"/>
      <w:lvlJc w:val="left"/>
      <w:pPr>
        <w:ind w:left="6015" w:hanging="360"/>
      </w:pPr>
      <w:rPr>
        <w:rFonts w:hint="default"/>
        <w:lang w:val="en-US" w:eastAsia="en-US" w:bidi="ar-SA"/>
      </w:rPr>
    </w:lvl>
    <w:lvl w:ilvl="7" w:tplc="C5E2F952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plc="445AB618">
      <w:numFmt w:val="bullet"/>
      <w:lvlText w:val="•"/>
      <w:lvlJc w:val="left"/>
      <w:pPr>
        <w:ind w:left="7797" w:hanging="360"/>
      </w:pPr>
      <w:rPr>
        <w:rFonts w:hint="default"/>
        <w:lang w:val="en-US" w:eastAsia="en-US" w:bidi="ar-SA"/>
      </w:rPr>
    </w:lvl>
  </w:abstractNum>
  <w:abstractNum w:abstractNumId="2">
    <w:nsid w:val="5AE67E3E"/>
    <w:multiLevelType w:val="multilevel"/>
    <w:tmpl w:val="DF54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0"/>
  <w:proofState w:spelling="clean" w:grammar="clean"/>
  <w:defaultTabStop w:val="720"/>
  <w:characterSpacingControl w:val="doNotCompress"/>
  <w:compat>
    <w:useFELayout/>
  </w:compat>
  <w:rsids>
    <w:rsidRoot w:val="00C57615"/>
    <w:rsid w:val="0017021C"/>
    <w:rsid w:val="003129B9"/>
    <w:rsid w:val="00325ACA"/>
    <w:rsid w:val="005E7B7D"/>
    <w:rsid w:val="007E02DB"/>
    <w:rsid w:val="00AD7D2C"/>
    <w:rsid w:val="00B276BC"/>
    <w:rsid w:val="00C57615"/>
    <w:rsid w:val="00CB72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B7D"/>
  </w:style>
  <w:style w:type="paragraph" w:styleId="Heading1">
    <w:name w:val="heading 1"/>
    <w:basedOn w:val="Normal"/>
    <w:link w:val="Heading1Char"/>
    <w:uiPriority w:val="9"/>
    <w:qFormat/>
    <w:rsid w:val="00C57615"/>
    <w:pPr>
      <w:widowControl w:val="0"/>
      <w:autoSpaceDE w:val="0"/>
      <w:autoSpaceDN w:val="0"/>
      <w:spacing w:before="163" w:after="0" w:line="240" w:lineRule="auto"/>
      <w:ind w:left="120"/>
      <w:outlineLvl w:val="0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615"/>
    <w:rPr>
      <w:rFonts w:ascii="Calibri" w:eastAsia="Calibri" w:hAnsi="Calibri" w:cs="Calibri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rsid w:val="00C57615"/>
    <w:pPr>
      <w:widowControl w:val="0"/>
      <w:autoSpaceDE w:val="0"/>
      <w:autoSpaceDN w:val="0"/>
      <w:spacing w:after="0" w:line="240" w:lineRule="auto"/>
      <w:ind w:left="840" w:hanging="360"/>
    </w:pPr>
    <w:rPr>
      <w:rFonts w:ascii="Calibri" w:eastAsia="Calibri" w:hAnsi="Calibri" w:cs="Calibri"/>
    </w:rPr>
  </w:style>
  <w:style w:type="paragraph" w:styleId="BodyText">
    <w:name w:val="Body Text"/>
    <w:basedOn w:val="Normal"/>
    <w:link w:val="BodyTextChar"/>
    <w:uiPriority w:val="1"/>
    <w:qFormat/>
    <w:rsid w:val="00C57615"/>
    <w:pPr>
      <w:widowControl w:val="0"/>
      <w:autoSpaceDE w:val="0"/>
      <w:autoSpaceDN w:val="0"/>
      <w:spacing w:after="0" w:line="240" w:lineRule="auto"/>
      <w:ind w:left="840" w:hanging="360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57615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exam2</dc:creator>
  <cp:keywords/>
  <dc:description/>
  <cp:lastModifiedBy>exam2</cp:lastModifiedBy>
  <cp:revision>8</cp:revision>
  <dcterms:created xsi:type="dcterms:W3CDTF">2022-09-09T07:44:00Z</dcterms:created>
  <dcterms:modified xsi:type="dcterms:W3CDTF">2022-09-09T08:21:00Z</dcterms:modified>
</cp:coreProperties>
</file>