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8604E" w14:textId="77777777" w:rsidR="00990B84" w:rsidRPr="00990B84" w:rsidRDefault="00990B84" w:rsidP="00990B84">
      <w:pPr>
        <w:rPr>
          <w:b/>
          <w:bCs/>
        </w:rPr>
      </w:pPr>
      <w:r w:rsidRPr="00990B84">
        <w:rPr>
          <w:b/>
          <w:bCs/>
        </w:rPr>
        <w:t>Model Overview:</w:t>
      </w:r>
    </w:p>
    <w:p w14:paraId="36734FCD" w14:textId="77777777" w:rsidR="00990B84" w:rsidRPr="00990B84" w:rsidRDefault="00990B84" w:rsidP="00990B84">
      <w:r w:rsidRPr="00990B84">
        <w:t xml:space="preserve">A Simple Linear Regression model was applied to examine the relationship between </w:t>
      </w:r>
      <w:r w:rsidRPr="00990B84">
        <w:rPr>
          <w:b/>
          <w:bCs/>
        </w:rPr>
        <w:t>Marketing Spend</w:t>
      </w:r>
      <w:r w:rsidRPr="00990B84">
        <w:t xml:space="preserve"> (independent variable) and </w:t>
      </w:r>
      <w:r w:rsidRPr="00990B84">
        <w:rPr>
          <w:b/>
          <w:bCs/>
        </w:rPr>
        <w:t>Profit</w:t>
      </w:r>
      <w:r w:rsidRPr="00990B84">
        <w:t xml:space="preserve"> (dependent variable). The dataset was divided into a training set (80%) and a testing set (20%) to evaluate the model's performance.</w:t>
      </w:r>
    </w:p>
    <w:p w14:paraId="00C93F8C" w14:textId="77777777" w:rsidR="00990B84" w:rsidRPr="00990B84" w:rsidRDefault="00990B84" w:rsidP="00990B84">
      <w:pPr>
        <w:rPr>
          <w:b/>
          <w:bCs/>
        </w:rPr>
      </w:pPr>
      <w:r w:rsidRPr="00990B84">
        <w:rPr>
          <w:b/>
          <w:bCs/>
        </w:rPr>
        <w:t>Key Parameters:</w:t>
      </w:r>
    </w:p>
    <w:p w14:paraId="43979528" w14:textId="77777777" w:rsidR="00990B84" w:rsidRPr="00990B84" w:rsidRDefault="00990B84" w:rsidP="00990B84">
      <w:pPr>
        <w:numPr>
          <w:ilvl w:val="0"/>
          <w:numId w:val="1"/>
        </w:numPr>
      </w:pPr>
      <w:r w:rsidRPr="00990B84">
        <w:rPr>
          <w:b/>
          <w:bCs/>
        </w:rPr>
        <w:t>Intercept (</w:t>
      </w:r>
      <w:r w:rsidRPr="00990B84">
        <w:rPr>
          <w:rFonts w:ascii="Cambria Math" w:hAnsi="Cambria Math" w:cs="Cambria Math"/>
          <w:b/>
          <w:bCs/>
        </w:rPr>
        <w:t>𝛽</w:t>
      </w:r>
      <w:r w:rsidRPr="00990B84">
        <w:rPr>
          <w:b/>
          <w:bCs/>
        </w:rPr>
        <w:t>₀):</w:t>
      </w:r>
      <w:r w:rsidRPr="00990B84">
        <w:t xml:space="preserve"> The intercept value is </w:t>
      </w:r>
      <w:r w:rsidRPr="00990B84">
        <w:rPr>
          <w:b/>
          <w:bCs/>
        </w:rPr>
        <w:t>48,923.31</w:t>
      </w:r>
      <w:r w:rsidRPr="00990B84">
        <w:t>, which represents the predicted Profit when Marketing Spend is zero. This can be interpreted as the baseline profit achieved without any investment in marketing.</w:t>
      </w:r>
    </w:p>
    <w:p w14:paraId="2941FB52" w14:textId="5C696BA1" w:rsidR="00990B84" w:rsidRPr="00990B84" w:rsidRDefault="00990B84" w:rsidP="00990B84">
      <w:pPr>
        <w:numPr>
          <w:ilvl w:val="0"/>
          <w:numId w:val="1"/>
        </w:numPr>
      </w:pPr>
      <w:r w:rsidRPr="00990B84">
        <w:rPr>
          <w:b/>
          <w:bCs/>
        </w:rPr>
        <w:t>R-Squared:</w:t>
      </w:r>
      <w:r w:rsidRPr="00990B84">
        <w:t xml:space="preserve"> The R-squared value of </w:t>
      </w:r>
      <w:r w:rsidRPr="00990B84">
        <w:rPr>
          <w:b/>
          <w:bCs/>
        </w:rPr>
        <w:t>-0.11</w:t>
      </w:r>
      <w:r w:rsidRPr="00990B84">
        <w:t xml:space="preserve"> suggests that the model fails to explain the variation in Profit</w:t>
      </w:r>
      <w:r w:rsidR="00E70A9F">
        <w:t>.</w:t>
      </w:r>
      <w:r w:rsidRPr="00990B84">
        <w:t xml:space="preserve"> This highlights that Marketing Spend alone may not significantly influence Profit in this context.</w:t>
      </w:r>
    </w:p>
    <w:p w14:paraId="63534B49" w14:textId="77777777" w:rsidR="00990B84" w:rsidRPr="00990B84" w:rsidRDefault="00E70A9F" w:rsidP="00990B84">
      <w:r>
        <w:pict w14:anchorId="7C23B80A">
          <v:rect id="_x0000_i1025" style="width:0;height:1.5pt" o:hralign="center" o:hrstd="t" o:hr="t" fillcolor="#a0a0a0" stroked="f"/>
        </w:pict>
      </w:r>
    </w:p>
    <w:p w14:paraId="0D7C08D6" w14:textId="77777777" w:rsidR="00990B84" w:rsidRPr="00990B84" w:rsidRDefault="00990B84" w:rsidP="00990B84">
      <w:pPr>
        <w:rPr>
          <w:b/>
          <w:bCs/>
        </w:rPr>
      </w:pPr>
      <w:r w:rsidRPr="00990B84">
        <w:rPr>
          <w:b/>
          <w:bCs/>
        </w:rPr>
        <w:t>Multiple Linear Regression Analysis</w:t>
      </w:r>
    </w:p>
    <w:p w14:paraId="6A6BC0FF" w14:textId="77777777" w:rsidR="00990B84" w:rsidRPr="00990B84" w:rsidRDefault="00990B84" w:rsidP="00990B84">
      <w:pPr>
        <w:rPr>
          <w:b/>
          <w:bCs/>
        </w:rPr>
      </w:pPr>
      <w:r w:rsidRPr="00990B84">
        <w:rPr>
          <w:b/>
          <w:bCs/>
        </w:rPr>
        <w:t>Model Overview:</w:t>
      </w:r>
    </w:p>
    <w:p w14:paraId="42D7ECE0" w14:textId="5352EB02" w:rsidR="00990B84" w:rsidRPr="00990B84" w:rsidRDefault="00990B84" w:rsidP="00990B84">
      <w:r w:rsidRPr="00990B84">
        <w:t xml:space="preserve">A Multiple Linear Regression model was developed to predict </w:t>
      </w:r>
      <w:r w:rsidRPr="00990B84">
        <w:rPr>
          <w:b/>
          <w:bCs/>
        </w:rPr>
        <w:t>Profit</w:t>
      </w:r>
      <w:r w:rsidRPr="00990B84">
        <w:t xml:space="preserve"> based on multiple factors, including </w:t>
      </w:r>
      <w:r w:rsidRPr="00990B84">
        <w:rPr>
          <w:b/>
          <w:bCs/>
        </w:rPr>
        <w:t>R&amp;D Spend</w:t>
      </w:r>
      <w:r w:rsidRPr="00990B84">
        <w:t xml:space="preserve">, </w:t>
      </w:r>
      <w:r w:rsidRPr="00990B84">
        <w:rPr>
          <w:b/>
          <w:bCs/>
        </w:rPr>
        <w:t>Administration</w:t>
      </w:r>
      <w:r w:rsidRPr="00990B84">
        <w:t xml:space="preserve">, </w:t>
      </w:r>
      <w:r w:rsidRPr="00990B84">
        <w:rPr>
          <w:b/>
          <w:bCs/>
        </w:rPr>
        <w:t>Marketing Spend</w:t>
      </w:r>
      <w:r w:rsidRPr="00990B84">
        <w:t xml:space="preserve">, and </w:t>
      </w:r>
      <w:r w:rsidRPr="00990B84">
        <w:rPr>
          <w:b/>
          <w:bCs/>
        </w:rPr>
        <w:t>State</w:t>
      </w:r>
      <w:r w:rsidRPr="00990B84">
        <w:t>. To ensure compatibility with the model</w:t>
      </w:r>
    </w:p>
    <w:p w14:paraId="70A718FA" w14:textId="77777777" w:rsidR="00990B84" w:rsidRPr="00990B84" w:rsidRDefault="00990B84" w:rsidP="00990B84">
      <w:pPr>
        <w:rPr>
          <w:b/>
          <w:bCs/>
        </w:rPr>
      </w:pPr>
      <w:r w:rsidRPr="00990B84">
        <w:rPr>
          <w:b/>
          <w:bCs/>
        </w:rPr>
        <w:t>Key Parameters:</w:t>
      </w:r>
    </w:p>
    <w:p w14:paraId="55761339" w14:textId="5EE9D206" w:rsidR="00990B84" w:rsidRPr="00990B84" w:rsidRDefault="00990B84" w:rsidP="00990B84">
      <w:pPr>
        <w:numPr>
          <w:ilvl w:val="0"/>
          <w:numId w:val="2"/>
        </w:numPr>
      </w:pPr>
      <w:r w:rsidRPr="00990B84">
        <w:rPr>
          <w:b/>
          <w:bCs/>
        </w:rPr>
        <w:t>Intercept (</w:t>
      </w:r>
      <w:r w:rsidRPr="00990B84">
        <w:rPr>
          <w:rFonts w:ascii="Cambria Math" w:hAnsi="Cambria Math" w:cs="Cambria Math"/>
          <w:b/>
          <w:bCs/>
        </w:rPr>
        <w:t>𝛽</w:t>
      </w:r>
      <w:r w:rsidRPr="00990B84">
        <w:rPr>
          <w:b/>
          <w:bCs/>
        </w:rPr>
        <w:t>₀):</w:t>
      </w:r>
      <w:r w:rsidRPr="00990B84">
        <w:t xml:space="preserve"> The intercept of </w:t>
      </w:r>
      <w:r w:rsidRPr="00990B84">
        <w:rPr>
          <w:b/>
          <w:bCs/>
        </w:rPr>
        <w:t>54,080.72</w:t>
      </w:r>
      <w:r w:rsidRPr="00990B84">
        <w:t xml:space="preserve"> indicates the predicted Profit when all predictors (R&amp;D Spend, Administration, Marketing Spend, and encoded State variables) are set to zero.</w:t>
      </w:r>
    </w:p>
    <w:p w14:paraId="2DCC5AD5" w14:textId="77777777" w:rsidR="00990B84" w:rsidRPr="00990B84" w:rsidRDefault="00990B84" w:rsidP="00990B84">
      <w:pPr>
        <w:numPr>
          <w:ilvl w:val="0"/>
          <w:numId w:val="2"/>
        </w:numPr>
      </w:pPr>
      <w:r w:rsidRPr="00990B84">
        <w:rPr>
          <w:b/>
          <w:bCs/>
        </w:rPr>
        <w:t>R-Squared:</w:t>
      </w:r>
      <w:r w:rsidRPr="00990B84">
        <w:t xml:space="preserve"> An R-squared value of </w:t>
      </w:r>
      <w:r w:rsidRPr="00990B84">
        <w:rPr>
          <w:b/>
          <w:bCs/>
        </w:rPr>
        <w:t>0.9001</w:t>
      </w:r>
      <w:r w:rsidRPr="00990B84">
        <w:t xml:space="preserve"> shows that the predictors collectively explain 90.01% of the variability in Profit. This suggests a strong correlation between the independent variables and the dependent variable.</w:t>
      </w:r>
    </w:p>
    <w:p w14:paraId="0518B0AB" w14:textId="1775549F" w:rsidR="00990B84" w:rsidRDefault="00990B84" w:rsidP="00421140">
      <w:pPr>
        <w:numPr>
          <w:ilvl w:val="0"/>
          <w:numId w:val="2"/>
        </w:numPr>
      </w:pPr>
      <w:r w:rsidRPr="00E70A9F">
        <w:rPr>
          <w:b/>
          <w:bCs/>
        </w:rPr>
        <w:t>Mean Squared Error (MSE):</w:t>
      </w:r>
      <w:r w:rsidRPr="00990B84">
        <w:t xml:space="preserve"> The model's MSE is </w:t>
      </w:r>
      <w:r w:rsidRPr="00E70A9F">
        <w:rPr>
          <w:b/>
          <w:bCs/>
        </w:rPr>
        <w:t>80,929,465.49</w:t>
      </w:r>
      <w:r w:rsidRPr="00990B84">
        <w:t xml:space="preserve">, which reflects the average squared difference between actual and predicted Profit values. </w:t>
      </w:r>
    </w:p>
    <w:sectPr w:rsidR="0099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100C"/>
    <w:multiLevelType w:val="multilevel"/>
    <w:tmpl w:val="9FD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255D8"/>
    <w:multiLevelType w:val="multilevel"/>
    <w:tmpl w:val="ECF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22448">
    <w:abstractNumId w:val="1"/>
  </w:num>
  <w:num w:numId="2" w16cid:durableId="7124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84"/>
    <w:rsid w:val="00086A53"/>
    <w:rsid w:val="00990B84"/>
    <w:rsid w:val="00E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1BBB5E"/>
  <w15:chartTrackingRefBased/>
  <w15:docId w15:val="{32528CC7-669C-4514-B051-91E178D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</dc:creator>
  <cp:keywords/>
  <dc:description/>
  <cp:lastModifiedBy>NARENDRAN</cp:lastModifiedBy>
  <cp:revision>2</cp:revision>
  <dcterms:created xsi:type="dcterms:W3CDTF">2024-12-10T11:02:00Z</dcterms:created>
  <dcterms:modified xsi:type="dcterms:W3CDTF">2024-12-10T11:13:00Z</dcterms:modified>
</cp:coreProperties>
</file>