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CC" w:rsidRDefault="000A2D8D">
      <w:pPr>
        <w:rPr>
          <w:b/>
          <w:sz w:val="40"/>
          <w:szCs w:val="40"/>
          <w:u w:val="single"/>
          <w:lang w:val="en-US"/>
        </w:rPr>
      </w:pPr>
      <w:r w:rsidRPr="000A2D8D">
        <w:rPr>
          <w:b/>
          <w:sz w:val="40"/>
          <w:szCs w:val="40"/>
          <w:u w:val="single"/>
          <w:lang w:val="en-US"/>
        </w:rPr>
        <w:t>CLOUDWATCH:</w:t>
      </w:r>
    </w:p>
    <w:p w:rsidR="000A2D8D" w:rsidRPr="000A2D8D" w:rsidRDefault="000A2D8D" w:rsidP="000A2D8D">
      <w:pPr>
        <w:shd w:val="clear" w:color="auto" w:fill="FFFFFF"/>
        <w:spacing w:before="360" w:after="100" w:afterAutospacing="1" w:line="240" w:lineRule="auto"/>
        <w:outlineLvl w:val="3"/>
        <w:rPr>
          <w:rFonts w:ascii="Segoe UI" w:eastAsia="Times New Roman" w:hAnsi="Segoe UI" w:cs="Segoe UI"/>
          <w:color w:val="1375B0"/>
          <w:sz w:val="24"/>
          <w:szCs w:val="24"/>
          <w:lang w:eastAsia="en-IN"/>
        </w:rPr>
      </w:pPr>
      <w:r w:rsidRPr="000A2D8D">
        <w:rPr>
          <w:rFonts w:ascii="Segoe UI" w:eastAsia="Times New Roman" w:hAnsi="Segoe UI" w:cs="Segoe UI"/>
          <w:color w:val="1375B0"/>
          <w:sz w:val="24"/>
          <w:szCs w:val="24"/>
          <w:lang w:eastAsia="en-IN"/>
        </w:rPr>
        <w:t xml:space="preserve">Q: What is AWS </w:t>
      </w:r>
      <w:proofErr w:type="spellStart"/>
      <w:r w:rsidRPr="000A2D8D">
        <w:rPr>
          <w:rFonts w:ascii="Segoe UI" w:eastAsia="Times New Roman" w:hAnsi="Segoe UI" w:cs="Segoe UI"/>
          <w:color w:val="1375B0"/>
          <w:sz w:val="24"/>
          <w:szCs w:val="24"/>
          <w:lang w:eastAsia="en-IN"/>
        </w:rPr>
        <w:t>CloudWatch</w:t>
      </w:r>
      <w:proofErr w:type="spellEnd"/>
      <w:r w:rsidRPr="000A2D8D">
        <w:rPr>
          <w:rFonts w:ascii="Segoe UI" w:eastAsia="Times New Roman" w:hAnsi="Segoe UI" w:cs="Segoe UI"/>
          <w:color w:val="1375B0"/>
          <w:sz w:val="24"/>
          <w:szCs w:val="24"/>
          <w:lang w:eastAsia="en-IN"/>
        </w:rPr>
        <w:t>?</w:t>
      </w:r>
      <w:r w:rsidRPr="000A2D8D">
        <w:rPr>
          <w:rFonts w:ascii="Segoe UI" w:eastAsia="Times New Roman" w:hAnsi="Segoe UI" w:cs="Segoe UI"/>
          <w:color w:val="1375B0"/>
          <w:sz w:val="24"/>
          <w:szCs w:val="24"/>
          <w:lang w:eastAsia="en-IN"/>
        </w:rPr>
        <w:br/>
      </w:r>
      <w:proofErr w:type="spellStart"/>
      <w:r w:rsidRPr="000A2D8D">
        <w:rPr>
          <w:rFonts w:ascii="Segoe UI" w:eastAsia="Times New Roman" w:hAnsi="Segoe UI" w:cs="Segoe UI"/>
          <w:color w:val="1375B0"/>
          <w:sz w:val="24"/>
          <w:szCs w:val="24"/>
          <w:lang w:eastAsia="en-IN"/>
        </w:rPr>
        <w:t>Ans</w:t>
      </w:r>
      <w:proofErr w:type="spellEnd"/>
      <w:r w:rsidRPr="000A2D8D">
        <w:rPr>
          <w:rFonts w:ascii="Segoe UI" w:eastAsia="Times New Roman" w:hAnsi="Segoe UI" w:cs="Segoe UI"/>
          <w:color w:val="1375B0"/>
          <w:sz w:val="24"/>
          <w:szCs w:val="24"/>
          <w:lang w:eastAsia="en-IN"/>
        </w:rPr>
        <w:t>:</w:t>
      </w:r>
    </w:p>
    <w:p w:rsidR="000A2D8D" w:rsidRPr="000A2D8D" w:rsidRDefault="000A2D8D" w:rsidP="000A2D8D">
      <w:pPr>
        <w:shd w:val="clear" w:color="auto" w:fill="FFFFFF"/>
        <w:spacing w:before="100" w:beforeAutospacing="1" w:after="100" w:afterAutospacing="1" w:line="240" w:lineRule="auto"/>
        <w:rPr>
          <w:rFonts w:ascii="Segoe UI" w:eastAsia="Times New Roman" w:hAnsi="Segoe UI" w:cs="Segoe UI"/>
          <w:i/>
          <w:iCs/>
          <w:color w:val="000000"/>
          <w:sz w:val="29"/>
          <w:szCs w:val="29"/>
          <w:lang w:eastAsia="en-IN"/>
        </w:rPr>
      </w:pPr>
      <w:proofErr w:type="spellStart"/>
      <w:r w:rsidRPr="000A2D8D">
        <w:rPr>
          <w:rFonts w:ascii="Segoe UI" w:eastAsia="Times New Roman" w:hAnsi="Segoe UI" w:cs="Segoe UI"/>
          <w:i/>
          <w:iCs/>
          <w:color w:val="000000"/>
          <w:sz w:val="29"/>
          <w:szCs w:val="29"/>
          <w:lang w:eastAsia="en-IN"/>
        </w:rPr>
        <w:t>CloudWatch</w:t>
      </w:r>
      <w:proofErr w:type="spellEnd"/>
      <w:r w:rsidRPr="000A2D8D">
        <w:rPr>
          <w:rFonts w:ascii="Segoe UI" w:eastAsia="Times New Roman" w:hAnsi="Segoe UI" w:cs="Segoe UI"/>
          <w:i/>
          <w:iCs/>
          <w:color w:val="000000"/>
          <w:sz w:val="29"/>
          <w:szCs w:val="29"/>
          <w:lang w:eastAsia="en-IN"/>
        </w:rPr>
        <w:t xml:space="preserve"> gathers monitoring and operational data in the form of logs, metrics, and events and visualises it by using automated dashboards to provide you with a unified view of your AWS resources, applications, and services which it runs both in AWS and on-premises.</w:t>
      </w:r>
    </w:p>
    <w:p w:rsidR="000A2D8D" w:rsidRPr="000A2D8D" w:rsidRDefault="000A2D8D" w:rsidP="000A2D8D">
      <w:pPr>
        <w:shd w:val="clear" w:color="auto" w:fill="FFFFFF"/>
        <w:spacing w:before="360" w:after="100" w:afterAutospacing="1" w:line="240" w:lineRule="auto"/>
        <w:outlineLvl w:val="3"/>
        <w:rPr>
          <w:rFonts w:ascii="Segoe UI" w:eastAsia="Times New Roman" w:hAnsi="Segoe UI" w:cs="Segoe UI"/>
          <w:color w:val="1375B0"/>
          <w:sz w:val="24"/>
          <w:szCs w:val="24"/>
          <w:lang w:eastAsia="en-IN"/>
        </w:rPr>
      </w:pPr>
      <w:r w:rsidRPr="000A2D8D">
        <w:rPr>
          <w:rFonts w:ascii="Segoe UI" w:eastAsia="Times New Roman" w:hAnsi="Segoe UI" w:cs="Segoe UI"/>
          <w:color w:val="1375B0"/>
          <w:sz w:val="24"/>
          <w:szCs w:val="24"/>
          <w:lang w:eastAsia="en-IN"/>
        </w:rPr>
        <w:t xml:space="preserve">Q: What is a </w:t>
      </w:r>
      <w:proofErr w:type="spellStart"/>
      <w:r w:rsidRPr="000A2D8D">
        <w:rPr>
          <w:rFonts w:ascii="Segoe UI" w:eastAsia="Times New Roman" w:hAnsi="Segoe UI" w:cs="Segoe UI"/>
          <w:color w:val="1375B0"/>
          <w:sz w:val="24"/>
          <w:szCs w:val="24"/>
          <w:lang w:eastAsia="en-IN"/>
        </w:rPr>
        <w:t>CloudWatch</w:t>
      </w:r>
      <w:proofErr w:type="spellEnd"/>
      <w:r w:rsidRPr="000A2D8D">
        <w:rPr>
          <w:rFonts w:ascii="Segoe UI" w:eastAsia="Times New Roman" w:hAnsi="Segoe UI" w:cs="Segoe UI"/>
          <w:color w:val="1375B0"/>
          <w:sz w:val="24"/>
          <w:szCs w:val="24"/>
          <w:lang w:eastAsia="en-IN"/>
        </w:rPr>
        <w:t xml:space="preserve"> Alarm?</w:t>
      </w:r>
      <w:r w:rsidRPr="000A2D8D">
        <w:rPr>
          <w:rFonts w:ascii="Segoe UI" w:eastAsia="Times New Roman" w:hAnsi="Segoe UI" w:cs="Segoe UI"/>
          <w:color w:val="1375B0"/>
          <w:sz w:val="24"/>
          <w:szCs w:val="24"/>
          <w:lang w:eastAsia="en-IN"/>
        </w:rPr>
        <w:br/>
      </w:r>
      <w:proofErr w:type="spellStart"/>
      <w:r w:rsidRPr="000A2D8D">
        <w:rPr>
          <w:rFonts w:ascii="Segoe UI" w:eastAsia="Times New Roman" w:hAnsi="Segoe UI" w:cs="Segoe UI"/>
          <w:color w:val="1375B0"/>
          <w:sz w:val="24"/>
          <w:szCs w:val="24"/>
          <w:lang w:eastAsia="en-IN"/>
        </w:rPr>
        <w:t>Ans</w:t>
      </w:r>
      <w:proofErr w:type="spellEnd"/>
      <w:r w:rsidRPr="000A2D8D">
        <w:rPr>
          <w:rFonts w:ascii="Segoe UI" w:eastAsia="Times New Roman" w:hAnsi="Segoe UI" w:cs="Segoe UI"/>
          <w:color w:val="1375B0"/>
          <w:sz w:val="24"/>
          <w:szCs w:val="24"/>
          <w:lang w:eastAsia="en-IN"/>
        </w:rPr>
        <w:t>:</w:t>
      </w:r>
    </w:p>
    <w:p w:rsidR="000A2D8D" w:rsidRPr="000A2D8D" w:rsidRDefault="000A2D8D" w:rsidP="000A2D8D">
      <w:pPr>
        <w:shd w:val="clear" w:color="auto" w:fill="FFFFFF"/>
        <w:spacing w:before="100" w:beforeAutospacing="1" w:after="100" w:afterAutospacing="1" w:line="240" w:lineRule="auto"/>
        <w:rPr>
          <w:rFonts w:ascii="Segoe UI" w:eastAsia="Times New Roman" w:hAnsi="Segoe UI" w:cs="Segoe UI"/>
          <w:i/>
          <w:iCs/>
          <w:color w:val="000000"/>
          <w:sz w:val="29"/>
          <w:szCs w:val="29"/>
          <w:lang w:eastAsia="en-IN"/>
        </w:rPr>
      </w:pPr>
      <w:r w:rsidRPr="000A2D8D">
        <w:rPr>
          <w:rFonts w:ascii="Segoe UI" w:eastAsia="Times New Roman" w:hAnsi="Segoe UI" w:cs="Segoe UI"/>
          <w:i/>
          <w:iCs/>
          <w:color w:val="000000"/>
          <w:sz w:val="29"/>
          <w:szCs w:val="29"/>
          <w:lang w:eastAsia="en-IN"/>
        </w:rPr>
        <w:t xml:space="preserve">The new </w:t>
      </w:r>
      <w:proofErr w:type="spellStart"/>
      <w:r w:rsidRPr="000A2D8D">
        <w:rPr>
          <w:rFonts w:ascii="Segoe UI" w:eastAsia="Times New Roman" w:hAnsi="Segoe UI" w:cs="Segoe UI"/>
          <w:i/>
          <w:iCs/>
          <w:color w:val="000000"/>
          <w:sz w:val="29"/>
          <w:szCs w:val="29"/>
          <w:lang w:eastAsia="en-IN"/>
        </w:rPr>
        <w:t>CloudWatch</w:t>
      </w:r>
      <w:proofErr w:type="spellEnd"/>
      <w:r w:rsidRPr="000A2D8D">
        <w:rPr>
          <w:rFonts w:ascii="Segoe UI" w:eastAsia="Times New Roman" w:hAnsi="Segoe UI" w:cs="Segoe UI"/>
          <w:i/>
          <w:iCs/>
          <w:color w:val="000000"/>
          <w:sz w:val="29"/>
          <w:szCs w:val="29"/>
          <w:lang w:eastAsia="en-IN"/>
        </w:rPr>
        <w:t xml:space="preserve"> Alarms feature helps in monitoring </w:t>
      </w:r>
      <w:proofErr w:type="spellStart"/>
      <w:r w:rsidRPr="000A2D8D">
        <w:rPr>
          <w:rFonts w:ascii="Segoe UI" w:eastAsia="Times New Roman" w:hAnsi="Segoe UI" w:cs="Segoe UI"/>
          <w:i/>
          <w:iCs/>
          <w:color w:val="000000"/>
          <w:sz w:val="29"/>
          <w:szCs w:val="29"/>
          <w:lang w:eastAsia="en-IN"/>
        </w:rPr>
        <w:t>CloudWatch</w:t>
      </w:r>
      <w:proofErr w:type="spellEnd"/>
      <w:r w:rsidRPr="000A2D8D">
        <w:rPr>
          <w:rFonts w:ascii="Segoe UI" w:eastAsia="Times New Roman" w:hAnsi="Segoe UI" w:cs="Segoe UI"/>
          <w:i/>
          <w:iCs/>
          <w:color w:val="000000"/>
          <w:sz w:val="29"/>
          <w:szCs w:val="29"/>
          <w:lang w:eastAsia="en-IN"/>
        </w:rPr>
        <w:t xml:space="preserve"> metrics and receive notifications when they fall outside of the levels (high or low thresholds) you set. Each metric can have multiple Alarms, each with its own set of actions.</w:t>
      </w:r>
    </w:p>
    <w:p w:rsidR="000A2D8D" w:rsidRPr="000A2D8D" w:rsidRDefault="000A2D8D" w:rsidP="000A2D8D">
      <w:pPr>
        <w:spacing w:after="0" w:line="240" w:lineRule="auto"/>
        <w:rPr>
          <w:rFonts w:ascii="Times New Roman" w:eastAsia="Times New Roman" w:hAnsi="Times New Roman" w:cs="Times New Roman"/>
          <w:sz w:val="24"/>
          <w:szCs w:val="24"/>
          <w:lang w:eastAsia="en-IN"/>
        </w:rPr>
      </w:pPr>
      <w:r w:rsidRPr="000A2D8D">
        <w:rPr>
          <w:rFonts w:ascii="Segoe UI" w:eastAsia="Times New Roman" w:hAnsi="Segoe UI" w:cs="Segoe UI"/>
          <w:noProof/>
          <w:color w:val="007BFF"/>
          <w:sz w:val="29"/>
          <w:szCs w:val="29"/>
          <w:shd w:val="clear" w:color="auto" w:fill="FFFFFF"/>
          <w:lang w:eastAsia="en-IN"/>
        </w:rPr>
        <w:drawing>
          <wp:inline distT="0" distB="0" distL="0" distR="0">
            <wp:extent cx="4686300" cy="3365500"/>
            <wp:effectExtent l="0" t="0" r="0" b="6350"/>
            <wp:docPr id="1" name="Picture 1" descr="CloudWatch Ala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Watch Alar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65500"/>
                    </a:xfrm>
                    <a:prstGeom prst="rect">
                      <a:avLst/>
                    </a:prstGeom>
                    <a:noFill/>
                    <a:ln>
                      <a:noFill/>
                    </a:ln>
                  </pic:spPr>
                </pic:pic>
              </a:graphicData>
            </a:graphic>
          </wp:inline>
        </w:drawing>
      </w:r>
    </w:p>
    <w:p w:rsidR="000A2D8D" w:rsidRPr="000A2D8D" w:rsidRDefault="000A2D8D" w:rsidP="000A2D8D">
      <w:pPr>
        <w:shd w:val="clear" w:color="auto" w:fill="FFFFFF"/>
        <w:spacing w:before="100" w:beforeAutospacing="1" w:after="100" w:afterAutospacing="1" w:line="240" w:lineRule="auto"/>
        <w:rPr>
          <w:rFonts w:ascii="Segoe UI" w:eastAsia="Times New Roman" w:hAnsi="Segoe UI" w:cs="Segoe UI"/>
          <w:color w:val="000000"/>
          <w:sz w:val="29"/>
          <w:szCs w:val="29"/>
          <w:lang w:eastAsia="en-IN"/>
        </w:rPr>
      </w:pPr>
      <w:r w:rsidRPr="000A2D8D">
        <w:rPr>
          <w:rFonts w:ascii="Segoe UI" w:eastAsia="Times New Roman" w:hAnsi="Segoe UI" w:cs="Segoe UI"/>
          <w:color w:val="000000"/>
          <w:sz w:val="29"/>
          <w:szCs w:val="29"/>
          <w:lang w:eastAsia="en-IN"/>
        </w:rPr>
        <w:t xml:space="preserve">The status of a </w:t>
      </w:r>
      <w:proofErr w:type="spellStart"/>
      <w:r w:rsidRPr="000A2D8D">
        <w:rPr>
          <w:rFonts w:ascii="Segoe UI" w:eastAsia="Times New Roman" w:hAnsi="Segoe UI" w:cs="Segoe UI"/>
          <w:color w:val="000000"/>
          <w:sz w:val="29"/>
          <w:szCs w:val="29"/>
          <w:lang w:eastAsia="en-IN"/>
        </w:rPr>
        <w:t>CloudWatch</w:t>
      </w:r>
      <w:proofErr w:type="spellEnd"/>
      <w:r w:rsidRPr="000A2D8D">
        <w:rPr>
          <w:rFonts w:ascii="Segoe UI" w:eastAsia="Times New Roman" w:hAnsi="Segoe UI" w:cs="Segoe UI"/>
          <w:color w:val="000000"/>
          <w:sz w:val="29"/>
          <w:szCs w:val="29"/>
          <w:lang w:eastAsia="en-IN"/>
        </w:rPr>
        <w:t xml:space="preserve"> Alarm is always one of three: OK, ALARM, or INSUFFICIENT DATA. The Monitor is in the OK state whenever the metric is within the acceptable range which you have defined. When it reaches a certain threshold, it enters the ALARM state. The monitor </w:t>
      </w:r>
      <w:r w:rsidRPr="000A2D8D">
        <w:rPr>
          <w:rFonts w:ascii="Segoe UI" w:eastAsia="Times New Roman" w:hAnsi="Segoe UI" w:cs="Segoe UI"/>
          <w:color w:val="000000"/>
          <w:sz w:val="29"/>
          <w:szCs w:val="29"/>
          <w:lang w:eastAsia="en-IN"/>
        </w:rPr>
        <w:lastRenderedPageBreak/>
        <w:t>enters the INSUFFICIENT DATA state when the data required to make the decision is missing or incomplete.</w:t>
      </w:r>
    </w:p>
    <w:p w:rsidR="000A2D8D" w:rsidRPr="000A2D8D" w:rsidRDefault="000A2D8D" w:rsidP="000A2D8D">
      <w:pPr>
        <w:shd w:val="clear" w:color="auto" w:fill="FFFFFF"/>
        <w:spacing w:before="360" w:after="100" w:afterAutospacing="1" w:line="240" w:lineRule="auto"/>
        <w:outlineLvl w:val="3"/>
        <w:rPr>
          <w:rFonts w:ascii="Segoe UI" w:eastAsia="Times New Roman" w:hAnsi="Segoe UI" w:cs="Segoe UI"/>
          <w:color w:val="1375B0"/>
          <w:sz w:val="24"/>
          <w:szCs w:val="24"/>
          <w:lang w:eastAsia="en-IN"/>
        </w:rPr>
      </w:pPr>
      <w:r w:rsidRPr="000A2D8D">
        <w:rPr>
          <w:rFonts w:ascii="Segoe UI" w:eastAsia="Times New Roman" w:hAnsi="Segoe UI" w:cs="Segoe UI"/>
          <w:color w:val="1375B0"/>
          <w:sz w:val="24"/>
          <w:szCs w:val="24"/>
          <w:lang w:eastAsia="en-IN"/>
        </w:rPr>
        <w:t xml:space="preserve">Q: What is the difference between </w:t>
      </w:r>
      <w:proofErr w:type="spellStart"/>
      <w:r w:rsidRPr="000A2D8D">
        <w:rPr>
          <w:rFonts w:ascii="Segoe UI" w:eastAsia="Times New Roman" w:hAnsi="Segoe UI" w:cs="Segoe UI"/>
          <w:color w:val="1375B0"/>
          <w:sz w:val="24"/>
          <w:szCs w:val="24"/>
          <w:lang w:eastAsia="en-IN"/>
        </w:rPr>
        <w:t>CloudTrail</w:t>
      </w:r>
      <w:proofErr w:type="spellEnd"/>
      <w:r w:rsidRPr="000A2D8D">
        <w:rPr>
          <w:rFonts w:ascii="Segoe UI" w:eastAsia="Times New Roman" w:hAnsi="Segoe UI" w:cs="Segoe UI"/>
          <w:color w:val="1375B0"/>
          <w:sz w:val="24"/>
          <w:szCs w:val="24"/>
          <w:lang w:eastAsia="en-IN"/>
        </w:rPr>
        <w:t xml:space="preserve"> and </w:t>
      </w:r>
      <w:proofErr w:type="spellStart"/>
      <w:r w:rsidRPr="000A2D8D">
        <w:rPr>
          <w:rFonts w:ascii="Segoe UI" w:eastAsia="Times New Roman" w:hAnsi="Segoe UI" w:cs="Segoe UI"/>
          <w:color w:val="1375B0"/>
          <w:sz w:val="24"/>
          <w:szCs w:val="24"/>
          <w:lang w:eastAsia="en-IN"/>
        </w:rPr>
        <w:t>CloudWatch</w:t>
      </w:r>
      <w:proofErr w:type="spellEnd"/>
      <w:r w:rsidRPr="000A2D8D">
        <w:rPr>
          <w:rFonts w:ascii="Segoe UI" w:eastAsia="Times New Roman" w:hAnsi="Segoe UI" w:cs="Segoe UI"/>
          <w:color w:val="1375B0"/>
          <w:sz w:val="24"/>
          <w:szCs w:val="24"/>
          <w:lang w:eastAsia="en-IN"/>
        </w:rPr>
        <w:t>?</w:t>
      </w:r>
      <w:r w:rsidRPr="000A2D8D">
        <w:rPr>
          <w:rFonts w:ascii="Segoe UI" w:eastAsia="Times New Roman" w:hAnsi="Segoe UI" w:cs="Segoe UI"/>
          <w:color w:val="1375B0"/>
          <w:sz w:val="24"/>
          <w:szCs w:val="24"/>
          <w:lang w:eastAsia="en-IN"/>
        </w:rPr>
        <w:br/>
      </w:r>
      <w:proofErr w:type="spellStart"/>
      <w:r w:rsidRPr="000A2D8D">
        <w:rPr>
          <w:rFonts w:ascii="Segoe UI" w:eastAsia="Times New Roman" w:hAnsi="Segoe UI" w:cs="Segoe UI"/>
          <w:color w:val="1375B0"/>
          <w:sz w:val="24"/>
          <w:szCs w:val="24"/>
          <w:lang w:eastAsia="en-IN"/>
        </w:rPr>
        <w:t>Ans</w:t>
      </w:r>
      <w:proofErr w:type="spellEnd"/>
      <w:r w:rsidRPr="000A2D8D">
        <w:rPr>
          <w:rFonts w:ascii="Segoe UI" w:eastAsia="Times New Roman" w:hAnsi="Segoe UI" w:cs="Segoe UI"/>
          <w:color w:val="1375B0"/>
          <w:sz w:val="24"/>
          <w:szCs w:val="24"/>
          <w:lang w:eastAsia="en-IN"/>
        </w:rPr>
        <w:t>:</w:t>
      </w:r>
    </w:p>
    <w:p w:rsidR="000A2D8D" w:rsidRPr="000A2D8D" w:rsidRDefault="000A2D8D" w:rsidP="000A2D8D">
      <w:pPr>
        <w:shd w:val="clear" w:color="auto" w:fill="FFFFFF"/>
        <w:spacing w:before="100" w:beforeAutospacing="1" w:after="100" w:afterAutospacing="1" w:line="240" w:lineRule="auto"/>
        <w:rPr>
          <w:rFonts w:ascii="Segoe UI" w:eastAsia="Times New Roman" w:hAnsi="Segoe UI" w:cs="Segoe UI"/>
          <w:i/>
          <w:iCs/>
          <w:color w:val="000000"/>
          <w:sz w:val="29"/>
          <w:szCs w:val="29"/>
          <w:lang w:eastAsia="en-IN"/>
        </w:rPr>
      </w:pPr>
      <w:proofErr w:type="spellStart"/>
      <w:r w:rsidRPr="000A2D8D">
        <w:rPr>
          <w:rFonts w:ascii="Segoe UI" w:eastAsia="Times New Roman" w:hAnsi="Segoe UI" w:cs="Segoe UI"/>
          <w:i/>
          <w:iCs/>
          <w:color w:val="000000"/>
          <w:sz w:val="29"/>
          <w:szCs w:val="29"/>
          <w:lang w:eastAsia="en-IN"/>
        </w:rPr>
        <w:t>CloudWatch</w:t>
      </w:r>
      <w:proofErr w:type="spellEnd"/>
      <w:r w:rsidRPr="000A2D8D">
        <w:rPr>
          <w:rFonts w:ascii="Segoe UI" w:eastAsia="Times New Roman" w:hAnsi="Segoe UI" w:cs="Segoe UI"/>
          <w:i/>
          <w:iCs/>
          <w:color w:val="000000"/>
          <w:sz w:val="29"/>
          <w:szCs w:val="29"/>
          <w:lang w:eastAsia="en-IN"/>
        </w:rPr>
        <w:t xml:space="preserve"> monitors and reports on the health and performance of AWS services and resources. </w:t>
      </w:r>
      <w:proofErr w:type="spellStart"/>
      <w:r w:rsidRPr="000A2D8D">
        <w:rPr>
          <w:rFonts w:ascii="Segoe UI" w:eastAsia="Times New Roman" w:hAnsi="Segoe UI" w:cs="Segoe UI"/>
          <w:i/>
          <w:iCs/>
          <w:color w:val="000000"/>
          <w:sz w:val="29"/>
          <w:szCs w:val="29"/>
          <w:lang w:eastAsia="en-IN"/>
        </w:rPr>
        <w:t>CloudTrail</w:t>
      </w:r>
      <w:proofErr w:type="spellEnd"/>
      <w:r w:rsidRPr="000A2D8D">
        <w:rPr>
          <w:rFonts w:ascii="Segoe UI" w:eastAsia="Times New Roman" w:hAnsi="Segoe UI" w:cs="Segoe UI"/>
          <w:i/>
          <w:iCs/>
          <w:color w:val="000000"/>
          <w:sz w:val="29"/>
          <w:szCs w:val="29"/>
          <w:lang w:eastAsia="en-IN"/>
        </w:rPr>
        <w:t>, on the other hand, is a log of all actions that have occurred within your AWS environment.</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What is the difference between </w:t>
      </w:r>
      <w:proofErr w:type="spellStart"/>
      <w:r>
        <w:rPr>
          <w:rFonts w:ascii="Segoe UI" w:hAnsi="Segoe UI" w:cs="Segoe UI"/>
          <w:b w:val="0"/>
          <w:bCs w:val="0"/>
          <w:color w:val="1375B0"/>
        </w:rPr>
        <w:t>CloudTrail</w:t>
      </w:r>
      <w:proofErr w:type="spellEnd"/>
      <w:r>
        <w:rPr>
          <w:rFonts w:ascii="Segoe UI" w:hAnsi="Segoe UI" w:cs="Segoe UI"/>
          <w:b w:val="0"/>
          <w:bCs w:val="0"/>
          <w:color w:val="1375B0"/>
        </w:rPr>
        <w:t xml:space="preserve"> and </w:t>
      </w:r>
      <w:proofErr w:type="spellStart"/>
      <w:r>
        <w:rPr>
          <w:rFonts w:ascii="Segoe UI" w:hAnsi="Segoe UI" w:cs="Segoe UI"/>
          <w:b w:val="0"/>
          <w:bCs w:val="0"/>
          <w:color w:val="1375B0"/>
        </w:rPr>
        <w:t>CloudWatch</w:t>
      </w:r>
      <w:proofErr w:type="spellEnd"/>
      <w:r>
        <w:rPr>
          <w:rFonts w:ascii="Segoe UI" w:hAnsi="Segoe UI" w:cs="Segoe UI"/>
          <w:b w:val="0"/>
          <w:bCs w:val="0"/>
          <w:color w:val="1375B0"/>
        </w:rPr>
        <w:t>?</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i/>
          <w:iCs/>
          <w:color w:val="000000"/>
          <w:sz w:val="29"/>
          <w:szCs w:val="29"/>
        </w:rPr>
      </w:pP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monitors and reports on the health and performance of AWS services and resources. </w:t>
      </w:r>
      <w:proofErr w:type="spellStart"/>
      <w:r>
        <w:rPr>
          <w:rFonts w:ascii="Segoe UI" w:hAnsi="Segoe UI" w:cs="Segoe UI"/>
          <w:i/>
          <w:iCs/>
          <w:color w:val="000000"/>
          <w:sz w:val="29"/>
          <w:szCs w:val="29"/>
        </w:rPr>
        <w:t>CloudTrail</w:t>
      </w:r>
      <w:proofErr w:type="spellEnd"/>
      <w:r>
        <w:rPr>
          <w:rFonts w:ascii="Segoe UI" w:hAnsi="Segoe UI" w:cs="Segoe UI"/>
          <w:i/>
          <w:iCs/>
          <w:color w:val="000000"/>
          <w:sz w:val="29"/>
          <w:szCs w:val="29"/>
        </w:rPr>
        <w:t>, on the other hand, is a log of all actions that have occurred within your AWS environment.</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How to delete alarms in AWS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Console?</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Use the following command to delete the alarms in AWS </w:t>
      </w:r>
      <w:proofErr w:type="spellStart"/>
      <w:r>
        <w:rPr>
          <w:rFonts w:ascii="Segoe UI" w:hAnsi="Segoe UI" w:cs="Segoe UI"/>
          <w:color w:val="000000"/>
          <w:sz w:val="29"/>
          <w:szCs w:val="29"/>
        </w:rPr>
        <w:t>CloudWatch</w:t>
      </w:r>
      <w:proofErr w:type="spellEnd"/>
      <w:r>
        <w:rPr>
          <w:rFonts w:ascii="Segoe UI" w:hAnsi="Segoe UI" w:cs="Segoe UI"/>
          <w:color w:val="000000"/>
          <w:sz w:val="29"/>
          <w:szCs w:val="29"/>
        </w:rPr>
        <w:t xml:space="preserve"> Console:</w:t>
      </w:r>
    </w:p>
    <w:p w:rsidR="000A2D8D" w:rsidRDefault="000A2D8D" w:rsidP="000A2D8D">
      <w:pPr>
        <w:pStyle w:val="HTMLPreformatted"/>
        <w:pBdr>
          <w:left w:val="single" w:sz="36" w:space="12" w:color="358CC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rPr>
        <w:t>aws</w:t>
      </w:r>
      <w:proofErr w:type="spellEnd"/>
      <w:proofErr w:type="gramEnd"/>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cloudwatch</w:t>
      </w:r>
      <w:proofErr w:type="spellEnd"/>
      <w:r>
        <w:rPr>
          <w:rStyle w:val="HTMLCode"/>
          <w:rFonts w:ascii="Consolas" w:hAnsi="Consolas"/>
          <w:color w:val="CCCCCC"/>
          <w:sz w:val="24"/>
          <w:szCs w:val="24"/>
        </w:rPr>
        <w:t xml:space="preserve"> delete</w:t>
      </w:r>
      <w:r>
        <w:rPr>
          <w:rStyle w:val="token"/>
          <w:rFonts w:ascii="Consolas" w:hAnsi="Consolas"/>
          <w:color w:val="67CDCC"/>
          <w:sz w:val="24"/>
          <w:szCs w:val="24"/>
        </w:rPr>
        <w:t>-</w:t>
      </w:r>
      <w:r>
        <w:rPr>
          <w:rStyle w:val="HTMLCode"/>
          <w:rFonts w:ascii="Consolas" w:hAnsi="Consolas"/>
          <w:color w:val="CCCCCC"/>
          <w:sz w:val="24"/>
          <w:szCs w:val="24"/>
        </w:rPr>
        <w:t xml:space="preserve">alarms </w:t>
      </w:r>
      <w:r>
        <w:rPr>
          <w:rStyle w:val="token"/>
          <w:rFonts w:ascii="Consolas" w:hAnsi="Consolas"/>
          <w:color w:val="67CDCC"/>
          <w:sz w:val="24"/>
          <w:szCs w:val="24"/>
        </w:rPr>
        <w:t>--</w:t>
      </w:r>
      <w:r>
        <w:rPr>
          <w:rStyle w:val="HTMLCode"/>
          <w:rFonts w:ascii="Consolas" w:hAnsi="Consolas"/>
          <w:color w:val="CCCCCC"/>
          <w:sz w:val="24"/>
          <w:szCs w:val="24"/>
        </w:rPr>
        <w:t>region us</w:t>
      </w:r>
      <w:r>
        <w:rPr>
          <w:rStyle w:val="token"/>
          <w:rFonts w:ascii="Consolas" w:hAnsi="Consolas"/>
          <w:color w:val="67CDCC"/>
          <w:sz w:val="24"/>
          <w:szCs w:val="24"/>
        </w:rPr>
        <w:t>-</w:t>
      </w:r>
      <w:r>
        <w:rPr>
          <w:rStyle w:val="HTMLCode"/>
          <w:rFonts w:ascii="Consolas" w:hAnsi="Consolas"/>
          <w:color w:val="CCCCCC"/>
          <w:sz w:val="24"/>
          <w:szCs w:val="24"/>
        </w:rPr>
        <w:t>east</w:t>
      </w:r>
      <w:r>
        <w:rPr>
          <w:rStyle w:val="token"/>
          <w:rFonts w:ascii="Consolas" w:hAnsi="Consolas"/>
          <w:color w:val="67CDCC"/>
          <w:sz w:val="24"/>
          <w:szCs w:val="24"/>
        </w:rPr>
        <w:t>-</w:t>
      </w:r>
      <w:r>
        <w:rPr>
          <w:rStyle w:val="token"/>
          <w:rFonts w:ascii="Consolas" w:hAnsi="Consolas"/>
          <w:color w:val="F08D49"/>
          <w:sz w:val="24"/>
          <w:szCs w:val="24"/>
        </w:rPr>
        <w:t>2</w:t>
      </w:r>
      <w:r>
        <w:rPr>
          <w:rStyle w:val="HTMLCode"/>
          <w:rFonts w:ascii="Consolas" w:hAnsi="Consolas"/>
          <w:color w:val="CCCCCC"/>
          <w:sz w:val="24"/>
          <w:szCs w:val="24"/>
        </w:rPr>
        <w:t xml:space="preserve"> </w:t>
      </w:r>
      <w:r>
        <w:rPr>
          <w:rStyle w:val="token"/>
          <w:rFonts w:ascii="Consolas" w:hAnsi="Consolas"/>
          <w:color w:val="67CDCC"/>
          <w:sz w:val="24"/>
          <w:szCs w:val="24"/>
        </w:rPr>
        <w:t>--</w:t>
      </w:r>
      <w:r>
        <w:rPr>
          <w:rStyle w:val="HTMLCode"/>
          <w:rFonts w:ascii="Consolas" w:hAnsi="Consolas"/>
          <w:color w:val="CCCCCC"/>
          <w:sz w:val="24"/>
          <w:szCs w:val="24"/>
        </w:rPr>
        <w:t>alarm</w:t>
      </w:r>
      <w:r>
        <w:rPr>
          <w:rStyle w:val="token"/>
          <w:rFonts w:ascii="Consolas" w:hAnsi="Consolas"/>
          <w:color w:val="67CDCC"/>
          <w:sz w:val="24"/>
          <w:szCs w:val="24"/>
        </w:rPr>
        <w:t>-</w:t>
      </w:r>
      <w:r>
        <w:rPr>
          <w:rStyle w:val="HTMLCode"/>
          <w:rFonts w:ascii="Consolas" w:hAnsi="Consolas"/>
          <w:color w:val="CCCCCC"/>
          <w:sz w:val="24"/>
          <w:szCs w:val="24"/>
        </w:rPr>
        <w:t xml:space="preserve">names </w:t>
      </w:r>
      <w:r>
        <w:rPr>
          <w:rStyle w:val="token"/>
          <w:rFonts w:ascii="Consolas" w:hAnsi="Consolas"/>
          <w:color w:val="CCCCCC"/>
          <w:sz w:val="24"/>
          <w:szCs w:val="24"/>
        </w:rPr>
        <w:t>...</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What is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Metric Streams?</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i/>
          <w:iCs/>
          <w:color w:val="000000"/>
          <w:sz w:val="29"/>
          <w:szCs w:val="29"/>
        </w:rPr>
      </w:pP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Metric Streams is a feature that allows you to stream </w:t>
      </w: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metrics to a destination of your choice indefinitely with minimal setup and configuration. It is a fully managed solution that eliminates the need for you to write code or maintain infrastructure. Users can configure a metric stream to destinations such as Amazon Simple Storage Service with a few clicks (S3). To maintain your operational dashboards up to date, users could also send the metrics to a number of third-party service providers.</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How do I send </w:t>
      </w:r>
      <w:proofErr w:type="spellStart"/>
      <w:r>
        <w:rPr>
          <w:rFonts w:ascii="Segoe UI" w:hAnsi="Segoe UI" w:cs="Segoe UI"/>
          <w:b w:val="0"/>
          <w:bCs w:val="0"/>
          <w:color w:val="1375B0"/>
        </w:rPr>
        <w:t>Grafana</w:t>
      </w:r>
      <w:proofErr w:type="spellEnd"/>
      <w:r>
        <w:rPr>
          <w:rFonts w:ascii="Segoe UI" w:hAnsi="Segoe UI" w:cs="Segoe UI"/>
          <w:b w:val="0"/>
          <w:bCs w:val="0"/>
          <w:color w:val="1375B0"/>
        </w:rPr>
        <w:t xml:space="preserve"> from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metrics?</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lastRenderedPageBreak/>
        <w:t xml:space="preserve">Install </w:t>
      </w:r>
      <w:proofErr w:type="spellStart"/>
      <w:proofErr w:type="gramStart"/>
      <w:r>
        <w:rPr>
          <w:rFonts w:ascii="Segoe UI" w:hAnsi="Segoe UI" w:cs="Segoe UI"/>
          <w:color w:val="000000"/>
          <w:sz w:val="29"/>
          <w:szCs w:val="29"/>
        </w:rPr>
        <w:t>Grafana</w:t>
      </w:r>
      <w:proofErr w:type="spellEnd"/>
      <w:r>
        <w:rPr>
          <w:rFonts w:ascii="Segoe UI" w:hAnsi="Segoe UI" w:cs="Segoe UI"/>
          <w:color w:val="000000"/>
          <w:sz w:val="29"/>
          <w:szCs w:val="29"/>
        </w:rPr>
        <w:t xml:space="preserve"> :</w:t>
      </w:r>
      <w:proofErr w:type="gramEnd"/>
      <w:r>
        <w:rPr>
          <w:rFonts w:ascii="Segoe UI" w:hAnsi="Segoe UI" w:cs="Segoe UI"/>
          <w:color w:val="000000"/>
          <w:sz w:val="29"/>
          <w:szCs w:val="29"/>
        </w:rPr>
        <w:t> </w:t>
      </w:r>
      <w:r>
        <w:rPr>
          <w:rFonts w:ascii="Segoe UI" w:hAnsi="Segoe UI" w:cs="Segoe UI"/>
          <w:b/>
          <w:bCs/>
          <w:color w:val="000000"/>
          <w:sz w:val="29"/>
          <w:szCs w:val="29"/>
        </w:rPr>
        <w:t>Follow the steps to </w:t>
      </w:r>
      <w:hyperlink r:id="rId7" w:tgtFrame="_blank" w:history="1">
        <w:r>
          <w:rPr>
            <w:rStyle w:val="Hyperlink"/>
            <w:rFonts w:ascii="Segoe UI" w:hAnsi="Segoe UI" w:cs="Segoe UI"/>
            <w:b/>
            <w:bCs/>
            <w:color w:val="007BFF"/>
            <w:sz w:val="29"/>
            <w:szCs w:val="29"/>
          </w:rPr>
          <w:t xml:space="preserve">Install </w:t>
        </w:r>
        <w:proofErr w:type="spellStart"/>
        <w:r>
          <w:rPr>
            <w:rStyle w:val="Hyperlink"/>
            <w:rFonts w:ascii="Segoe UI" w:hAnsi="Segoe UI" w:cs="Segoe UI"/>
            <w:b/>
            <w:bCs/>
            <w:color w:val="007BFF"/>
            <w:sz w:val="29"/>
            <w:szCs w:val="29"/>
          </w:rPr>
          <w:t>Grafana</w:t>
        </w:r>
        <w:proofErr w:type="spellEnd"/>
      </w:hyperlink>
      <w:r>
        <w:rPr>
          <w:rFonts w:ascii="Segoe UI" w:hAnsi="Segoe UI" w:cs="Segoe UI"/>
          <w:b/>
          <w:bCs/>
          <w:color w:val="000000"/>
          <w:sz w:val="29"/>
          <w:szCs w:val="29"/>
        </w:rPr>
        <w:t>.</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Go to AWS -&gt; IAM -&gt; Policies.</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Add below JSON in policy -&gt; Create Policy:</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"Version"</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"2024-10-23"</w:t>
      </w:r>
      <w:r>
        <w:rPr>
          <w:rStyle w:val="token"/>
          <w:rFonts w:ascii="Consolas" w:hAnsi="Consolas"/>
          <w:color w:val="CCCCCC"/>
          <w:sz w:val="29"/>
          <w:szCs w:val="29"/>
        </w:rPr>
        <w:t>,</w:t>
      </w:r>
      <w:r>
        <w:rPr>
          <w:rStyle w:val="HTMLCode"/>
          <w:rFonts w:ascii="Consolas" w:hAnsi="Consolas"/>
          <w:color w:val="CCCCCC"/>
          <w:sz w:val="29"/>
          <w:szCs w:val="29"/>
        </w:rPr>
        <w:t xml:space="preserve"> </w:t>
      </w:r>
      <w:r>
        <w:rPr>
          <w:rStyle w:val="token"/>
          <w:rFonts w:ascii="Consolas" w:hAnsi="Consolas"/>
          <w:color w:val="67CDCC"/>
          <w:sz w:val="29"/>
          <w:szCs w:val="29"/>
        </w:rPr>
        <w:t>--</w:t>
      </w:r>
      <w:r>
        <w:rPr>
          <w:rStyle w:val="HTMLCode"/>
          <w:rFonts w:ascii="Consolas" w:hAnsi="Consolas"/>
          <w:color w:val="CCCCCC"/>
          <w:sz w:val="29"/>
          <w:szCs w:val="29"/>
        </w:rPr>
        <w:t xml:space="preserve"> current </w:t>
      </w:r>
      <w:r>
        <w:rPr>
          <w:rStyle w:val="token"/>
          <w:rFonts w:ascii="Consolas" w:hAnsi="Consolas"/>
          <w:color w:val="F8C555"/>
          <w:sz w:val="29"/>
          <w:szCs w:val="29"/>
        </w:rPr>
        <w:t>Date</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"Statement"</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"Sid"</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w:t>
      </w:r>
      <w:proofErr w:type="spellStart"/>
      <w:r>
        <w:rPr>
          <w:rStyle w:val="token"/>
          <w:rFonts w:ascii="Consolas" w:hAnsi="Consolas"/>
          <w:color w:val="7EC699"/>
          <w:sz w:val="29"/>
          <w:szCs w:val="29"/>
        </w:rPr>
        <w:t>AllowReadingMetricsFromCloudWatch</w:t>
      </w:r>
      <w:proofErr w:type="spellEnd"/>
      <w:r>
        <w:rPr>
          <w:rStyle w:val="token"/>
          <w:rFonts w:ascii="Consolas" w:hAnsi="Consolas"/>
          <w:color w:val="7EC699"/>
          <w:sz w:val="29"/>
          <w:szCs w:val="29"/>
        </w:rPr>
        <w:t>"</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"Effect"</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"Allow"</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"Action"</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w:t>
      </w:r>
      <w:proofErr w:type="spellStart"/>
      <w:r>
        <w:rPr>
          <w:rStyle w:val="token"/>
          <w:rFonts w:ascii="Consolas" w:hAnsi="Consolas"/>
          <w:color w:val="7EC699"/>
          <w:sz w:val="29"/>
          <w:szCs w:val="29"/>
        </w:rPr>
        <w:t>cloudwatch:ListMetrics</w:t>
      </w:r>
      <w:proofErr w:type="spellEnd"/>
      <w:r>
        <w:rPr>
          <w:rStyle w:val="token"/>
          <w:rFonts w:ascii="Consolas" w:hAnsi="Consolas"/>
          <w:color w:val="7EC699"/>
          <w:sz w:val="29"/>
          <w:szCs w:val="29"/>
        </w:rPr>
        <w:t>"</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w:t>
      </w:r>
      <w:proofErr w:type="spellStart"/>
      <w:r>
        <w:rPr>
          <w:rStyle w:val="token"/>
          <w:rFonts w:ascii="Consolas" w:hAnsi="Consolas"/>
          <w:color w:val="7EC699"/>
          <w:sz w:val="29"/>
          <w:szCs w:val="29"/>
        </w:rPr>
        <w:t>cloudwatch:GetMetricStatistics</w:t>
      </w:r>
      <w:proofErr w:type="spellEnd"/>
      <w:r>
        <w:rPr>
          <w:rStyle w:val="token"/>
          <w:rFonts w:ascii="Consolas" w:hAnsi="Consolas"/>
          <w:color w:val="7EC699"/>
          <w:sz w:val="29"/>
          <w:szCs w:val="29"/>
        </w:rPr>
        <w:t>"</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w:t>
      </w:r>
      <w:proofErr w:type="spellStart"/>
      <w:r>
        <w:rPr>
          <w:rStyle w:val="token"/>
          <w:rFonts w:ascii="Consolas" w:hAnsi="Consolas"/>
          <w:color w:val="7EC699"/>
          <w:sz w:val="29"/>
          <w:szCs w:val="29"/>
        </w:rPr>
        <w:t>cloudwatch:GetMetricData</w:t>
      </w:r>
      <w:proofErr w:type="spellEnd"/>
      <w:r>
        <w:rPr>
          <w:rStyle w:val="token"/>
          <w:rFonts w:ascii="Consolas" w:hAnsi="Consolas"/>
          <w:color w:val="7EC699"/>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"Resource"</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"Sid"</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"AllowReadingTagsInstancesRegionsFromEC2"</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"Effect"</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"Allow"</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"Action"</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"ec2:DescribeTags"</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"ec2:DescribeInstances"</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"ec2:DescribeRegions"</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7EC699"/>
          <w:sz w:val="29"/>
          <w:szCs w:val="29"/>
        </w:rPr>
        <w:t>"Resource"</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7EC699"/>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HTMLCode"/>
          <w:rFonts w:ascii="Consolas" w:hAnsi="Consolas"/>
          <w:color w:val="CCCCCC"/>
          <w:sz w:val="29"/>
          <w:szCs w:val="29"/>
        </w:rPr>
        <w:t xml:space="preserve">   </w:t>
      </w:r>
      <w:r>
        <w:rPr>
          <w:rStyle w:val="token"/>
          <w:rFonts w:ascii="Consolas" w:hAnsi="Consolas"/>
          <w:color w:val="CCCCCC"/>
          <w:sz w:val="29"/>
          <w:szCs w:val="29"/>
        </w:rPr>
        <w:t>]</w:t>
      </w:r>
    </w:p>
    <w:p w:rsidR="000A2D8D" w:rsidRDefault="000A2D8D" w:rsidP="000A2D8D">
      <w:pPr>
        <w:pStyle w:val="HTMLPreformatted"/>
        <w:numPr>
          <w:ilvl w:val="0"/>
          <w:numId w:val="1"/>
        </w:numPr>
        <w:pBdr>
          <w:left w:val="single" w:sz="36" w:space="12" w:color="358CCB"/>
        </w:pBdr>
        <w:shd w:val="clear" w:color="auto" w:fill="2D2D2D"/>
        <w:tabs>
          <w:tab w:val="clear" w:pos="720"/>
        </w:tabs>
        <w:spacing w:before="120" w:after="120"/>
        <w:rPr>
          <w:rStyle w:val="HTMLCode"/>
          <w:rFonts w:ascii="Consolas" w:hAnsi="Consolas"/>
          <w:color w:val="CCCCCC"/>
          <w:sz w:val="29"/>
          <w:szCs w:val="29"/>
        </w:rPr>
      </w:pPr>
      <w:r>
        <w:rPr>
          <w:rStyle w:val="token"/>
          <w:rFonts w:ascii="Consolas" w:hAnsi="Consolas"/>
          <w:color w:val="CCCCCC"/>
          <w:sz w:val="29"/>
          <w:szCs w:val="29"/>
        </w:rPr>
        <w:t>}</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lastRenderedPageBreak/>
        <w:t>IAM -&gt; Roles -&gt; Create Role -&gt; Select AWS Service / EC2</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Attach Permission policies</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IAM -&gt; Users and click Add User -&gt;Attach existing policies -&gt; copy Access Key ID, your Secret Key</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 xml:space="preserve">EC2 -&gt; Instances-&gt; Select </w:t>
      </w:r>
      <w:proofErr w:type="spellStart"/>
      <w:r>
        <w:rPr>
          <w:rFonts w:ascii="Segoe UI" w:hAnsi="Segoe UI" w:cs="Segoe UI"/>
          <w:color w:val="000000"/>
          <w:sz w:val="29"/>
          <w:szCs w:val="29"/>
        </w:rPr>
        <w:t>Grafana</w:t>
      </w:r>
      <w:proofErr w:type="spellEnd"/>
      <w:r>
        <w:rPr>
          <w:rFonts w:ascii="Segoe UI" w:hAnsi="Segoe UI" w:cs="Segoe UI"/>
          <w:color w:val="000000"/>
          <w:sz w:val="29"/>
          <w:szCs w:val="29"/>
        </w:rPr>
        <w:t xml:space="preserve"> Server and click on Actions -&gt; Instance Settings -&gt; Attach/Replace IAM Role -&gt; Attach your </w:t>
      </w:r>
      <w:proofErr w:type="spellStart"/>
      <w:r>
        <w:rPr>
          <w:rFonts w:ascii="Segoe UI" w:hAnsi="Segoe UI" w:cs="Segoe UI"/>
          <w:color w:val="000000"/>
          <w:sz w:val="29"/>
          <w:szCs w:val="29"/>
        </w:rPr>
        <w:t>Grafana</w:t>
      </w:r>
      <w:proofErr w:type="spellEnd"/>
      <w:r>
        <w:rPr>
          <w:rFonts w:ascii="Segoe UI" w:hAnsi="Segoe UI" w:cs="Segoe UI"/>
          <w:color w:val="000000"/>
          <w:sz w:val="29"/>
          <w:szCs w:val="29"/>
        </w:rPr>
        <w:t xml:space="preserve"> IAM Role to the instance.</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 xml:space="preserve">Log in to your </w:t>
      </w:r>
      <w:proofErr w:type="spellStart"/>
      <w:r>
        <w:rPr>
          <w:rFonts w:ascii="Segoe UI" w:hAnsi="Segoe UI" w:cs="Segoe UI"/>
          <w:color w:val="000000"/>
          <w:sz w:val="29"/>
          <w:szCs w:val="29"/>
        </w:rPr>
        <w:t>Grafana</w:t>
      </w:r>
      <w:proofErr w:type="spellEnd"/>
      <w:r>
        <w:rPr>
          <w:rFonts w:ascii="Segoe UI" w:hAnsi="Segoe UI" w:cs="Segoe UI"/>
          <w:color w:val="000000"/>
          <w:sz w:val="29"/>
          <w:szCs w:val="29"/>
        </w:rPr>
        <w:t xml:space="preserve"> Server using Terminal as root user and provide Access Key ID, your Secret Key:</w:t>
      </w: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r>
        <w:rPr>
          <w:rStyle w:val="HTMLCode"/>
          <w:rFonts w:ascii="Consolas" w:hAnsi="Consolas"/>
          <w:color w:val="CCCCCC"/>
          <w:sz w:val="29"/>
          <w:szCs w:val="29"/>
        </w:rPr>
        <w:t xml:space="preserve"># </w:t>
      </w:r>
      <w:proofErr w:type="gramStart"/>
      <w:r>
        <w:rPr>
          <w:rStyle w:val="HTMLCode"/>
          <w:rFonts w:ascii="Consolas" w:hAnsi="Consolas"/>
          <w:color w:val="CCCCCC"/>
          <w:sz w:val="29"/>
          <w:szCs w:val="29"/>
        </w:rPr>
        <w:t>vim</w:t>
      </w:r>
      <w:proofErr w:type="gramEnd"/>
      <w:r>
        <w:rPr>
          <w:rStyle w:val="HTMLCode"/>
          <w:rFonts w:ascii="Consolas" w:hAnsi="Consolas"/>
          <w:color w:val="CCCCCC"/>
          <w:sz w:val="29"/>
          <w:szCs w:val="29"/>
        </w:rPr>
        <w:t xml:space="preserve"> </w:t>
      </w:r>
      <w:r>
        <w:rPr>
          <w:rStyle w:val="token"/>
          <w:rFonts w:ascii="Consolas" w:hAnsi="Consolas"/>
          <w:color w:val="67CDCC"/>
          <w:sz w:val="29"/>
          <w:szCs w:val="29"/>
        </w:rPr>
        <w:t>/</w:t>
      </w:r>
      <w:proofErr w:type="spellStart"/>
      <w:r>
        <w:rPr>
          <w:rStyle w:val="HTMLCode"/>
          <w:rFonts w:ascii="Consolas" w:hAnsi="Consolas"/>
          <w:color w:val="CCCCCC"/>
          <w:sz w:val="29"/>
          <w:szCs w:val="29"/>
        </w:rPr>
        <w:t>usr</w:t>
      </w:r>
      <w:proofErr w:type="spellEnd"/>
      <w:r>
        <w:rPr>
          <w:rStyle w:val="token"/>
          <w:rFonts w:ascii="Consolas" w:hAnsi="Consolas"/>
          <w:color w:val="67CDCC"/>
          <w:sz w:val="29"/>
          <w:szCs w:val="29"/>
        </w:rPr>
        <w:t>/</w:t>
      </w:r>
      <w:r>
        <w:rPr>
          <w:rStyle w:val="HTMLCode"/>
          <w:rFonts w:ascii="Consolas" w:hAnsi="Consolas"/>
          <w:color w:val="CCCCCC"/>
          <w:sz w:val="29"/>
          <w:szCs w:val="29"/>
        </w:rPr>
        <w:t>share</w:t>
      </w:r>
      <w:r>
        <w:rPr>
          <w:rStyle w:val="token"/>
          <w:rFonts w:ascii="Consolas" w:hAnsi="Consolas"/>
          <w:color w:val="67CDCC"/>
          <w:sz w:val="29"/>
          <w:szCs w:val="29"/>
        </w:rPr>
        <w:t>/</w:t>
      </w:r>
      <w:proofErr w:type="spellStart"/>
      <w:r>
        <w:rPr>
          <w:rStyle w:val="HTMLCode"/>
          <w:rFonts w:ascii="Consolas" w:hAnsi="Consolas"/>
          <w:color w:val="CCCCCC"/>
          <w:sz w:val="29"/>
          <w:szCs w:val="29"/>
        </w:rPr>
        <w:t>grafana</w:t>
      </w:r>
      <w:proofErr w:type="spellEnd"/>
      <w:r>
        <w:rPr>
          <w:rStyle w:val="token"/>
          <w:rFonts w:ascii="Consolas" w:hAnsi="Consolas"/>
          <w:color w:val="67CDCC"/>
          <w:sz w:val="29"/>
          <w:szCs w:val="29"/>
        </w:rPr>
        <w:t>/</w:t>
      </w:r>
      <w:r>
        <w:rPr>
          <w:rStyle w:val="token"/>
          <w:rFonts w:ascii="Consolas" w:hAnsi="Consolas"/>
          <w:color w:val="CCCCCC"/>
          <w:sz w:val="29"/>
          <w:szCs w:val="29"/>
        </w:rPr>
        <w:t>.</w:t>
      </w:r>
      <w:r>
        <w:rPr>
          <w:rStyle w:val="HTMLCode"/>
          <w:rFonts w:ascii="Consolas" w:hAnsi="Consolas"/>
          <w:color w:val="CCCCCC"/>
          <w:sz w:val="29"/>
          <w:szCs w:val="29"/>
        </w:rPr>
        <w:t>credentials</w:t>
      </w: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proofErr w:type="spellStart"/>
      <w:r>
        <w:rPr>
          <w:rStyle w:val="HTMLCode"/>
          <w:rFonts w:ascii="Consolas" w:hAnsi="Consolas"/>
          <w:color w:val="CCCCCC"/>
          <w:sz w:val="29"/>
          <w:szCs w:val="29"/>
        </w:rPr>
        <w:t>aws_access_key_id</w:t>
      </w:r>
      <w:proofErr w:type="spellEnd"/>
      <w:r>
        <w:rPr>
          <w:rStyle w:val="HTMLCode"/>
          <w:rFonts w:ascii="Consolas" w:hAnsi="Consolas"/>
          <w:color w:val="CCCCCC"/>
          <w:sz w:val="29"/>
          <w:szCs w:val="29"/>
        </w:rPr>
        <w:t xml:space="preserve"> </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F08D49"/>
          <w:sz w:val="29"/>
          <w:szCs w:val="29"/>
        </w:rPr>
        <w:t>000000000000</w:t>
      </w: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proofErr w:type="spellStart"/>
      <w:r>
        <w:rPr>
          <w:rStyle w:val="HTMLCode"/>
          <w:rFonts w:ascii="Consolas" w:hAnsi="Consolas"/>
          <w:color w:val="CCCCCC"/>
          <w:sz w:val="29"/>
          <w:szCs w:val="29"/>
        </w:rPr>
        <w:t>aws_secret_access_key</w:t>
      </w:r>
      <w:proofErr w:type="spellEnd"/>
      <w:r>
        <w:rPr>
          <w:rStyle w:val="HTMLCode"/>
          <w:rFonts w:ascii="Consolas" w:hAnsi="Consolas"/>
          <w:color w:val="CCCCCC"/>
          <w:sz w:val="29"/>
          <w:szCs w:val="29"/>
        </w:rPr>
        <w:t xml:space="preserve"> </w:t>
      </w:r>
      <w:r>
        <w:rPr>
          <w:rStyle w:val="token"/>
          <w:rFonts w:ascii="Consolas" w:hAnsi="Consolas"/>
          <w:color w:val="67CDCC"/>
          <w:sz w:val="29"/>
          <w:szCs w:val="29"/>
        </w:rPr>
        <w:t>=</w:t>
      </w:r>
      <w:r>
        <w:rPr>
          <w:rStyle w:val="HTMLCode"/>
          <w:rFonts w:ascii="Consolas" w:hAnsi="Consolas"/>
          <w:color w:val="CCCCCC"/>
          <w:sz w:val="29"/>
          <w:szCs w:val="29"/>
        </w:rPr>
        <w:t xml:space="preserve"> </w:t>
      </w:r>
      <w:r>
        <w:rPr>
          <w:rStyle w:val="token"/>
          <w:rFonts w:ascii="Consolas" w:hAnsi="Consolas"/>
          <w:color w:val="F08D49"/>
          <w:sz w:val="29"/>
          <w:szCs w:val="29"/>
        </w:rPr>
        <w:t>0000000000</w:t>
      </w: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proofErr w:type="gramStart"/>
      <w:r>
        <w:rPr>
          <w:rStyle w:val="HTMLCode"/>
          <w:rFonts w:ascii="Consolas" w:hAnsi="Consolas"/>
          <w:color w:val="CCCCCC"/>
          <w:sz w:val="29"/>
          <w:szCs w:val="29"/>
        </w:rPr>
        <w:t>region</w:t>
      </w:r>
      <w:proofErr w:type="gramEnd"/>
      <w:r>
        <w:rPr>
          <w:rStyle w:val="HTMLCode"/>
          <w:rFonts w:ascii="Consolas" w:hAnsi="Consolas"/>
          <w:color w:val="CCCCCC"/>
          <w:sz w:val="29"/>
          <w:szCs w:val="29"/>
        </w:rPr>
        <w:t xml:space="preserve"> </w:t>
      </w:r>
      <w:r>
        <w:rPr>
          <w:rStyle w:val="token"/>
          <w:rFonts w:ascii="Consolas" w:hAnsi="Consolas"/>
          <w:color w:val="67CDCC"/>
          <w:sz w:val="29"/>
          <w:szCs w:val="29"/>
        </w:rPr>
        <w:t>=</w:t>
      </w:r>
      <w:r>
        <w:rPr>
          <w:rStyle w:val="HTMLCode"/>
          <w:rFonts w:ascii="Consolas" w:hAnsi="Consolas"/>
          <w:color w:val="CCCCCC"/>
          <w:sz w:val="29"/>
          <w:szCs w:val="29"/>
        </w:rPr>
        <w:t xml:space="preserve"> us</w:t>
      </w:r>
      <w:r>
        <w:rPr>
          <w:rStyle w:val="token"/>
          <w:rFonts w:ascii="Consolas" w:hAnsi="Consolas"/>
          <w:color w:val="67CDCC"/>
          <w:sz w:val="29"/>
          <w:szCs w:val="29"/>
        </w:rPr>
        <w:t>-</w:t>
      </w:r>
      <w:r>
        <w:rPr>
          <w:rStyle w:val="HTMLCode"/>
          <w:rFonts w:ascii="Consolas" w:hAnsi="Consolas"/>
          <w:color w:val="CCCCCC"/>
          <w:sz w:val="29"/>
          <w:szCs w:val="29"/>
        </w:rPr>
        <w:t>west</w:t>
      </w:r>
      <w:r>
        <w:rPr>
          <w:rStyle w:val="token"/>
          <w:rFonts w:ascii="Consolas" w:hAnsi="Consolas"/>
          <w:color w:val="67CDCC"/>
          <w:sz w:val="29"/>
          <w:szCs w:val="29"/>
        </w:rPr>
        <w:t>-</w:t>
      </w:r>
      <w:r>
        <w:rPr>
          <w:rStyle w:val="token"/>
          <w:rFonts w:ascii="Consolas" w:hAnsi="Consolas"/>
          <w:color w:val="F08D49"/>
          <w:sz w:val="29"/>
          <w:szCs w:val="29"/>
        </w:rPr>
        <w:t>2</w:t>
      </w:r>
    </w:p>
    <w:p w:rsidR="000A2D8D" w:rsidRDefault="000A2D8D" w:rsidP="000A2D8D">
      <w:pPr>
        <w:pStyle w:val="HTMLPreformatted"/>
        <w:pBdr>
          <w:left w:val="single" w:sz="36" w:space="12" w:color="358CCB"/>
        </w:pBdr>
        <w:shd w:val="clear" w:color="auto" w:fill="2D2D2D"/>
        <w:spacing w:before="120" w:after="120"/>
        <w:ind w:left="720"/>
        <w:rPr>
          <w:rStyle w:val="HTMLCode"/>
          <w:rFonts w:ascii="Consolas" w:hAnsi="Consolas"/>
          <w:color w:val="CCCCCC"/>
          <w:sz w:val="29"/>
          <w:szCs w:val="29"/>
        </w:rPr>
      </w:pPr>
    </w:p>
    <w:p w:rsidR="000A2D8D" w:rsidRDefault="000A2D8D" w:rsidP="000A2D8D">
      <w:pPr>
        <w:pStyle w:val="HTMLPreformatted"/>
        <w:pBdr>
          <w:left w:val="single" w:sz="36" w:space="12" w:color="358CCB"/>
        </w:pBdr>
        <w:shd w:val="clear" w:color="auto" w:fill="2D2D2D"/>
        <w:spacing w:before="120" w:after="120"/>
        <w:ind w:left="720"/>
        <w:rPr>
          <w:rFonts w:ascii="Consolas" w:hAnsi="Consolas"/>
          <w:color w:val="CCCCCC"/>
          <w:sz w:val="29"/>
          <w:szCs w:val="29"/>
        </w:rPr>
      </w:pPr>
      <w:r>
        <w:rPr>
          <w:rStyle w:val="HTMLCode"/>
          <w:rFonts w:ascii="Consolas" w:hAnsi="Consolas"/>
          <w:color w:val="CCCCCC"/>
          <w:sz w:val="29"/>
          <w:szCs w:val="29"/>
        </w:rPr>
        <w:t xml:space="preserve"># </w:t>
      </w:r>
      <w:proofErr w:type="spellStart"/>
      <w:proofErr w:type="gramStart"/>
      <w:r>
        <w:rPr>
          <w:rStyle w:val="HTMLCode"/>
          <w:rFonts w:ascii="Consolas" w:hAnsi="Consolas"/>
          <w:color w:val="CCCCCC"/>
          <w:sz w:val="29"/>
          <w:szCs w:val="29"/>
        </w:rPr>
        <w:t>chmod</w:t>
      </w:r>
      <w:proofErr w:type="spellEnd"/>
      <w:proofErr w:type="gramEnd"/>
      <w:r>
        <w:rPr>
          <w:rStyle w:val="HTMLCode"/>
          <w:rFonts w:ascii="Consolas" w:hAnsi="Consolas"/>
          <w:color w:val="CCCCCC"/>
          <w:sz w:val="29"/>
          <w:szCs w:val="29"/>
        </w:rPr>
        <w:t xml:space="preserve"> </w:t>
      </w:r>
      <w:r>
        <w:rPr>
          <w:rStyle w:val="token"/>
          <w:rFonts w:ascii="Consolas" w:hAnsi="Consolas"/>
          <w:color w:val="F08D49"/>
          <w:sz w:val="29"/>
          <w:szCs w:val="29"/>
        </w:rPr>
        <w:t>0644</w:t>
      </w:r>
      <w:r>
        <w:rPr>
          <w:rStyle w:val="HTMLCode"/>
          <w:rFonts w:ascii="Consolas" w:hAnsi="Consolas"/>
          <w:color w:val="CCCCCC"/>
          <w:sz w:val="29"/>
          <w:szCs w:val="29"/>
        </w:rPr>
        <w:t xml:space="preserve"> </w:t>
      </w:r>
      <w:r>
        <w:rPr>
          <w:rStyle w:val="token"/>
          <w:rFonts w:ascii="Consolas" w:hAnsi="Consolas"/>
          <w:color w:val="CCCCCC"/>
          <w:sz w:val="29"/>
          <w:szCs w:val="29"/>
        </w:rPr>
        <w:t>.</w:t>
      </w:r>
      <w:r>
        <w:rPr>
          <w:rStyle w:val="HTMLCode"/>
          <w:rFonts w:ascii="Consolas" w:hAnsi="Consolas"/>
          <w:color w:val="CCCCCC"/>
          <w:sz w:val="29"/>
          <w:szCs w:val="29"/>
        </w:rPr>
        <w:t>credentials</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proofErr w:type="spellStart"/>
      <w:r>
        <w:rPr>
          <w:rFonts w:ascii="Segoe UI" w:hAnsi="Segoe UI" w:cs="Segoe UI"/>
          <w:color w:val="000000"/>
          <w:sz w:val="29"/>
          <w:szCs w:val="29"/>
        </w:rPr>
        <w:t>Grafana</w:t>
      </w:r>
      <w:proofErr w:type="spellEnd"/>
      <w:r>
        <w:rPr>
          <w:rFonts w:ascii="Segoe UI" w:hAnsi="Segoe UI" w:cs="Segoe UI"/>
          <w:color w:val="000000"/>
          <w:sz w:val="29"/>
          <w:szCs w:val="29"/>
        </w:rPr>
        <w:t xml:space="preserve"> -&gt; Navigate to Data Sources -&gt; Select </w:t>
      </w:r>
      <w:proofErr w:type="spellStart"/>
      <w:r>
        <w:rPr>
          <w:rFonts w:ascii="Segoe UI" w:hAnsi="Segoe UI" w:cs="Segoe UI"/>
          <w:color w:val="000000"/>
          <w:sz w:val="29"/>
          <w:szCs w:val="29"/>
        </w:rPr>
        <w:t>CloudWatch</w:t>
      </w:r>
      <w:proofErr w:type="spellEnd"/>
      <w:r>
        <w:rPr>
          <w:rFonts w:ascii="Segoe UI" w:hAnsi="Segoe UI" w:cs="Segoe UI"/>
          <w:color w:val="000000"/>
          <w:sz w:val="29"/>
          <w:szCs w:val="29"/>
        </w:rPr>
        <w:t xml:space="preserve"> Type</w:t>
      </w:r>
    </w:p>
    <w:p w:rsidR="000A2D8D" w:rsidRDefault="000A2D8D" w:rsidP="000A2D8D">
      <w:pPr>
        <w:numPr>
          <w:ilvl w:val="0"/>
          <w:numId w:val="1"/>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Create Dashboard -&gt; Select Graph -&gt; Select Panel Title -&gt; edit and provide namespace.</w:t>
      </w:r>
    </w:p>
    <w:p w:rsidR="000A2D8D" w:rsidRDefault="000A2D8D" w:rsidP="000A2D8D">
      <w:pPr>
        <w:spacing w:after="0"/>
        <w:rPr>
          <w:rFonts w:ascii="Times New Roman" w:hAnsi="Times New Roman" w:cs="Times New Roman"/>
          <w:sz w:val="24"/>
          <w:szCs w:val="24"/>
        </w:rPr>
      </w:pPr>
      <w:r>
        <w:rPr>
          <w:rFonts w:ascii="Segoe UI" w:hAnsi="Segoe UI" w:cs="Segoe UI"/>
          <w:noProof/>
          <w:color w:val="007BFF"/>
          <w:sz w:val="29"/>
          <w:szCs w:val="29"/>
          <w:shd w:val="clear" w:color="auto" w:fill="FFFFFF"/>
          <w:lang w:eastAsia="en-IN"/>
        </w:rPr>
        <w:lastRenderedPageBreak/>
        <w:drawing>
          <wp:inline distT="0" distB="0" distL="0" distR="0">
            <wp:extent cx="8978900" cy="5549900"/>
            <wp:effectExtent l="0" t="0" r="0" b="0"/>
            <wp:docPr id="2" name="Picture 2" descr="Grafana Dashboar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ana Dashboar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78900" cy="5549900"/>
                    </a:xfrm>
                    <a:prstGeom prst="rect">
                      <a:avLst/>
                    </a:prstGeom>
                    <a:noFill/>
                    <a:ln>
                      <a:noFill/>
                    </a:ln>
                  </pic:spPr>
                </pic:pic>
              </a:graphicData>
            </a:graphic>
          </wp:inline>
        </w:drawing>
      </w:r>
      <w:r>
        <w:rPr>
          <w:rFonts w:ascii="Segoe UI" w:hAnsi="Segoe UI" w:cs="Segoe UI"/>
          <w:b/>
          <w:bCs/>
          <w:color w:val="000000"/>
          <w:sz w:val="29"/>
          <w:szCs w:val="29"/>
          <w:shd w:val="clear" w:color="auto" w:fill="FFFFFF"/>
        </w:rPr>
        <w:t>Here's an </w:t>
      </w:r>
      <w:hyperlink r:id="rId10" w:tgtFrame="_blank" w:history="1">
        <w:r>
          <w:rPr>
            <w:rStyle w:val="Hyperlink"/>
            <w:rFonts w:ascii="Segoe UI" w:hAnsi="Segoe UI" w:cs="Segoe UI"/>
            <w:b/>
            <w:bCs/>
            <w:color w:val="007BFF"/>
            <w:sz w:val="29"/>
            <w:szCs w:val="29"/>
          </w:rPr>
          <w:t xml:space="preserve">example of a </w:t>
        </w:r>
        <w:proofErr w:type="spellStart"/>
        <w:r>
          <w:rPr>
            <w:rStyle w:val="Hyperlink"/>
            <w:rFonts w:ascii="Segoe UI" w:hAnsi="Segoe UI" w:cs="Segoe UI"/>
            <w:b/>
            <w:bCs/>
            <w:color w:val="007BFF"/>
            <w:sz w:val="29"/>
            <w:szCs w:val="29"/>
          </w:rPr>
          <w:t>Grafana</w:t>
        </w:r>
        <w:proofErr w:type="spellEnd"/>
        <w:r>
          <w:rPr>
            <w:rStyle w:val="Hyperlink"/>
            <w:rFonts w:ascii="Segoe UI" w:hAnsi="Segoe UI" w:cs="Segoe UI"/>
            <w:b/>
            <w:bCs/>
            <w:color w:val="007BFF"/>
            <w:sz w:val="29"/>
            <w:szCs w:val="29"/>
          </w:rPr>
          <w:t xml:space="preserve"> dashboard</w:t>
        </w:r>
      </w:hyperlink>
      <w:r>
        <w:rPr>
          <w:rFonts w:ascii="Segoe UI" w:hAnsi="Segoe UI" w:cs="Segoe UI"/>
          <w:b/>
          <w:bCs/>
          <w:color w:val="000000"/>
          <w:sz w:val="29"/>
          <w:szCs w:val="29"/>
          <w:shd w:val="clear" w:color="auto" w:fill="FFFFFF"/>
        </w:rPr>
        <w:t> that's being used to keep track and monitor the data.</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What is Amazon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w:t>
      </w:r>
      <w:proofErr w:type="spellStart"/>
      <w:r>
        <w:rPr>
          <w:rFonts w:ascii="Segoe UI" w:hAnsi="Segoe UI" w:cs="Segoe UI"/>
          <w:b w:val="0"/>
          <w:bCs w:val="0"/>
          <w:color w:val="1375B0"/>
        </w:rPr>
        <w:t>ServiceLens</w:t>
      </w:r>
      <w:proofErr w:type="spellEnd"/>
      <w:r>
        <w:rPr>
          <w:rFonts w:ascii="Segoe UI" w:hAnsi="Segoe UI" w:cs="Segoe UI"/>
          <w:b w:val="0"/>
          <w:bCs w:val="0"/>
          <w:color w:val="1375B0"/>
        </w:rPr>
        <w:t>?</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 xml:space="preserve">Amazon </w:t>
      </w: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w:t>
      </w:r>
      <w:proofErr w:type="spellStart"/>
      <w:r>
        <w:rPr>
          <w:rFonts w:ascii="Segoe UI" w:hAnsi="Segoe UI" w:cs="Segoe UI"/>
          <w:i/>
          <w:iCs/>
          <w:color w:val="000000"/>
          <w:sz w:val="29"/>
          <w:szCs w:val="29"/>
        </w:rPr>
        <w:t>ServiceLens</w:t>
      </w:r>
      <w:proofErr w:type="spellEnd"/>
      <w:r>
        <w:rPr>
          <w:rFonts w:ascii="Segoe UI" w:hAnsi="Segoe UI" w:cs="Segoe UI"/>
          <w:i/>
          <w:iCs/>
          <w:color w:val="000000"/>
          <w:sz w:val="29"/>
          <w:szCs w:val="29"/>
        </w:rPr>
        <w:t xml:space="preserve"> is a new feature that lets you visualise and analyse the health, performance, and availability of your applications in one place. Amazon </w:t>
      </w: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w:t>
      </w:r>
      <w:proofErr w:type="spellStart"/>
      <w:r>
        <w:rPr>
          <w:rFonts w:ascii="Segoe UI" w:hAnsi="Segoe UI" w:cs="Segoe UI"/>
          <w:i/>
          <w:iCs/>
          <w:color w:val="000000"/>
          <w:sz w:val="29"/>
          <w:szCs w:val="29"/>
        </w:rPr>
        <w:t>ServiceLens</w:t>
      </w:r>
      <w:proofErr w:type="spellEnd"/>
      <w:r>
        <w:rPr>
          <w:rFonts w:ascii="Segoe UI" w:hAnsi="Segoe UI" w:cs="Segoe UI"/>
          <w:i/>
          <w:iCs/>
          <w:color w:val="000000"/>
          <w:sz w:val="29"/>
          <w:szCs w:val="29"/>
        </w:rPr>
        <w:t xml:space="preserve"> is accessible in all public AWS Regions that offer AWS-X-Ray.</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What is Amazon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Synthetics?</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lastRenderedPageBreak/>
        <w:t xml:space="preserve">To monitor your endpoints and APIs, you can use Amazon </w:t>
      </w:r>
      <w:proofErr w:type="spellStart"/>
      <w:r>
        <w:rPr>
          <w:rFonts w:ascii="Segoe UI" w:hAnsi="Segoe UI" w:cs="Segoe UI"/>
          <w:i/>
          <w:iCs/>
          <w:color w:val="000000"/>
          <w:sz w:val="29"/>
          <w:szCs w:val="29"/>
        </w:rPr>
        <w:t>CloudWatch</w:t>
      </w:r>
      <w:proofErr w:type="spellEnd"/>
      <w:r>
        <w:rPr>
          <w:rFonts w:ascii="Segoe UI" w:hAnsi="Segoe UI" w:cs="Segoe UI"/>
          <w:i/>
          <w:iCs/>
          <w:color w:val="000000"/>
          <w:sz w:val="29"/>
          <w:szCs w:val="29"/>
        </w:rPr>
        <w:t xml:space="preserve"> Synthetics to create </w:t>
      </w:r>
      <w:r>
        <w:rPr>
          <w:rFonts w:ascii="Segoe UI" w:hAnsi="Segoe UI" w:cs="Segoe UI"/>
          <w:b/>
          <w:bCs/>
          <w:i/>
          <w:iCs/>
          <w:color w:val="000000"/>
          <w:sz w:val="29"/>
          <w:szCs w:val="29"/>
        </w:rPr>
        <w:t>canaries</w:t>
      </w:r>
      <w:r>
        <w:rPr>
          <w:rFonts w:ascii="Segoe UI" w:hAnsi="Segoe UI" w:cs="Segoe UI"/>
          <w:i/>
          <w:iCs/>
          <w:color w:val="000000"/>
          <w:sz w:val="29"/>
          <w:szCs w:val="29"/>
        </w:rPr>
        <w:t>, which are configurable scripts that run on a schedule. Canaries take the same routes and perform the same actions as customers, allowing you to continuously validate your customer experience even if there is no customer traffic on your applications. You can detect problems before your customers do by using canaries.</w:t>
      </w:r>
    </w:p>
    <w:p w:rsidR="000A2D8D" w:rsidRDefault="000A2D8D" w:rsidP="000A2D8D">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Synthetic Monitoring is an effective way of testing a website or web service by simulating visitor requests to test for availability, performance, and functionality.</w:t>
      </w:r>
    </w:p>
    <w:p w:rsidR="000A2D8D" w:rsidRDefault="000A2D8D" w:rsidP="000A2D8D">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 xml:space="preserve">Q: What are Canaries in Amazon </w:t>
      </w:r>
      <w:proofErr w:type="spellStart"/>
      <w:r>
        <w:rPr>
          <w:rFonts w:ascii="Segoe UI" w:hAnsi="Segoe UI" w:cs="Segoe UI"/>
          <w:b w:val="0"/>
          <w:bCs w:val="0"/>
          <w:color w:val="1375B0"/>
        </w:rPr>
        <w:t>CloudWatch</w:t>
      </w:r>
      <w:proofErr w:type="spellEnd"/>
      <w:r>
        <w:rPr>
          <w:rFonts w:ascii="Segoe UI" w:hAnsi="Segoe UI" w:cs="Segoe UI"/>
          <w:b w:val="0"/>
          <w:bCs w:val="0"/>
          <w:color w:val="1375B0"/>
        </w:rPr>
        <w:t xml:space="preserve"> Synthetics?</w:t>
      </w:r>
      <w:r>
        <w:rPr>
          <w:rFonts w:ascii="Segoe UI" w:hAnsi="Segoe UI" w:cs="Segoe UI"/>
          <w:b w:val="0"/>
          <w:bCs w:val="0"/>
          <w:color w:val="1375B0"/>
        </w:rPr>
        <w:br/>
      </w:r>
      <w:proofErr w:type="spellStart"/>
      <w:r>
        <w:rPr>
          <w:rFonts w:ascii="Segoe UI" w:hAnsi="Segoe UI" w:cs="Segoe UI"/>
          <w:b w:val="0"/>
          <w:bCs w:val="0"/>
          <w:color w:val="1375B0"/>
        </w:rPr>
        <w:t>Ans</w:t>
      </w:r>
      <w:proofErr w:type="spellEnd"/>
      <w:r>
        <w:rPr>
          <w:rFonts w:ascii="Segoe UI" w:hAnsi="Segoe UI" w:cs="Segoe UI"/>
          <w:b w:val="0"/>
          <w:bCs w:val="0"/>
          <w:color w:val="1375B0"/>
        </w:rPr>
        <w:t>:</w:t>
      </w:r>
    </w:p>
    <w:p w:rsidR="000A2D8D" w:rsidRDefault="000A2D8D" w:rsidP="000A2D8D">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Scripts written in Node.js or Python are known as </w:t>
      </w:r>
      <w:r>
        <w:rPr>
          <w:rFonts w:ascii="Segoe UI" w:hAnsi="Segoe UI" w:cs="Segoe UI"/>
          <w:b/>
          <w:bCs/>
          <w:i/>
          <w:iCs/>
          <w:color w:val="000000"/>
          <w:sz w:val="29"/>
          <w:szCs w:val="29"/>
        </w:rPr>
        <w:t>Canaries</w:t>
      </w:r>
      <w:r>
        <w:rPr>
          <w:rFonts w:ascii="Segoe UI" w:hAnsi="Segoe UI" w:cs="Segoe UI"/>
          <w:i/>
          <w:iCs/>
          <w:color w:val="000000"/>
          <w:sz w:val="29"/>
          <w:szCs w:val="29"/>
        </w:rPr>
        <w:t>. In your account, users create Lambda functions that use Node.js or Python as a framework. Canaries support both the HTTP and HTTPS protocols.</w:t>
      </w:r>
    </w:p>
    <w:p w:rsidR="000A2D8D" w:rsidRDefault="000A2D8D">
      <w:pPr>
        <w:rPr>
          <w:b/>
          <w:sz w:val="44"/>
          <w:szCs w:val="44"/>
          <w:u w:val="single"/>
          <w:lang w:val="en-US"/>
        </w:rPr>
      </w:pPr>
      <w:r w:rsidRPr="000A2D8D">
        <w:rPr>
          <w:b/>
          <w:sz w:val="44"/>
          <w:szCs w:val="44"/>
          <w:u w:val="single"/>
          <w:lang w:val="en-US"/>
        </w:rPr>
        <w:t>SIMPLE QUEUE SERVICES:</w:t>
      </w:r>
    </w:p>
    <w:p w:rsidR="000A2D8D" w:rsidRDefault="000A2D8D" w:rsidP="000A2D8D">
      <w:pPr>
        <w:pStyle w:val="Heading1"/>
        <w:spacing w:before="0" w:after="105" w:line="291" w:lineRule="atLeast"/>
        <w:textAlignment w:val="baseline"/>
        <w:rPr>
          <w:rFonts w:ascii="Georgia" w:hAnsi="Georgia"/>
          <w:color w:val="666666"/>
        </w:rPr>
      </w:pPr>
      <w:r>
        <w:rPr>
          <w:rFonts w:ascii="Georgia" w:hAnsi="Georgia"/>
          <w:b/>
          <w:bCs/>
          <w:color w:val="666666"/>
        </w:rPr>
        <w:t>AWS Simple Queue Service – SQS</w:t>
      </w:r>
    </w:p>
    <w:p w:rsidR="000A2D8D" w:rsidRDefault="000A2D8D" w:rsidP="000A2D8D">
      <w:pPr>
        <w:pStyle w:val="Heading1"/>
        <w:shd w:val="clear" w:color="auto" w:fill="FFFFFF"/>
        <w:spacing w:before="0" w:line="408" w:lineRule="atLeast"/>
        <w:textAlignment w:val="baseline"/>
        <w:rPr>
          <w:rFonts w:ascii="Georgia" w:hAnsi="Georgia"/>
          <w:b/>
          <w:bCs/>
          <w:color w:val="666666"/>
        </w:rPr>
      </w:pPr>
      <w:r>
        <w:rPr>
          <w:rFonts w:ascii="inherit" w:hAnsi="inherit"/>
          <w:b/>
          <w:bCs/>
          <w:color w:val="666666"/>
          <w:bdr w:val="none" w:sz="0" w:space="0" w:color="auto" w:frame="1"/>
        </w:rPr>
        <w:t>AWS Simple Queue Service – SQS</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Simple Queue Service – SQS is a highly available distributed queue system</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A queue is a temporary repository for messages awaiting processing and acts as a buffer between the component producer and the consumer</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proofErr w:type="gramStart"/>
      <w:r>
        <w:rPr>
          <w:rFonts w:ascii="inherit" w:hAnsi="inherit"/>
          <w:color w:val="666666"/>
          <w:sz w:val="27"/>
          <w:szCs w:val="27"/>
        </w:rPr>
        <w:t>is</w:t>
      </w:r>
      <w:proofErr w:type="gramEnd"/>
      <w:r>
        <w:rPr>
          <w:rFonts w:ascii="inherit" w:hAnsi="inherit"/>
          <w:color w:val="666666"/>
          <w:sz w:val="27"/>
          <w:szCs w:val="27"/>
        </w:rPr>
        <w:t xml:space="preserve"> a message queue service used by distributed applications to exchange messages through a </w:t>
      </w:r>
      <w:r>
        <w:rPr>
          <w:rStyle w:val="Strong"/>
          <w:rFonts w:ascii="inherit" w:hAnsi="inherit"/>
          <w:color w:val="666666"/>
          <w:sz w:val="27"/>
          <w:szCs w:val="27"/>
          <w:bdr w:val="none" w:sz="0" w:space="0" w:color="auto" w:frame="1"/>
        </w:rPr>
        <w:t>polling</w:t>
      </w:r>
      <w:r>
        <w:rPr>
          <w:rFonts w:ascii="inherit" w:hAnsi="inherit"/>
          <w:color w:val="666666"/>
          <w:sz w:val="27"/>
          <w:szCs w:val="27"/>
        </w:rPr>
        <w:t> model, and can be used to decouple sending and receiving components.</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is fully managed and requires no administrative overhead and little configuration</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proofErr w:type="gramStart"/>
      <w:r>
        <w:rPr>
          <w:rFonts w:ascii="inherit" w:hAnsi="inherit"/>
          <w:color w:val="666666"/>
          <w:sz w:val="27"/>
          <w:szCs w:val="27"/>
        </w:rPr>
        <w:t>offers</w:t>
      </w:r>
      <w:proofErr w:type="gramEnd"/>
      <w:r>
        <w:rPr>
          <w:rFonts w:ascii="inherit" w:hAnsi="inherit"/>
          <w:color w:val="666666"/>
          <w:sz w:val="27"/>
          <w:szCs w:val="27"/>
        </w:rPr>
        <w:t xml:space="preserve"> a reliable, highly-scalable, hosted queue for storing messages in transit between applications.</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provides fault-tolerant, loosely coupled, flexibility of distributed components of applications to send &amp; receive without requiring each component to be concurrently available</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lastRenderedPageBreak/>
        <w:t>helps build distributed applications with decoupled components</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proofErr w:type="gramStart"/>
      <w:r>
        <w:rPr>
          <w:rFonts w:ascii="inherit" w:hAnsi="inherit"/>
          <w:color w:val="666666"/>
          <w:sz w:val="27"/>
          <w:szCs w:val="27"/>
        </w:rPr>
        <w:t>supports</w:t>
      </w:r>
      <w:proofErr w:type="gramEnd"/>
      <w:r>
        <w:rPr>
          <w:rFonts w:ascii="inherit" w:hAnsi="inherit"/>
          <w:color w:val="666666"/>
          <w:sz w:val="27"/>
          <w:szCs w:val="27"/>
        </w:rPr>
        <w:t xml:space="preserve"> encryption at rest and encryption in transit using the HTTP over SSL (HTTPS) and Transport Layer Security (TLS) protocols for security.</w:t>
      </w:r>
    </w:p>
    <w:p w:rsidR="000A2D8D" w:rsidRDefault="000A2D8D" w:rsidP="000A2D8D">
      <w:pPr>
        <w:numPr>
          <w:ilvl w:val="0"/>
          <w:numId w:val="3"/>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provides two types of Queues</w:t>
      </w:r>
    </w:p>
    <w:p w:rsidR="000A2D8D" w:rsidRDefault="000A2D8D" w:rsidP="000A2D8D">
      <w:pPr>
        <w:numPr>
          <w:ilvl w:val="1"/>
          <w:numId w:val="3"/>
        </w:numPr>
        <w:shd w:val="clear" w:color="auto" w:fill="FFFFFF"/>
        <w:spacing w:after="0" w:line="408" w:lineRule="atLeast"/>
        <w:ind w:left="810"/>
        <w:textAlignment w:val="baseline"/>
        <w:rPr>
          <w:rFonts w:ascii="inherit" w:hAnsi="inherit"/>
          <w:color w:val="666666"/>
          <w:sz w:val="27"/>
          <w:szCs w:val="27"/>
        </w:rPr>
      </w:pPr>
      <w:hyperlink r:id="rId11" w:history="1">
        <w:r>
          <w:rPr>
            <w:rStyle w:val="Hyperlink"/>
            <w:rFonts w:ascii="inherit" w:hAnsi="inherit"/>
            <w:color w:val="1C7C7C"/>
            <w:sz w:val="27"/>
            <w:szCs w:val="27"/>
            <w:bdr w:val="none" w:sz="0" w:space="0" w:color="auto" w:frame="1"/>
          </w:rPr>
          <w:t>Standard Queue</w:t>
        </w:r>
      </w:hyperlink>
    </w:p>
    <w:p w:rsidR="000A2D8D" w:rsidRDefault="000A2D8D" w:rsidP="000A2D8D">
      <w:pPr>
        <w:numPr>
          <w:ilvl w:val="1"/>
          <w:numId w:val="3"/>
        </w:numPr>
        <w:shd w:val="clear" w:color="auto" w:fill="FFFFFF"/>
        <w:spacing w:after="0" w:line="408" w:lineRule="atLeast"/>
        <w:ind w:left="810"/>
        <w:textAlignment w:val="baseline"/>
        <w:rPr>
          <w:rFonts w:ascii="inherit" w:hAnsi="inherit"/>
          <w:color w:val="666666"/>
          <w:sz w:val="27"/>
          <w:szCs w:val="27"/>
        </w:rPr>
      </w:pPr>
      <w:hyperlink r:id="rId12" w:history="1">
        <w:r>
          <w:rPr>
            <w:rStyle w:val="Hyperlink"/>
            <w:rFonts w:ascii="inherit" w:hAnsi="inherit"/>
            <w:color w:val="1C7C7C"/>
            <w:sz w:val="27"/>
            <w:szCs w:val="27"/>
            <w:bdr w:val="none" w:sz="0" w:space="0" w:color="auto" w:frame="1"/>
          </w:rPr>
          <w:t>FIFO Queue</w:t>
        </w:r>
      </w:hyperlink>
    </w:p>
    <w:p w:rsidR="000A2D8D" w:rsidRDefault="000A2D8D" w:rsidP="000A2D8D">
      <w:pPr>
        <w:pStyle w:val="Heading2"/>
        <w:shd w:val="clear" w:color="auto" w:fill="FFFFFF"/>
        <w:spacing w:before="0" w:line="408" w:lineRule="atLeast"/>
        <w:textAlignment w:val="baseline"/>
        <w:rPr>
          <w:rFonts w:ascii="Georgia" w:hAnsi="Georgia"/>
          <w:color w:val="666666"/>
          <w:sz w:val="42"/>
          <w:szCs w:val="42"/>
        </w:rPr>
      </w:pPr>
      <w:hyperlink r:id="rId13" w:history="1">
        <w:r>
          <w:rPr>
            <w:rStyle w:val="Hyperlink"/>
            <w:rFonts w:ascii="inherit" w:hAnsi="inherit"/>
            <w:b/>
            <w:bCs/>
            <w:color w:val="1C7C7C"/>
            <w:sz w:val="42"/>
            <w:szCs w:val="42"/>
            <w:bdr w:val="none" w:sz="0" w:space="0" w:color="auto" w:frame="1"/>
          </w:rPr>
          <w:t>SQS Standard Queue</w:t>
        </w:r>
      </w:hyperlink>
    </w:p>
    <w:p w:rsidR="000A2D8D" w:rsidRDefault="000A2D8D" w:rsidP="000A2D8D">
      <w:pPr>
        <w:numPr>
          <w:ilvl w:val="0"/>
          <w:numId w:val="4"/>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Standard queues are the default queue type.</w:t>
      </w:r>
    </w:p>
    <w:p w:rsidR="000A2D8D" w:rsidRDefault="000A2D8D" w:rsidP="000A2D8D">
      <w:pPr>
        <w:numPr>
          <w:ilvl w:val="0"/>
          <w:numId w:val="4"/>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Standard queues support at-least-once message delivery. However, occasionally (because of the highly distributed architecture that allows nearly unlimited throughput), more than one copy of a message might be delivered out of order.</w:t>
      </w:r>
    </w:p>
    <w:p w:rsidR="000A2D8D" w:rsidRDefault="000A2D8D" w:rsidP="000A2D8D">
      <w:pPr>
        <w:numPr>
          <w:ilvl w:val="0"/>
          <w:numId w:val="4"/>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Standard queues support a nearly unlimited number of API calls per second, per API action (</w:t>
      </w:r>
      <w:proofErr w:type="spellStart"/>
      <w:r>
        <w:rPr>
          <w:rStyle w:val="HTMLCode"/>
          <w:rFonts w:ascii="Consolas" w:eastAsiaTheme="minorHAnsi" w:hAnsi="Consolas"/>
          <w:color w:val="666666"/>
          <w:sz w:val="27"/>
          <w:szCs w:val="27"/>
          <w:bdr w:val="none" w:sz="0" w:space="0" w:color="auto" w:frame="1"/>
        </w:rPr>
        <w:t>SendMessage</w:t>
      </w:r>
      <w:proofErr w:type="spellEnd"/>
      <w:r>
        <w:rPr>
          <w:rFonts w:ascii="inherit" w:hAnsi="inherit"/>
          <w:color w:val="666666"/>
          <w:sz w:val="27"/>
          <w:szCs w:val="27"/>
        </w:rPr>
        <w:t>, </w:t>
      </w:r>
      <w:proofErr w:type="spellStart"/>
      <w:r>
        <w:rPr>
          <w:rStyle w:val="HTMLCode"/>
          <w:rFonts w:ascii="Consolas" w:eastAsiaTheme="minorHAnsi" w:hAnsi="Consolas"/>
          <w:color w:val="666666"/>
          <w:sz w:val="27"/>
          <w:szCs w:val="27"/>
          <w:bdr w:val="none" w:sz="0" w:space="0" w:color="auto" w:frame="1"/>
        </w:rPr>
        <w:t>ReceiveMessage</w:t>
      </w:r>
      <w:proofErr w:type="spellEnd"/>
      <w:r>
        <w:rPr>
          <w:rFonts w:ascii="inherit" w:hAnsi="inherit"/>
          <w:color w:val="666666"/>
          <w:sz w:val="27"/>
          <w:szCs w:val="27"/>
        </w:rPr>
        <w:t>, or </w:t>
      </w:r>
      <w:proofErr w:type="spellStart"/>
      <w:r>
        <w:rPr>
          <w:rStyle w:val="HTMLCode"/>
          <w:rFonts w:ascii="Consolas" w:eastAsiaTheme="minorHAnsi" w:hAnsi="Consolas"/>
          <w:color w:val="666666"/>
          <w:sz w:val="27"/>
          <w:szCs w:val="27"/>
          <w:bdr w:val="none" w:sz="0" w:space="0" w:color="auto" w:frame="1"/>
        </w:rPr>
        <w:t>DeleteMessage</w:t>
      </w:r>
      <w:proofErr w:type="spellEnd"/>
      <w:r>
        <w:rPr>
          <w:rFonts w:ascii="inherit" w:hAnsi="inherit"/>
          <w:color w:val="666666"/>
          <w:sz w:val="27"/>
          <w:szCs w:val="27"/>
        </w:rPr>
        <w:t>).</w:t>
      </w:r>
    </w:p>
    <w:p w:rsidR="000A2D8D" w:rsidRDefault="000A2D8D" w:rsidP="000A2D8D">
      <w:pPr>
        <w:numPr>
          <w:ilvl w:val="0"/>
          <w:numId w:val="4"/>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Standard queues provide best-effort ordering which ensures that messages are generally delivered in the same order as they’re sent.</w:t>
      </w:r>
    </w:p>
    <w:p w:rsidR="000A2D8D" w:rsidRDefault="000A2D8D" w:rsidP="000A2D8D">
      <w:pPr>
        <w:pStyle w:val="NormalWeb"/>
        <w:shd w:val="clear" w:color="auto" w:fill="FFFFFF"/>
        <w:spacing w:before="0" w:beforeAutospacing="0" w:after="0" w:afterAutospacing="0" w:line="408" w:lineRule="atLeast"/>
        <w:textAlignment w:val="baseline"/>
        <w:rPr>
          <w:rFonts w:ascii="inherit" w:hAnsi="inherit"/>
          <w:color w:val="666666"/>
          <w:sz w:val="27"/>
          <w:szCs w:val="27"/>
        </w:rPr>
      </w:pPr>
      <w:r>
        <w:rPr>
          <w:rFonts w:ascii="inherit" w:hAnsi="inherit"/>
          <w:color w:val="666666"/>
          <w:sz w:val="27"/>
          <w:szCs w:val="27"/>
        </w:rPr>
        <w:t>Refer </w:t>
      </w:r>
      <w:hyperlink r:id="rId14" w:history="1">
        <w:r>
          <w:rPr>
            <w:rStyle w:val="Hyperlink"/>
            <w:rFonts w:ascii="inherit" w:hAnsi="inherit"/>
            <w:color w:val="1C7C7C"/>
            <w:sz w:val="27"/>
            <w:szCs w:val="27"/>
            <w:bdr w:val="none" w:sz="0" w:space="0" w:color="auto" w:frame="1"/>
          </w:rPr>
          <w:t>SQS Standard Queue</w:t>
        </w:r>
      </w:hyperlink>
      <w:r>
        <w:rPr>
          <w:rFonts w:ascii="inherit" w:hAnsi="inherit"/>
          <w:color w:val="666666"/>
          <w:sz w:val="27"/>
          <w:szCs w:val="27"/>
        </w:rPr>
        <w:t> for detailed information</w:t>
      </w:r>
    </w:p>
    <w:p w:rsidR="000A2D8D" w:rsidRDefault="000A2D8D" w:rsidP="000A2D8D">
      <w:pPr>
        <w:pStyle w:val="Heading2"/>
        <w:shd w:val="clear" w:color="auto" w:fill="FFFFFF"/>
        <w:spacing w:before="0" w:line="408" w:lineRule="atLeast"/>
        <w:textAlignment w:val="baseline"/>
        <w:rPr>
          <w:rFonts w:ascii="Georgia" w:hAnsi="Georgia"/>
          <w:color w:val="666666"/>
          <w:sz w:val="42"/>
          <w:szCs w:val="42"/>
        </w:rPr>
      </w:pPr>
      <w:hyperlink r:id="rId15" w:history="1">
        <w:r>
          <w:rPr>
            <w:rStyle w:val="Hyperlink"/>
            <w:rFonts w:ascii="inherit" w:hAnsi="inherit"/>
            <w:b/>
            <w:bCs/>
            <w:color w:val="1C7C7C"/>
            <w:sz w:val="42"/>
            <w:szCs w:val="42"/>
            <w:bdr w:val="none" w:sz="0" w:space="0" w:color="auto" w:frame="1"/>
          </w:rPr>
          <w:t>SQS FIFO Queue</w:t>
        </w:r>
      </w:hyperlink>
    </w:p>
    <w:p w:rsidR="000A2D8D" w:rsidRDefault="000A2D8D" w:rsidP="000A2D8D">
      <w:pPr>
        <w:numPr>
          <w:ilvl w:val="0"/>
          <w:numId w:val="5"/>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FIFO (First-In-First-Out) queues provide messages in order and exactly once delivery.</w:t>
      </w:r>
    </w:p>
    <w:p w:rsidR="000A2D8D" w:rsidRDefault="000A2D8D" w:rsidP="000A2D8D">
      <w:pPr>
        <w:numPr>
          <w:ilvl w:val="0"/>
          <w:numId w:val="5"/>
        </w:numPr>
        <w:shd w:val="clear" w:color="auto" w:fill="FFFFFF"/>
        <w:spacing w:after="0" w:line="408" w:lineRule="atLeast"/>
        <w:ind w:left="405"/>
        <w:textAlignment w:val="baseline"/>
        <w:rPr>
          <w:rFonts w:ascii="inherit" w:hAnsi="inherit"/>
          <w:color w:val="666666"/>
          <w:sz w:val="27"/>
          <w:szCs w:val="27"/>
        </w:rPr>
      </w:pPr>
      <w:r>
        <w:rPr>
          <w:rFonts w:ascii="inherit" w:hAnsi="inherit"/>
          <w:color w:val="666666"/>
          <w:sz w:val="27"/>
          <w:szCs w:val="27"/>
        </w:rPr>
        <w:t>FIFO queues have all the capabilities of the standard queues but are designed to enhance messaging between applications when the order of operations and events is critical, or where duplicates can’t be tolerated.</w:t>
      </w:r>
    </w:p>
    <w:p w:rsidR="000A2D8D" w:rsidRDefault="000A2D8D" w:rsidP="000A2D8D">
      <w:pPr>
        <w:numPr>
          <w:ilvl w:val="0"/>
          <w:numId w:val="6"/>
        </w:numPr>
        <w:shd w:val="clear" w:color="auto" w:fill="FFFFFF"/>
        <w:spacing w:after="0" w:line="240" w:lineRule="auto"/>
        <w:ind w:left="405"/>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Work Queues</w:t>
      </w:r>
    </w:p>
    <w:p w:rsidR="000A2D8D" w:rsidRDefault="000A2D8D" w:rsidP="000A2D8D">
      <w:pPr>
        <w:numPr>
          <w:ilvl w:val="1"/>
          <w:numId w:val="6"/>
        </w:numPr>
        <w:shd w:val="clear" w:color="auto" w:fill="FFFFFF"/>
        <w:spacing w:after="0" w:line="240" w:lineRule="auto"/>
        <w:ind w:left="810"/>
        <w:textAlignment w:val="baseline"/>
        <w:rPr>
          <w:rFonts w:ascii="inherit" w:hAnsi="inherit"/>
          <w:color w:val="666666"/>
          <w:sz w:val="27"/>
          <w:szCs w:val="27"/>
        </w:rPr>
      </w:pPr>
      <w:r>
        <w:rPr>
          <w:rFonts w:ascii="inherit" w:hAnsi="inherit"/>
          <w:color w:val="666666"/>
          <w:sz w:val="27"/>
          <w:szCs w:val="27"/>
        </w:rPr>
        <w:t>Decouple components of a distributed application that may not all process the same amount of work simultaneously.</w:t>
      </w:r>
    </w:p>
    <w:p w:rsidR="000A2D8D" w:rsidRDefault="000A2D8D" w:rsidP="000A2D8D">
      <w:pPr>
        <w:numPr>
          <w:ilvl w:val="0"/>
          <w:numId w:val="6"/>
        </w:numPr>
        <w:shd w:val="clear" w:color="auto" w:fill="FFFFFF"/>
        <w:spacing w:after="0" w:line="240" w:lineRule="auto"/>
        <w:ind w:left="405"/>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Buffer and Batch Operations</w:t>
      </w:r>
    </w:p>
    <w:p w:rsidR="000A2D8D" w:rsidRDefault="000A2D8D" w:rsidP="000A2D8D">
      <w:pPr>
        <w:numPr>
          <w:ilvl w:val="1"/>
          <w:numId w:val="6"/>
        </w:numPr>
        <w:shd w:val="clear" w:color="auto" w:fill="FFFFFF"/>
        <w:spacing w:after="0" w:line="240" w:lineRule="auto"/>
        <w:ind w:left="810"/>
        <w:textAlignment w:val="baseline"/>
        <w:rPr>
          <w:rFonts w:ascii="inherit" w:hAnsi="inherit"/>
          <w:color w:val="666666"/>
          <w:sz w:val="27"/>
          <w:szCs w:val="27"/>
        </w:rPr>
      </w:pPr>
      <w:r>
        <w:rPr>
          <w:rFonts w:ascii="inherit" w:hAnsi="inherit"/>
          <w:color w:val="666666"/>
          <w:sz w:val="27"/>
          <w:szCs w:val="27"/>
        </w:rPr>
        <w:t>Add scalability and reliability to the architecture and smooth out temporary volume spikes without losing messages or increasing latency</w:t>
      </w:r>
    </w:p>
    <w:p w:rsidR="000A2D8D" w:rsidRDefault="000A2D8D" w:rsidP="000A2D8D">
      <w:pPr>
        <w:numPr>
          <w:ilvl w:val="0"/>
          <w:numId w:val="6"/>
        </w:numPr>
        <w:shd w:val="clear" w:color="auto" w:fill="FFFFFF"/>
        <w:spacing w:after="0" w:line="240" w:lineRule="auto"/>
        <w:ind w:left="405"/>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Request Offloading</w:t>
      </w:r>
    </w:p>
    <w:p w:rsidR="000A2D8D" w:rsidRDefault="000A2D8D" w:rsidP="000A2D8D">
      <w:pPr>
        <w:numPr>
          <w:ilvl w:val="1"/>
          <w:numId w:val="6"/>
        </w:numPr>
        <w:shd w:val="clear" w:color="auto" w:fill="FFFFFF"/>
        <w:spacing w:after="0" w:line="240" w:lineRule="auto"/>
        <w:ind w:left="810"/>
        <w:textAlignment w:val="baseline"/>
        <w:rPr>
          <w:rFonts w:ascii="inherit" w:hAnsi="inherit"/>
          <w:color w:val="666666"/>
          <w:sz w:val="27"/>
          <w:szCs w:val="27"/>
        </w:rPr>
      </w:pPr>
      <w:r>
        <w:rPr>
          <w:rFonts w:ascii="inherit" w:hAnsi="inherit"/>
          <w:color w:val="666666"/>
          <w:sz w:val="27"/>
          <w:szCs w:val="27"/>
        </w:rPr>
        <w:t xml:space="preserve">Move slow operations off of interactive request paths by </w:t>
      </w:r>
      <w:proofErr w:type="spellStart"/>
      <w:r>
        <w:rPr>
          <w:rFonts w:ascii="inherit" w:hAnsi="inherit"/>
          <w:color w:val="666666"/>
          <w:sz w:val="27"/>
          <w:szCs w:val="27"/>
        </w:rPr>
        <w:t>enqueueing</w:t>
      </w:r>
      <w:proofErr w:type="spellEnd"/>
      <w:r>
        <w:rPr>
          <w:rFonts w:ascii="inherit" w:hAnsi="inherit"/>
          <w:color w:val="666666"/>
          <w:sz w:val="27"/>
          <w:szCs w:val="27"/>
        </w:rPr>
        <w:t xml:space="preserve"> the request.</w:t>
      </w:r>
    </w:p>
    <w:p w:rsidR="000A2D8D" w:rsidRDefault="000A2D8D" w:rsidP="000A2D8D">
      <w:pPr>
        <w:numPr>
          <w:ilvl w:val="0"/>
          <w:numId w:val="6"/>
        </w:numPr>
        <w:shd w:val="clear" w:color="auto" w:fill="FFFFFF"/>
        <w:spacing w:after="0" w:line="240" w:lineRule="auto"/>
        <w:ind w:left="405"/>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Fan-out</w:t>
      </w:r>
    </w:p>
    <w:p w:rsidR="000A2D8D" w:rsidRDefault="000A2D8D" w:rsidP="000A2D8D">
      <w:pPr>
        <w:numPr>
          <w:ilvl w:val="1"/>
          <w:numId w:val="6"/>
        </w:numPr>
        <w:shd w:val="clear" w:color="auto" w:fill="FFFFFF"/>
        <w:spacing w:after="0" w:line="240" w:lineRule="auto"/>
        <w:ind w:left="810"/>
        <w:textAlignment w:val="baseline"/>
        <w:rPr>
          <w:rFonts w:ascii="inherit" w:hAnsi="inherit"/>
          <w:color w:val="666666"/>
          <w:sz w:val="27"/>
          <w:szCs w:val="27"/>
        </w:rPr>
      </w:pPr>
      <w:r>
        <w:rPr>
          <w:rFonts w:ascii="inherit" w:hAnsi="inherit"/>
          <w:color w:val="666666"/>
          <w:sz w:val="27"/>
          <w:szCs w:val="27"/>
        </w:rPr>
        <w:t>Combine SQS with SNS to send identical copies of a message to multiple queues in parallel for simultaneous processing.</w:t>
      </w:r>
    </w:p>
    <w:p w:rsidR="000A2D8D" w:rsidRDefault="000A2D8D" w:rsidP="000A2D8D">
      <w:pPr>
        <w:numPr>
          <w:ilvl w:val="0"/>
          <w:numId w:val="6"/>
        </w:numPr>
        <w:shd w:val="clear" w:color="auto" w:fill="FFFFFF"/>
        <w:spacing w:after="0" w:line="240" w:lineRule="auto"/>
        <w:ind w:left="405"/>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Auto Scaling</w:t>
      </w:r>
    </w:p>
    <w:p w:rsidR="000A2D8D" w:rsidRDefault="000A2D8D" w:rsidP="000A2D8D">
      <w:pPr>
        <w:numPr>
          <w:ilvl w:val="1"/>
          <w:numId w:val="6"/>
        </w:numPr>
        <w:shd w:val="clear" w:color="auto" w:fill="FFFFFF"/>
        <w:spacing w:after="0" w:line="240" w:lineRule="auto"/>
        <w:ind w:left="810"/>
        <w:textAlignment w:val="baseline"/>
        <w:rPr>
          <w:rFonts w:ascii="inherit" w:hAnsi="inherit"/>
          <w:color w:val="666666"/>
          <w:sz w:val="27"/>
          <w:szCs w:val="27"/>
        </w:rPr>
      </w:pPr>
      <w:r>
        <w:rPr>
          <w:rFonts w:ascii="inherit" w:hAnsi="inherit"/>
          <w:color w:val="666666"/>
          <w:sz w:val="27"/>
          <w:szCs w:val="27"/>
        </w:rPr>
        <w:lastRenderedPageBreak/>
        <w:t>SQS queues can be used to determine the load on an application, and combined with Auto Scaling, the EC2 instances can be scaled in or out, depending on the volume of traffic</w:t>
      </w:r>
    </w:p>
    <w:p w:rsidR="000A2D8D" w:rsidRDefault="000A2D8D" w:rsidP="000A2D8D">
      <w:pPr>
        <w:pStyle w:val="Heading2"/>
        <w:shd w:val="clear" w:color="auto" w:fill="FFFFFF"/>
        <w:spacing w:before="0"/>
        <w:textAlignment w:val="baseline"/>
        <w:rPr>
          <w:rFonts w:ascii="Georgia" w:hAnsi="Georgia"/>
          <w:color w:val="666666"/>
          <w:sz w:val="42"/>
          <w:szCs w:val="42"/>
        </w:rPr>
      </w:pPr>
      <w:r>
        <w:rPr>
          <w:rFonts w:ascii="inherit" w:hAnsi="inherit"/>
          <w:b/>
          <w:bCs/>
          <w:color w:val="666666"/>
          <w:sz w:val="42"/>
          <w:szCs w:val="42"/>
          <w:bdr w:val="none" w:sz="0" w:space="0" w:color="auto" w:frame="1"/>
        </w:rPr>
        <w:t>How SQS Queues Works</w:t>
      </w:r>
    </w:p>
    <w:p w:rsidR="000A2D8D" w:rsidRDefault="000A2D8D" w:rsidP="000A2D8D">
      <w:pPr>
        <w:numPr>
          <w:ilvl w:val="0"/>
          <w:numId w:val="7"/>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allows queues to be created, deleted and messages can be sent and received from it</w:t>
      </w:r>
    </w:p>
    <w:p w:rsidR="000A2D8D" w:rsidRDefault="000A2D8D" w:rsidP="000A2D8D">
      <w:pPr>
        <w:numPr>
          <w:ilvl w:val="0"/>
          <w:numId w:val="7"/>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queue retains messages for four days, by default.</w:t>
      </w:r>
    </w:p>
    <w:p w:rsidR="000A2D8D" w:rsidRDefault="000A2D8D" w:rsidP="000A2D8D">
      <w:pPr>
        <w:shd w:val="clear" w:color="auto" w:fill="FFFFFF"/>
        <w:ind w:left="405"/>
        <w:textAlignment w:val="baseline"/>
        <w:rPr>
          <w:rFonts w:ascii="Georgia" w:hAnsi="Georgia"/>
          <w:color w:val="666666"/>
          <w:sz w:val="27"/>
          <w:szCs w:val="27"/>
        </w:rPr>
      </w:pPr>
      <w:r>
        <w:rPr>
          <w:rFonts w:ascii="inherit" w:hAnsi="inherit"/>
          <w:noProof/>
          <w:color w:val="666666"/>
          <w:sz w:val="27"/>
          <w:szCs w:val="27"/>
          <w:bdr w:val="none" w:sz="0" w:space="0" w:color="auto" w:frame="1"/>
          <w:lang w:eastAsia="en-IN"/>
        </w:rPr>
        <w:drawing>
          <wp:inline distT="0" distB="0" distL="0" distR="0">
            <wp:extent cx="133350" cy="133350"/>
            <wp:effectExtent l="0" t="0" r="0" b="0"/>
            <wp:docPr id="17" name="Picture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zo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A2D8D" w:rsidRDefault="000A2D8D" w:rsidP="000A2D8D">
      <w:pPr>
        <w:numPr>
          <w:ilvl w:val="0"/>
          <w:numId w:val="7"/>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Queues can be configured to retain messages for 1 minute to 14 days after the message has been sent.</w:t>
      </w:r>
    </w:p>
    <w:p w:rsidR="000A2D8D" w:rsidRDefault="000A2D8D" w:rsidP="000A2D8D">
      <w:pPr>
        <w:numPr>
          <w:ilvl w:val="0"/>
          <w:numId w:val="7"/>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can delete a queue without notification if any action hasn’t been performed on it for 30 consecutive days.</w:t>
      </w:r>
    </w:p>
    <w:p w:rsidR="000A2D8D" w:rsidRDefault="000A2D8D" w:rsidP="000A2D8D">
      <w:pPr>
        <w:numPr>
          <w:ilvl w:val="0"/>
          <w:numId w:val="7"/>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allows the deletion of the queue with messages in it</w:t>
      </w:r>
    </w:p>
    <w:p w:rsidR="000A2D8D" w:rsidRDefault="000A2D8D" w:rsidP="000A2D8D">
      <w:pPr>
        <w:pStyle w:val="Heading2"/>
        <w:shd w:val="clear" w:color="auto" w:fill="FFFFFF"/>
        <w:spacing w:before="0"/>
        <w:textAlignment w:val="baseline"/>
        <w:rPr>
          <w:rFonts w:ascii="Georgia" w:hAnsi="Georgia"/>
          <w:color w:val="666666"/>
          <w:sz w:val="42"/>
          <w:szCs w:val="42"/>
        </w:rPr>
      </w:pPr>
      <w:hyperlink r:id="rId17" w:history="1">
        <w:r>
          <w:rPr>
            <w:rStyle w:val="Hyperlink"/>
            <w:rFonts w:ascii="inherit" w:hAnsi="inherit"/>
            <w:b/>
            <w:bCs/>
            <w:color w:val="1C7C7C"/>
            <w:sz w:val="42"/>
            <w:szCs w:val="42"/>
            <w:u w:val="none"/>
            <w:bdr w:val="none" w:sz="0" w:space="0" w:color="auto" w:frame="1"/>
          </w:rPr>
          <w:t>SQS Features &amp; Capabilities</w:t>
        </w:r>
      </w:hyperlink>
    </w:p>
    <w:p w:rsidR="000A2D8D" w:rsidRDefault="000A2D8D" w:rsidP="000A2D8D">
      <w:pPr>
        <w:numPr>
          <w:ilvl w:val="0"/>
          <w:numId w:val="8"/>
        </w:numPr>
        <w:shd w:val="clear" w:color="auto" w:fill="FFFFFF"/>
        <w:spacing w:after="0" w:line="240" w:lineRule="auto"/>
        <w:ind w:left="405"/>
        <w:textAlignment w:val="baseline"/>
        <w:rPr>
          <w:rFonts w:ascii="inherit" w:hAnsi="inherit"/>
          <w:color w:val="666666"/>
          <w:sz w:val="27"/>
          <w:szCs w:val="27"/>
        </w:rPr>
      </w:pPr>
      <w:hyperlink r:id="rId18" w:anchor="Visibility_timeout" w:history="1">
        <w:r>
          <w:rPr>
            <w:rStyle w:val="Hyperlink"/>
            <w:rFonts w:ascii="inherit" w:hAnsi="inherit"/>
            <w:color w:val="1C7C7C"/>
            <w:sz w:val="27"/>
            <w:szCs w:val="27"/>
            <w:u w:val="none"/>
            <w:bdr w:val="none" w:sz="0" w:space="0" w:color="auto" w:frame="1"/>
          </w:rPr>
          <w:t>Visibility timeout</w:t>
        </w:r>
      </w:hyperlink>
      <w:r>
        <w:rPr>
          <w:rFonts w:ascii="inherit" w:hAnsi="inherit"/>
          <w:color w:val="666666"/>
          <w:sz w:val="27"/>
          <w:szCs w:val="27"/>
        </w:rPr>
        <w:t> defines the period where SQS blocks the visibility of the message and prevents other consuming components from receiving and processing that message.</w:t>
      </w:r>
    </w:p>
    <w:p w:rsidR="000A2D8D" w:rsidRDefault="000A2D8D" w:rsidP="000A2D8D">
      <w:pPr>
        <w:numPr>
          <w:ilvl w:val="0"/>
          <w:numId w:val="8"/>
        </w:numPr>
        <w:shd w:val="clear" w:color="auto" w:fill="FFFFFF"/>
        <w:spacing w:after="0" w:line="240" w:lineRule="auto"/>
        <w:ind w:left="405"/>
        <w:textAlignment w:val="baseline"/>
        <w:rPr>
          <w:rFonts w:ascii="inherit" w:hAnsi="inherit"/>
          <w:color w:val="666666"/>
          <w:sz w:val="27"/>
          <w:szCs w:val="27"/>
        </w:rPr>
      </w:pPr>
      <w:hyperlink r:id="rId19" w:anchor="SQS_Dead_Letter_Queues_-_DLQ" w:history="1">
        <w:r>
          <w:rPr>
            <w:rStyle w:val="Hyperlink"/>
            <w:rFonts w:ascii="inherit" w:hAnsi="inherit"/>
            <w:color w:val="1C7C7C"/>
            <w:sz w:val="27"/>
            <w:szCs w:val="27"/>
            <w:u w:val="none"/>
            <w:bdr w:val="none" w:sz="0" w:space="0" w:color="auto" w:frame="1"/>
          </w:rPr>
          <w:t>SQS Dead-letter queues – DLQ</w:t>
        </w:r>
      </w:hyperlink>
      <w:r>
        <w:rPr>
          <w:rFonts w:ascii="inherit" w:hAnsi="inherit"/>
          <w:color w:val="666666"/>
          <w:sz w:val="27"/>
          <w:szCs w:val="27"/>
        </w:rPr>
        <w:t> helps source queues (</w:t>
      </w:r>
      <w:hyperlink r:id="rId20" w:history="1">
        <w:r>
          <w:rPr>
            <w:rStyle w:val="Hyperlink"/>
            <w:rFonts w:ascii="inherit" w:hAnsi="inherit"/>
            <w:color w:val="1C7C7C"/>
            <w:sz w:val="27"/>
            <w:szCs w:val="27"/>
            <w:u w:val="none"/>
            <w:bdr w:val="none" w:sz="0" w:space="0" w:color="auto" w:frame="1"/>
          </w:rPr>
          <w:t>Standard</w:t>
        </w:r>
      </w:hyperlink>
      <w:r>
        <w:rPr>
          <w:rFonts w:ascii="inherit" w:hAnsi="inherit"/>
          <w:color w:val="666666"/>
          <w:sz w:val="27"/>
          <w:szCs w:val="27"/>
        </w:rPr>
        <w:t> and </w:t>
      </w:r>
      <w:hyperlink r:id="rId21" w:history="1">
        <w:r>
          <w:rPr>
            <w:rStyle w:val="Hyperlink"/>
            <w:rFonts w:ascii="inherit" w:hAnsi="inherit"/>
            <w:color w:val="1C7C7C"/>
            <w:sz w:val="27"/>
            <w:szCs w:val="27"/>
            <w:u w:val="none"/>
            <w:bdr w:val="none" w:sz="0" w:space="0" w:color="auto" w:frame="1"/>
          </w:rPr>
          <w:t>FIFO</w:t>
        </w:r>
      </w:hyperlink>
      <w:r>
        <w:rPr>
          <w:rFonts w:ascii="inherit" w:hAnsi="inherit"/>
          <w:color w:val="666666"/>
          <w:sz w:val="27"/>
          <w:szCs w:val="27"/>
        </w:rPr>
        <w:t>) target messages that can’t be processed (consumed) successfully.</w:t>
      </w:r>
    </w:p>
    <w:p w:rsidR="000A2D8D" w:rsidRDefault="000A2D8D" w:rsidP="000A2D8D">
      <w:pPr>
        <w:numPr>
          <w:ilvl w:val="0"/>
          <w:numId w:val="8"/>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 xml:space="preserve">DLQ </w:t>
      </w:r>
      <w:proofErr w:type="spellStart"/>
      <w:r>
        <w:rPr>
          <w:rFonts w:ascii="inherit" w:hAnsi="inherit"/>
          <w:color w:val="666666"/>
          <w:sz w:val="27"/>
          <w:szCs w:val="27"/>
        </w:rPr>
        <w:t>Redrive</w:t>
      </w:r>
      <w:proofErr w:type="spellEnd"/>
      <w:r>
        <w:rPr>
          <w:rFonts w:ascii="inherit" w:hAnsi="inherit"/>
          <w:color w:val="666666"/>
          <w:sz w:val="27"/>
          <w:szCs w:val="27"/>
        </w:rPr>
        <w:t xml:space="preserve"> policy specifies the source queue, the dead-letter queue, and the conditions under which SQS moves messages from the former to the latter if the consumer of the source queue fails to process a message a specified number of times.</w:t>
      </w:r>
    </w:p>
    <w:p w:rsidR="000A2D8D" w:rsidRDefault="000A2D8D" w:rsidP="000A2D8D">
      <w:pPr>
        <w:numPr>
          <w:ilvl w:val="0"/>
          <w:numId w:val="8"/>
        </w:numPr>
        <w:shd w:val="clear" w:color="auto" w:fill="FFFFFF"/>
        <w:spacing w:after="0" w:line="240" w:lineRule="auto"/>
        <w:ind w:left="405"/>
        <w:textAlignment w:val="baseline"/>
        <w:rPr>
          <w:rFonts w:ascii="inherit" w:hAnsi="inherit"/>
          <w:color w:val="666666"/>
          <w:sz w:val="27"/>
          <w:szCs w:val="27"/>
        </w:rPr>
      </w:pPr>
      <w:hyperlink r:id="rId22" w:anchor="Short_and_Long_polling" w:history="1">
        <w:r>
          <w:rPr>
            <w:rStyle w:val="Hyperlink"/>
            <w:rFonts w:ascii="inherit" w:hAnsi="inherit"/>
            <w:color w:val="1C7C7C"/>
            <w:sz w:val="27"/>
            <w:szCs w:val="27"/>
            <w:u w:val="none"/>
            <w:bdr w:val="none" w:sz="0" w:space="0" w:color="auto" w:frame="1"/>
          </w:rPr>
          <w:t xml:space="preserve">SQS Short and </w:t>
        </w:r>
        <w:proofErr w:type="gramStart"/>
        <w:r>
          <w:rPr>
            <w:rStyle w:val="Hyperlink"/>
            <w:rFonts w:ascii="inherit" w:hAnsi="inherit"/>
            <w:color w:val="1C7C7C"/>
            <w:sz w:val="27"/>
            <w:szCs w:val="27"/>
            <w:u w:val="none"/>
            <w:bdr w:val="none" w:sz="0" w:space="0" w:color="auto" w:frame="1"/>
          </w:rPr>
          <w:t>Long</w:t>
        </w:r>
        <w:proofErr w:type="gramEnd"/>
        <w:r>
          <w:rPr>
            <w:rStyle w:val="Hyperlink"/>
            <w:rFonts w:ascii="inherit" w:hAnsi="inherit"/>
            <w:color w:val="1C7C7C"/>
            <w:sz w:val="27"/>
            <w:szCs w:val="27"/>
            <w:u w:val="none"/>
            <w:bdr w:val="none" w:sz="0" w:space="0" w:color="auto" w:frame="1"/>
          </w:rPr>
          <w:t xml:space="preserve"> polling</w:t>
        </w:r>
      </w:hyperlink>
      <w:r>
        <w:rPr>
          <w:rFonts w:ascii="inherit" w:hAnsi="inherit"/>
          <w:color w:val="666666"/>
          <w:sz w:val="27"/>
          <w:szCs w:val="27"/>
        </w:rPr>
        <w:t> control how the queues would be polled and Long polling help reduce empty responses.</w:t>
      </w:r>
    </w:p>
    <w:p w:rsidR="000A2D8D" w:rsidRDefault="000A2D8D" w:rsidP="000A2D8D">
      <w:pPr>
        <w:pStyle w:val="Heading2"/>
        <w:shd w:val="clear" w:color="auto" w:fill="FFFFFF"/>
        <w:spacing w:before="0"/>
        <w:textAlignment w:val="baseline"/>
        <w:rPr>
          <w:rFonts w:ascii="Georgia" w:hAnsi="Georgia"/>
          <w:color w:val="666666"/>
          <w:sz w:val="42"/>
          <w:szCs w:val="42"/>
        </w:rPr>
      </w:pPr>
      <w:r>
        <w:rPr>
          <w:rFonts w:ascii="inherit" w:hAnsi="inherit"/>
          <w:color w:val="666666"/>
          <w:sz w:val="42"/>
          <w:szCs w:val="42"/>
          <w:bdr w:val="none" w:sz="0" w:space="0" w:color="auto" w:frame="1"/>
        </w:rPr>
        <w:t>SQS Buffered Asynchronous Client</w:t>
      </w:r>
    </w:p>
    <w:p w:rsidR="000A2D8D" w:rsidRDefault="000A2D8D" w:rsidP="000A2D8D">
      <w:pPr>
        <w:numPr>
          <w:ilvl w:val="0"/>
          <w:numId w:val="9"/>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 xml:space="preserve">Amazon SQS Buffered </w:t>
      </w:r>
      <w:proofErr w:type="spellStart"/>
      <w:r>
        <w:rPr>
          <w:rFonts w:ascii="inherit" w:hAnsi="inherit"/>
          <w:color w:val="666666"/>
          <w:sz w:val="27"/>
          <w:szCs w:val="27"/>
        </w:rPr>
        <w:t>Async</w:t>
      </w:r>
      <w:proofErr w:type="spellEnd"/>
      <w:r>
        <w:rPr>
          <w:rFonts w:ascii="inherit" w:hAnsi="inherit"/>
          <w:color w:val="666666"/>
          <w:sz w:val="27"/>
          <w:szCs w:val="27"/>
        </w:rPr>
        <w:t xml:space="preserve"> Client for Java provides an implementation of the </w:t>
      </w:r>
      <w:proofErr w:type="spellStart"/>
      <w:r>
        <w:rPr>
          <w:rFonts w:ascii="inherit" w:hAnsi="inherit"/>
          <w:color w:val="666666"/>
          <w:sz w:val="27"/>
          <w:szCs w:val="27"/>
        </w:rPr>
        <w:t>AmazonSQSAsyncClient</w:t>
      </w:r>
      <w:proofErr w:type="spellEnd"/>
      <w:r>
        <w:rPr>
          <w:rFonts w:ascii="inherit" w:hAnsi="inherit"/>
          <w:color w:val="666666"/>
          <w:sz w:val="27"/>
          <w:szCs w:val="27"/>
        </w:rPr>
        <w:t xml:space="preserve"> interface and adds several important features:</w:t>
      </w:r>
    </w:p>
    <w:p w:rsidR="000A2D8D" w:rsidRDefault="000A2D8D" w:rsidP="000A2D8D">
      <w:pPr>
        <w:numPr>
          <w:ilvl w:val="1"/>
          <w:numId w:val="9"/>
        </w:numPr>
        <w:shd w:val="clear" w:color="auto" w:fill="FFFFFF"/>
        <w:spacing w:after="0" w:line="240" w:lineRule="auto"/>
        <w:ind w:left="810"/>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Automatic batching</w:t>
      </w:r>
      <w:r>
        <w:rPr>
          <w:rFonts w:ascii="inherit" w:hAnsi="inherit"/>
          <w:color w:val="666666"/>
          <w:sz w:val="27"/>
          <w:szCs w:val="27"/>
        </w:rPr>
        <w:t> of multiple </w:t>
      </w:r>
      <w:proofErr w:type="spellStart"/>
      <w:r>
        <w:rPr>
          <w:rStyle w:val="Emphasis"/>
          <w:rFonts w:ascii="inherit" w:hAnsi="inherit"/>
          <w:color w:val="666666"/>
          <w:sz w:val="27"/>
          <w:szCs w:val="27"/>
          <w:bdr w:val="none" w:sz="0" w:space="0" w:color="auto" w:frame="1"/>
        </w:rPr>
        <w:t>SendMessage</w:t>
      </w:r>
      <w:proofErr w:type="spellEnd"/>
      <w:r>
        <w:rPr>
          <w:rFonts w:ascii="inherit" w:hAnsi="inherit"/>
          <w:color w:val="666666"/>
          <w:sz w:val="27"/>
          <w:szCs w:val="27"/>
        </w:rPr>
        <w:t>, </w:t>
      </w:r>
      <w:proofErr w:type="spellStart"/>
      <w:r>
        <w:rPr>
          <w:rStyle w:val="Emphasis"/>
          <w:rFonts w:ascii="inherit" w:hAnsi="inherit"/>
          <w:color w:val="666666"/>
          <w:sz w:val="27"/>
          <w:szCs w:val="27"/>
          <w:bdr w:val="none" w:sz="0" w:space="0" w:color="auto" w:frame="1"/>
        </w:rPr>
        <w:t>DeleteMessage</w:t>
      </w:r>
      <w:proofErr w:type="spellEnd"/>
      <w:r>
        <w:rPr>
          <w:rFonts w:ascii="inherit" w:hAnsi="inherit"/>
          <w:color w:val="666666"/>
          <w:sz w:val="27"/>
          <w:szCs w:val="27"/>
        </w:rPr>
        <w:t>, or </w:t>
      </w:r>
      <w:proofErr w:type="spellStart"/>
      <w:r>
        <w:rPr>
          <w:rStyle w:val="Emphasis"/>
          <w:rFonts w:ascii="inherit" w:hAnsi="inherit"/>
          <w:color w:val="666666"/>
          <w:sz w:val="27"/>
          <w:szCs w:val="27"/>
          <w:bdr w:val="none" w:sz="0" w:space="0" w:color="auto" w:frame="1"/>
        </w:rPr>
        <w:t>ChangeMessageVisibility</w:t>
      </w:r>
      <w:proofErr w:type="spellEnd"/>
      <w:r>
        <w:rPr>
          <w:rFonts w:ascii="inherit" w:hAnsi="inherit"/>
          <w:color w:val="666666"/>
          <w:sz w:val="27"/>
          <w:szCs w:val="27"/>
        </w:rPr>
        <w:t> requests without any required changes to the application</w:t>
      </w:r>
    </w:p>
    <w:p w:rsidR="000A2D8D" w:rsidRDefault="000A2D8D" w:rsidP="000A2D8D">
      <w:pPr>
        <w:numPr>
          <w:ilvl w:val="1"/>
          <w:numId w:val="9"/>
        </w:numPr>
        <w:shd w:val="clear" w:color="auto" w:fill="FFFFFF"/>
        <w:spacing w:after="0" w:line="240" w:lineRule="auto"/>
        <w:ind w:left="810"/>
        <w:textAlignment w:val="baseline"/>
        <w:rPr>
          <w:rFonts w:ascii="inherit" w:hAnsi="inherit"/>
          <w:color w:val="666666"/>
          <w:sz w:val="27"/>
          <w:szCs w:val="27"/>
        </w:rPr>
      </w:pPr>
      <w:r>
        <w:rPr>
          <w:rStyle w:val="Strong"/>
          <w:rFonts w:ascii="inherit" w:hAnsi="inherit"/>
          <w:color w:val="666666"/>
          <w:sz w:val="27"/>
          <w:szCs w:val="27"/>
          <w:bdr w:val="none" w:sz="0" w:space="0" w:color="auto" w:frame="1"/>
        </w:rPr>
        <w:t>Prefetching</w:t>
      </w:r>
      <w:r>
        <w:rPr>
          <w:rFonts w:ascii="inherit" w:hAnsi="inherit"/>
          <w:color w:val="666666"/>
          <w:sz w:val="27"/>
          <w:szCs w:val="27"/>
        </w:rPr>
        <w:t> of messages into a local buffer that allows the application to immediately process messages from SQS without waiting for the messages to be retrieved</w:t>
      </w:r>
    </w:p>
    <w:p w:rsidR="000A2D8D" w:rsidRDefault="000A2D8D" w:rsidP="000A2D8D">
      <w:pPr>
        <w:numPr>
          <w:ilvl w:val="0"/>
          <w:numId w:val="9"/>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Working together, automatic batching and prefetching increase the throughput and reduce the latency of the application while reducing the costs by making fewer SQS requests.</w:t>
      </w:r>
    </w:p>
    <w:p w:rsidR="000A2D8D" w:rsidRDefault="000A2D8D" w:rsidP="000A2D8D">
      <w:pPr>
        <w:pStyle w:val="Heading2"/>
        <w:shd w:val="clear" w:color="auto" w:fill="FFFFFF"/>
        <w:spacing w:before="0"/>
        <w:textAlignment w:val="baseline"/>
        <w:rPr>
          <w:rFonts w:ascii="Georgia" w:hAnsi="Georgia"/>
          <w:color w:val="666666"/>
          <w:sz w:val="42"/>
          <w:szCs w:val="42"/>
        </w:rPr>
      </w:pPr>
      <w:r>
        <w:rPr>
          <w:rFonts w:ascii="inherit" w:hAnsi="inherit"/>
          <w:b/>
          <w:bCs/>
          <w:color w:val="666666"/>
          <w:sz w:val="42"/>
          <w:szCs w:val="42"/>
          <w:bdr w:val="none" w:sz="0" w:space="0" w:color="auto" w:frame="1"/>
        </w:rPr>
        <w:t>SQS Security and reliability</w:t>
      </w:r>
    </w:p>
    <w:p w:rsidR="000A2D8D" w:rsidRDefault="000A2D8D" w:rsidP="000A2D8D">
      <w:pPr>
        <w:numPr>
          <w:ilvl w:val="0"/>
          <w:numId w:val="10"/>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stores all message queues and messages within a single, highly-available AWS region with multiple redundant Availability Zones (AZs)</w:t>
      </w:r>
    </w:p>
    <w:p w:rsidR="000A2D8D" w:rsidRDefault="000A2D8D" w:rsidP="000A2D8D">
      <w:pPr>
        <w:numPr>
          <w:ilvl w:val="0"/>
          <w:numId w:val="10"/>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lastRenderedPageBreak/>
        <w:t>SQS supports HTTP over SSL (HTTPS) and Transport Layer Security (TLS) protocols.</w:t>
      </w:r>
    </w:p>
    <w:p w:rsidR="000A2D8D" w:rsidRDefault="000A2D8D" w:rsidP="000A2D8D">
      <w:pPr>
        <w:numPr>
          <w:ilvl w:val="0"/>
          <w:numId w:val="10"/>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supports Encryption at Rest. SSE encrypts messages as soon as SQS receives them and decrypts messages only when they are sent to an authorized consumer.</w:t>
      </w:r>
    </w:p>
    <w:p w:rsidR="000A2D8D" w:rsidRDefault="000A2D8D" w:rsidP="000A2D8D">
      <w:pPr>
        <w:numPr>
          <w:ilvl w:val="0"/>
          <w:numId w:val="10"/>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SQS also supports resource-based permissions </w:t>
      </w:r>
    </w:p>
    <w:p w:rsidR="000A2D8D" w:rsidRPr="000A2D8D" w:rsidRDefault="000A2D8D">
      <w:pPr>
        <w:rPr>
          <w:sz w:val="24"/>
          <w:szCs w:val="24"/>
          <w:lang w:val="en-US"/>
        </w:rPr>
      </w:pPr>
      <w:bookmarkStart w:id="0" w:name="_GoBack"/>
      <w:bookmarkEnd w:id="0"/>
    </w:p>
    <w:sectPr w:rsidR="000A2D8D" w:rsidRPr="000A2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092"/>
    <w:multiLevelType w:val="multilevel"/>
    <w:tmpl w:val="C09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20F7B"/>
    <w:multiLevelType w:val="multilevel"/>
    <w:tmpl w:val="41F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B5DCF"/>
    <w:multiLevelType w:val="multilevel"/>
    <w:tmpl w:val="0ADA9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C2E90"/>
    <w:multiLevelType w:val="multilevel"/>
    <w:tmpl w:val="245A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42D47"/>
    <w:multiLevelType w:val="multilevel"/>
    <w:tmpl w:val="6E5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214262"/>
    <w:multiLevelType w:val="multilevel"/>
    <w:tmpl w:val="E3B0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CD64DD"/>
    <w:multiLevelType w:val="multilevel"/>
    <w:tmpl w:val="5A0E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B96AA3"/>
    <w:multiLevelType w:val="multilevel"/>
    <w:tmpl w:val="74F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557CA9"/>
    <w:multiLevelType w:val="multilevel"/>
    <w:tmpl w:val="5E44E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345384"/>
    <w:multiLevelType w:val="multilevel"/>
    <w:tmpl w:val="4784E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2"/>
  </w:num>
  <w:num w:numId="4">
    <w:abstractNumId w:val="5"/>
  </w:num>
  <w:num w:numId="5">
    <w:abstractNumId w:val="4"/>
  </w:num>
  <w:num w:numId="6">
    <w:abstractNumId w:val="6"/>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D"/>
    <w:rsid w:val="000A2D8D"/>
    <w:rsid w:val="007428CC"/>
    <w:rsid w:val="00E3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EA900-64F9-42BD-A76C-90514A8D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2D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0A2D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D8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A2D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D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2D8D"/>
    <w:rPr>
      <w:rFonts w:ascii="Courier New" w:eastAsia="Times New Roman" w:hAnsi="Courier New" w:cs="Courier New"/>
      <w:sz w:val="20"/>
      <w:szCs w:val="20"/>
    </w:rPr>
  </w:style>
  <w:style w:type="character" w:customStyle="1" w:styleId="token">
    <w:name w:val="token"/>
    <w:basedOn w:val="DefaultParagraphFont"/>
    <w:rsid w:val="000A2D8D"/>
  </w:style>
  <w:style w:type="character" w:styleId="Hyperlink">
    <w:name w:val="Hyperlink"/>
    <w:basedOn w:val="DefaultParagraphFont"/>
    <w:uiPriority w:val="99"/>
    <w:semiHidden/>
    <w:unhideWhenUsed/>
    <w:rsid w:val="000A2D8D"/>
    <w:rPr>
      <w:color w:val="0000FF"/>
      <w:u w:val="single"/>
    </w:rPr>
  </w:style>
  <w:style w:type="character" w:customStyle="1" w:styleId="Heading1Char">
    <w:name w:val="Heading 1 Char"/>
    <w:basedOn w:val="DefaultParagraphFont"/>
    <w:link w:val="Heading1"/>
    <w:uiPriority w:val="9"/>
    <w:rsid w:val="000A2D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A2D8D"/>
    <w:rPr>
      <w:rFonts w:asciiTheme="majorHAnsi" w:eastAsiaTheme="majorEastAsia" w:hAnsiTheme="majorHAnsi" w:cstheme="majorBidi"/>
      <w:color w:val="2E74B5" w:themeColor="accent1" w:themeShade="BF"/>
      <w:sz w:val="26"/>
      <w:szCs w:val="26"/>
    </w:rPr>
  </w:style>
  <w:style w:type="character" w:customStyle="1" w:styleId="posted-on">
    <w:name w:val="posted-on"/>
    <w:basedOn w:val="DefaultParagraphFont"/>
    <w:rsid w:val="000A2D8D"/>
  </w:style>
  <w:style w:type="character" w:customStyle="1" w:styleId="sep">
    <w:name w:val="sep"/>
    <w:basedOn w:val="DefaultParagraphFont"/>
    <w:rsid w:val="000A2D8D"/>
  </w:style>
  <w:style w:type="character" w:customStyle="1" w:styleId="author">
    <w:name w:val="author"/>
    <w:basedOn w:val="DefaultParagraphFont"/>
    <w:rsid w:val="000A2D8D"/>
  </w:style>
  <w:style w:type="character" w:customStyle="1" w:styleId="lwptoctoggle">
    <w:name w:val="lwptoc_toggle"/>
    <w:basedOn w:val="DefaultParagraphFont"/>
    <w:rsid w:val="000A2D8D"/>
  </w:style>
  <w:style w:type="character" w:customStyle="1" w:styleId="lwptocitemlabel">
    <w:name w:val="lwptoc_item_label"/>
    <w:basedOn w:val="DefaultParagraphFont"/>
    <w:rsid w:val="000A2D8D"/>
  </w:style>
  <w:style w:type="character" w:customStyle="1" w:styleId="vjs-control-text">
    <w:name w:val="vjs-control-text"/>
    <w:basedOn w:val="DefaultParagraphFont"/>
    <w:rsid w:val="000A2D8D"/>
  </w:style>
  <w:style w:type="character" w:customStyle="1" w:styleId="vjs-current-time-display">
    <w:name w:val="vjs-current-time-display"/>
    <w:basedOn w:val="DefaultParagraphFont"/>
    <w:rsid w:val="000A2D8D"/>
  </w:style>
  <w:style w:type="character" w:customStyle="1" w:styleId="vjs-duration-display">
    <w:name w:val="vjs-duration-display"/>
    <w:basedOn w:val="DefaultParagraphFont"/>
    <w:rsid w:val="000A2D8D"/>
  </w:style>
  <w:style w:type="character" w:customStyle="1" w:styleId="vjs-playlist-now-playing-text">
    <w:name w:val="vjs-playlist-now-playing-text"/>
    <w:basedOn w:val="DefaultParagraphFont"/>
    <w:rsid w:val="000A2D8D"/>
  </w:style>
  <w:style w:type="character" w:styleId="Strong">
    <w:name w:val="Strong"/>
    <w:basedOn w:val="DefaultParagraphFont"/>
    <w:uiPriority w:val="22"/>
    <w:qFormat/>
    <w:rsid w:val="000A2D8D"/>
    <w:rPr>
      <w:b/>
      <w:bCs/>
    </w:rPr>
  </w:style>
  <w:style w:type="character" w:styleId="Emphasis">
    <w:name w:val="Emphasis"/>
    <w:basedOn w:val="DefaultParagraphFont"/>
    <w:uiPriority w:val="20"/>
    <w:qFormat/>
    <w:rsid w:val="000A2D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32304">
      <w:bodyDiv w:val="1"/>
      <w:marLeft w:val="0"/>
      <w:marRight w:val="0"/>
      <w:marTop w:val="0"/>
      <w:marBottom w:val="0"/>
      <w:divBdr>
        <w:top w:val="none" w:sz="0" w:space="0" w:color="auto"/>
        <w:left w:val="none" w:sz="0" w:space="0" w:color="auto"/>
        <w:bottom w:val="none" w:sz="0" w:space="0" w:color="auto"/>
        <w:right w:val="none" w:sz="0" w:space="0" w:color="auto"/>
      </w:divBdr>
    </w:div>
    <w:div w:id="771703500">
      <w:bodyDiv w:val="1"/>
      <w:marLeft w:val="0"/>
      <w:marRight w:val="0"/>
      <w:marTop w:val="0"/>
      <w:marBottom w:val="0"/>
      <w:divBdr>
        <w:top w:val="none" w:sz="0" w:space="0" w:color="auto"/>
        <w:left w:val="none" w:sz="0" w:space="0" w:color="auto"/>
        <w:bottom w:val="none" w:sz="0" w:space="0" w:color="auto"/>
        <w:right w:val="none" w:sz="0" w:space="0" w:color="auto"/>
      </w:divBdr>
      <w:divsChild>
        <w:div w:id="2021080335">
          <w:marLeft w:val="0"/>
          <w:marRight w:val="0"/>
          <w:marTop w:val="0"/>
          <w:marBottom w:val="405"/>
          <w:divBdr>
            <w:top w:val="none" w:sz="0" w:space="0" w:color="auto"/>
            <w:left w:val="none" w:sz="0" w:space="0" w:color="auto"/>
            <w:bottom w:val="none" w:sz="0" w:space="0" w:color="auto"/>
            <w:right w:val="none" w:sz="0" w:space="0" w:color="auto"/>
          </w:divBdr>
        </w:div>
        <w:div w:id="1299383798">
          <w:marLeft w:val="0"/>
          <w:marRight w:val="0"/>
          <w:marTop w:val="0"/>
          <w:marBottom w:val="0"/>
          <w:divBdr>
            <w:top w:val="none" w:sz="0" w:space="0" w:color="auto"/>
            <w:left w:val="none" w:sz="0" w:space="0" w:color="auto"/>
            <w:bottom w:val="none" w:sz="0" w:space="0" w:color="auto"/>
            <w:right w:val="none" w:sz="0" w:space="0" w:color="auto"/>
          </w:divBdr>
          <w:divsChild>
            <w:div w:id="1593540286">
              <w:marLeft w:val="0"/>
              <w:marRight w:val="0"/>
              <w:marTop w:val="240"/>
              <w:marBottom w:val="480"/>
              <w:divBdr>
                <w:top w:val="none" w:sz="0" w:space="0" w:color="auto"/>
                <w:left w:val="none" w:sz="0" w:space="0" w:color="auto"/>
                <w:bottom w:val="none" w:sz="0" w:space="0" w:color="auto"/>
                <w:right w:val="none" w:sz="0" w:space="0" w:color="auto"/>
              </w:divBdr>
              <w:divsChild>
                <w:div w:id="92480679">
                  <w:marLeft w:val="0"/>
                  <w:marRight w:val="0"/>
                  <w:marTop w:val="0"/>
                  <w:marBottom w:val="90"/>
                  <w:divBdr>
                    <w:top w:val="none" w:sz="0" w:space="0" w:color="auto"/>
                    <w:left w:val="none" w:sz="0" w:space="0" w:color="auto"/>
                    <w:bottom w:val="none" w:sz="0" w:space="0" w:color="auto"/>
                    <w:right w:val="none" w:sz="0" w:space="0" w:color="auto"/>
                  </w:divBdr>
                </w:div>
                <w:div w:id="240918723">
                  <w:marLeft w:val="0"/>
                  <w:marRight w:val="0"/>
                  <w:marTop w:val="0"/>
                  <w:marBottom w:val="0"/>
                  <w:divBdr>
                    <w:top w:val="none" w:sz="0" w:space="0" w:color="auto"/>
                    <w:left w:val="none" w:sz="0" w:space="0" w:color="auto"/>
                    <w:bottom w:val="none" w:sz="0" w:space="0" w:color="auto"/>
                    <w:right w:val="none" w:sz="0" w:space="0" w:color="auto"/>
                  </w:divBdr>
                  <w:divsChild>
                    <w:div w:id="235363758">
                      <w:marLeft w:val="0"/>
                      <w:marRight w:val="0"/>
                      <w:marTop w:val="0"/>
                      <w:marBottom w:val="0"/>
                      <w:divBdr>
                        <w:top w:val="none" w:sz="0" w:space="0" w:color="auto"/>
                        <w:left w:val="none" w:sz="0" w:space="0" w:color="auto"/>
                        <w:bottom w:val="none" w:sz="0" w:space="0" w:color="auto"/>
                        <w:right w:val="none" w:sz="0" w:space="0" w:color="auto"/>
                      </w:divBdr>
                      <w:divsChild>
                        <w:div w:id="1483430812">
                          <w:marLeft w:val="0"/>
                          <w:marRight w:val="0"/>
                          <w:marTop w:val="0"/>
                          <w:marBottom w:val="0"/>
                          <w:divBdr>
                            <w:top w:val="none" w:sz="0" w:space="0" w:color="auto"/>
                            <w:left w:val="none" w:sz="0" w:space="0" w:color="auto"/>
                            <w:bottom w:val="none" w:sz="0" w:space="0" w:color="auto"/>
                            <w:right w:val="none" w:sz="0" w:space="0" w:color="auto"/>
                          </w:divBdr>
                          <w:divsChild>
                            <w:div w:id="124349730">
                              <w:marLeft w:val="210"/>
                              <w:marRight w:val="0"/>
                              <w:marTop w:val="30"/>
                              <w:marBottom w:val="0"/>
                              <w:divBdr>
                                <w:top w:val="none" w:sz="0" w:space="0" w:color="auto"/>
                                <w:left w:val="none" w:sz="0" w:space="0" w:color="auto"/>
                                <w:bottom w:val="none" w:sz="0" w:space="0" w:color="auto"/>
                                <w:right w:val="none" w:sz="0" w:space="0" w:color="auto"/>
                              </w:divBdr>
                              <w:divsChild>
                                <w:div w:id="1023475800">
                                  <w:marLeft w:val="0"/>
                                  <w:marRight w:val="0"/>
                                  <w:marTop w:val="0"/>
                                  <w:marBottom w:val="0"/>
                                  <w:divBdr>
                                    <w:top w:val="none" w:sz="0" w:space="0" w:color="auto"/>
                                    <w:left w:val="none" w:sz="0" w:space="0" w:color="auto"/>
                                    <w:bottom w:val="none" w:sz="0" w:space="0" w:color="auto"/>
                                    <w:right w:val="none" w:sz="0" w:space="0" w:color="auto"/>
                                  </w:divBdr>
                                </w:div>
                                <w:div w:id="1190991538">
                                  <w:marLeft w:val="0"/>
                                  <w:marRight w:val="0"/>
                                  <w:marTop w:val="30"/>
                                  <w:marBottom w:val="0"/>
                                  <w:divBdr>
                                    <w:top w:val="none" w:sz="0" w:space="0" w:color="auto"/>
                                    <w:left w:val="none" w:sz="0" w:space="0" w:color="auto"/>
                                    <w:bottom w:val="none" w:sz="0" w:space="0" w:color="auto"/>
                                    <w:right w:val="none" w:sz="0" w:space="0" w:color="auto"/>
                                  </w:divBdr>
                                </w:div>
                                <w:div w:id="675545681">
                                  <w:marLeft w:val="0"/>
                                  <w:marRight w:val="0"/>
                                  <w:marTop w:val="30"/>
                                  <w:marBottom w:val="0"/>
                                  <w:divBdr>
                                    <w:top w:val="none" w:sz="0" w:space="0" w:color="auto"/>
                                    <w:left w:val="none" w:sz="0" w:space="0" w:color="auto"/>
                                    <w:bottom w:val="none" w:sz="0" w:space="0" w:color="auto"/>
                                    <w:right w:val="none" w:sz="0" w:space="0" w:color="auto"/>
                                  </w:divBdr>
                                </w:div>
                                <w:div w:id="1729524940">
                                  <w:marLeft w:val="0"/>
                                  <w:marRight w:val="0"/>
                                  <w:marTop w:val="30"/>
                                  <w:marBottom w:val="0"/>
                                  <w:divBdr>
                                    <w:top w:val="none" w:sz="0" w:space="0" w:color="auto"/>
                                    <w:left w:val="none" w:sz="0" w:space="0" w:color="auto"/>
                                    <w:bottom w:val="none" w:sz="0" w:space="0" w:color="auto"/>
                                    <w:right w:val="none" w:sz="0" w:space="0" w:color="auto"/>
                                  </w:divBdr>
                                </w:div>
                                <w:div w:id="1799450670">
                                  <w:marLeft w:val="0"/>
                                  <w:marRight w:val="0"/>
                                  <w:marTop w:val="30"/>
                                  <w:marBottom w:val="0"/>
                                  <w:divBdr>
                                    <w:top w:val="none" w:sz="0" w:space="0" w:color="auto"/>
                                    <w:left w:val="none" w:sz="0" w:space="0" w:color="auto"/>
                                    <w:bottom w:val="none" w:sz="0" w:space="0" w:color="auto"/>
                                    <w:right w:val="none" w:sz="0" w:space="0" w:color="auto"/>
                                  </w:divBdr>
                                </w:div>
                                <w:div w:id="992031180">
                                  <w:marLeft w:val="0"/>
                                  <w:marRight w:val="0"/>
                                  <w:marTop w:val="30"/>
                                  <w:marBottom w:val="0"/>
                                  <w:divBdr>
                                    <w:top w:val="none" w:sz="0" w:space="0" w:color="auto"/>
                                    <w:left w:val="none" w:sz="0" w:space="0" w:color="auto"/>
                                    <w:bottom w:val="none" w:sz="0" w:space="0" w:color="auto"/>
                                    <w:right w:val="none" w:sz="0" w:space="0" w:color="auto"/>
                                  </w:divBdr>
                                </w:div>
                                <w:div w:id="2080440945">
                                  <w:marLeft w:val="0"/>
                                  <w:marRight w:val="0"/>
                                  <w:marTop w:val="30"/>
                                  <w:marBottom w:val="0"/>
                                  <w:divBdr>
                                    <w:top w:val="none" w:sz="0" w:space="0" w:color="auto"/>
                                    <w:left w:val="none" w:sz="0" w:space="0" w:color="auto"/>
                                    <w:bottom w:val="none" w:sz="0" w:space="0" w:color="auto"/>
                                    <w:right w:val="none" w:sz="0" w:space="0" w:color="auto"/>
                                  </w:divBdr>
                                </w:div>
                                <w:div w:id="616370327">
                                  <w:marLeft w:val="0"/>
                                  <w:marRight w:val="0"/>
                                  <w:marTop w:val="30"/>
                                  <w:marBottom w:val="0"/>
                                  <w:divBdr>
                                    <w:top w:val="none" w:sz="0" w:space="0" w:color="auto"/>
                                    <w:left w:val="none" w:sz="0" w:space="0" w:color="auto"/>
                                    <w:bottom w:val="none" w:sz="0" w:space="0" w:color="auto"/>
                                    <w:right w:val="none" w:sz="0" w:space="0" w:color="auto"/>
                                  </w:divBdr>
                                </w:div>
                                <w:div w:id="1838692765">
                                  <w:marLeft w:val="0"/>
                                  <w:marRight w:val="0"/>
                                  <w:marTop w:val="30"/>
                                  <w:marBottom w:val="0"/>
                                  <w:divBdr>
                                    <w:top w:val="none" w:sz="0" w:space="0" w:color="auto"/>
                                    <w:left w:val="none" w:sz="0" w:space="0" w:color="auto"/>
                                    <w:bottom w:val="none" w:sz="0" w:space="0" w:color="auto"/>
                                    <w:right w:val="none" w:sz="0" w:space="0" w:color="auto"/>
                                  </w:divBdr>
                                </w:div>
                                <w:div w:id="1561789628">
                                  <w:marLeft w:val="0"/>
                                  <w:marRight w:val="0"/>
                                  <w:marTop w:val="30"/>
                                  <w:marBottom w:val="0"/>
                                  <w:divBdr>
                                    <w:top w:val="none" w:sz="0" w:space="0" w:color="auto"/>
                                    <w:left w:val="none" w:sz="0" w:space="0" w:color="auto"/>
                                    <w:bottom w:val="none" w:sz="0" w:space="0" w:color="auto"/>
                                    <w:right w:val="none" w:sz="0" w:space="0" w:color="auto"/>
                                  </w:divBdr>
                                </w:div>
                                <w:div w:id="9465483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3385">
              <w:marLeft w:val="0"/>
              <w:marRight w:val="0"/>
              <w:marTop w:val="0"/>
              <w:marBottom w:val="0"/>
              <w:divBdr>
                <w:top w:val="none" w:sz="0" w:space="0" w:color="auto"/>
                <w:left w:val="none" w:sz="0" w:space="0" w:color="auto"/>
                <w:bottom w:val="none" w:sz="0" w:space="0" w:color="auto"/>
                <w:right w:val="none" w:sz="0" w:space="0" w:color="auto"/>
              </w:divBdr>
              <w:divsChild>
                <w:div w:id="410470860">
                  <w:marLeft w:val="0"/>
                  <w:marRight w:val="0"/>
                  <w:marTop w:val="0"/>
                  <w:marBottom w:val="75"/>
                  <w:divBdr>
                    <w:top w:val="none" w:sz="0" w:space="0" w:color="auto"/>
                    <w:left w:val="none" w:sz="0" w:space="0" w:color="auto"/>
                    <w:bottom w:val="none" w:sz="0" w:space="0" w:color="auto"/>
                    <w:right w:val="none" w:sz="0" w:space="0" w:color="auto"/>
                  </w:divBdr>
                  <w:divsChild>
                    <w:div w:id="22681225">
                      <w:marLeft w:val="0"/>
                      <w:marRight w:val="0"/>
                      <w:marTop w:val="0"/>
                      <w:marBottom w:val="0"/>
                      <w:divBdr>
                        <w:top w:val="none" w:sz="0" w:space="0" w:color="auto"/>
                        <w:left w:val="none" w:sz="0" w:space="0" w:color="auto"/>
                        <w:bottom w:val="none" w:sz="0" w:space="0" w:color="auto"/>
                        <w:right w:val="none" w:sz="0" w:space="0" w:color="auto"/>
                      </w:divBdr>
                      <w:divsChild>
                        <w:div w:id="79571771">
                          <w:marLeft w:val="0"/>
                          <w:marRight w:val="0"/>
                          <w:marTop w:val="0"/>
                          <w:marBottom w:val="0"/>
                          <w:divBdr>
                            <w:top w:val="none" w:sz="0" w:space="0" w:color="auto"/>
                            <w:left w:val="none" w:sz="0" w:space="0" w:color="auto"/>
                            <w:bottom w:val="none" w:sz="0" w:space="0" w:color="auto"/>
                            <w:right w:val="none" w:sz="0" w:space="0" w:color="auto"/>
                          </w:divBdr>
                        </w:div>
                      </w:divsChild>
                    </w:div>
                    <w:div w:id="1909919920">
                      <w:marLeft w:val="0"/>
                      <w:marRight w:val="0"/>
                      <w:marTop w:val="0"/>
                      <w:marBottom w:val="300"/>
                      <w:divBdr>
                        <w:top w:val="none" w:sz="0" w:space="0" w:color="auto"/>
                        <w:left w:val="none" w:sz="0" w:space="0" w:color="auto"/>
                        <w:bottom w:val="none" w:sz="0" w:space="0" w:color="auto"/>
                        <w:right w:val="none" w:sz="0" w:space="0" w:color="auto"/>
                      </w:divBdr>
                      <w:divsChild>
                        <w:div w:id="785462245">
                          <w:marLeft w:val="0"/>
                          <w:marRight w:val="0"/>
                          <w:marTop w:val="0"/>
                          <w:marBottom w:val="0"/>
                          <w:divBdr>
                            <w:top w:val="none" w:sz="0" w:space="0" w:color="auto"/>
                            <w:left w:val="none" w:sz="0" w:space="0" w:color="auto"/>
                            <w:bottom w:val="none" w:sz="0" w:space="0" w:color="auto"/>
                            <w:right w:val="none" w:sz="0" w:space="0" w:color="auto"/>
                          </w:divBdr>
                          <w:divsChild>
                            <w:div w:id="688068394">
                              <w:marLeft w:val="0"/>
                              <w:marRight w:val="0"/>
                              <w:marTop w:val="0"/>
                              <w:marBottom w:val="0"/>
                              <w:divBdr>
                                <w:top w:val="none" w:sz="0" w:space="0" w:color="auto"/>
                                <w:left w:val="none" w:sz="0" w:space="0" w:color="auto"/>
                                <w:bottom w:val="none" w:sz="0" w:space="0" w:color="auto"/>
                                <w:right w:val="none" w:sz="0" w:space="0" w:color="auto"/>
                              </w:divBdr>
                              <w:divsChild>
                                <w:div w:id="2792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61575">
                      <w:marLeft w:val="0"/>
                      <w:marRight w:val="0"/>
                      <w:marTop w:val="0"/>
                      <w:marBottom w:val="0"/>
                      <w:divBdr>
                        <w:top w:val="none" w:sz="0" w:space="0" w:color="auto"/>
                        <w:left w:val="none" w:sz="0" w:space="0" w:color="auto"/>
                        <w:bottom w:val="none" w:sz="0" w:space="0" w:color="auto"/>
                        <w:right w:val="none" w:sz="0" w:space="0" w:color="auto"/>
                      </w:divBdr>
                    </w:div>
                  </w:divsChild>
                </w:div>
                <w:div w:id="1375931937">
                  <w:marLeft w:val="0"/>
                  <w:marRight w:val="0"/>
                  <w:marTop w:val="0"/>
                  <w:marBottom w:val="0"/>
                  <w:divBdr>
                    <w:top w:val="none" w:sz="0" w:space="0" w:color="auto"/>
                    <w:left w:val="none" w:sz="0" w:space="0" w:color="auto"/>
                    <w:bottom w:val="none" w:sz="0" w:space="0" w:color="auto"/>
                    <w:right w:val="none" w:sz="0" w:space="0" w:color="auto"/>
                  </w:divBdr>
                  <w:divsChild>
                    <w:div w:id="71122252">
                      <w:marLeft w:val="0"/>
                      <w:marRight w:val="0"/>
                      <w:marTop w:val="0"/>
                      <w:marBottom w:val="0"/>
                      <w:divBdr>
                        <w:top w:val="none" w:sz="0" w:space="0" w:color="auto"/>
                        <w:left w:val="none" w:sz="0" w:space="0" w:color="auto"/>
                        <w:bottom w:val="none" w:sz="0" w:space="0" w:color="auto"/>
                        <w:right w:val="none" w:sz="0" w:space="0" w:color="auto"/>
                      </w:divBdr>
                      <w:divsChild>
                        <w:div w:id="1176991299">
                          <w:marLeft w:val="0"/>
                          <w:marRight w:val="0"/>
                          <w:marTop w:val="0"/>
                          <w:marBottom w:val="0"/>
                          <w:divBdr>
                            <w:top w:val="none" w:sz="0" w:space="0" w:color="auto"/>
                            <w:left w:val="none" w:sz="0" w:space="0" w:color="auto"/>
                            <w:bottom w:val="none" w:sz="0" w:space="0" w:color="auto"/>
                            <w:right w:val="none" w:sz="0" w:space="0" w:color="auto"/>
                          </w:divBdr>
                        </w:div>
                      </w:divsChild>
                    </w:div>
                    <w:div w:id="1063791210">
                      <w:marLeft w:val="0"/>
                      <w:marRight w:val="0"/>
                      <w:marTop w:val="0"/>
                      <w:marBottom w:val="0"/>
                      <w:divBdr>
                        <w:top w:val="none" w:sz="0" w:space="0" w:color="auto"/>
                        <w:left w:val="none" w:sz="0" w:space="0" w:color="auto"/>
                        <w:bottom w:val="none" w:sz="0" w:space="0" w:color="auto"/>
                        <w:right w:val="none" w:sz="0" w:space="0" w:color="auto"/>
                      </w:divBdr>
                      <w:divsChild>
                        <w:div w:id="142435389">
                          <w:marLeft w:val="0"/>
                          <w:marRight w:val="0"/>
                          <w:marTop w:val="0"/>
                          <w:marBottom w:val="0"/>
                          <w:divBdr>
                            <w:top w:val="none" w:sz="0" w:space="0" w:color="auto"/>
                            <w:left w:val="none" w:sz="0" w:space="0" w:color="auto"/>
                            <w:bottom w:val="none" w:sz="0" w:space="0" w:color="auto"/>
                            <w:right w:val="none" w:sz="0" w:space="0" w:color="auto"/>
                          </w:divBdr>
                          <w:divsChild>
                            <w:div w:id="902446224">
                              <w:marLeft w:val="0"/>
                              <w:marRight w:val="0"/>
                              <w:marTop w:val="0"/>
                              <w:marBottom w:val="0"/>
                              <w:divBdr>
                                <w:top w:val="none" w:sz="0" w:space="0" w:color="auto"/>
                                <w:left w:val="none" w:sz="0" w:space="0" w:color="auto"/>
                                <w:bottom w:val="none" w:sz="0" w:space="0" w:color="auto"/>
                                <w:right w:val="none" w:sz="0" w:space="0" w:color="auto"/>
                              </w:divBdr>
                            </w:div>
                          </w:divsChild>
                        </w:div>
                        <w:div w:id="447090927">
                          <w:marLeft w:val="0"/>
                          <w:marRight w:val="0"/>
                          <w:marTop w:val="0"/>
                          <w:marBottom w:val="0"/>
                          <w:divBdr>
                            <w:top w:val="none" w:sz="0" w:space="0" w:color="auto"/>
                            <w:left w:val="none" w:sz="0" w:space="0" w:color="auto"/>
                            <w:bottom w:val="none" w:sz="0" w:space="0" w:color="auto"/>
                            <w:right w:val="none" w:sz="0" w:space="0" w:color="auto"/>
                          </w:divBdr>
                        </w:div>
                      </w:divsChild>
                    </w:div>
                    <w:div w:id="742603132">
                      <w:marLeft w:val="0"/>
                      <w:marRight w:val="0"/>
                      <w:marTop w:val="0"/>
                      <w:marBottom w:val="0"/>
                      <w:divBdr>
                        <w:top w:val="none" w:sz="0" w:space="0" w:color="auto"/>
                        <w:left w:val="none" w:sz="0" w:space="0" w:color="auto"/>
                        <w:bottom w:val="none" w:sz="0" w:space="0" w:color="auto"/>
                        <w:right w:val="none" w:sz="0" w:space="0" w:color="auto"/>
                      </w:divBdr>
                      <w:divsChild>
                        <w:div w:id="197207907">
                          <w:marLeft w:val="180"/>
                          <w:marRight w:val="0"/>
                          <w:marTop w:val="30"/>
                          <w:marBottom w:val="0"/>
                          <w:divBdr>
                            <w:top w:val="none" w:sz="0" w:space="0" w:color="auto"/>
                            <w:left w:val="none" w:sz="0" w:space="0" w:color="auto"/>
                            <w:bottom w:val="none" w:sz="0" w:space="0" w:color="auto"/>
                            <w:right w:val="none" w:sz="0" w:space="0" w:color="auto"/>
                          </w:divBdr>
                        </w:div>
                        <w:div w:id="737940219">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87013">
      <w:bodyDiv w:val="1"/>
      <w:marLeft w:val="0"/>
      <w:marRight w:val="0"/>
      <w:marTop w:val="0"/>
      <w:marBottom w:val="0"/>
      <w:divBdr>
        <w:top w:val="none" w:sz="0" w:space="0" w:color="auto"/>
        <w:left w:val="none" w:sz="0" w:space="0" w:color="auto"/>
        <w:bottom w:val="none" w:sz="0" w:space="0" w:color="auto"/>
        <w:right w:val="none" w:sz="0" w:space="0" w:color="auto"/>
      </w:divBdr>
    </w:div>
    <w:div w:id="20550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eeknext.com/img/aws/grafana-cloudwatch.PNG" TargetMode="External"/><Relationship Id="rId13" Type="http://schemas.openxmlformats.org/officeDocument/2006/relationships/hyperlink" Target="https://jayendrapatil.com/aws-sqs-standard-queue/" TargetMode="External"/><Relationship Id="rId18" Type="http://schemas.openxmlformats.org/officeDocument/2006/relationships/hyperlink" Target="https://jayendrapatil.com/amazon-sqs-features/" TargetMode="External"/><Relationship Id="rId3" Type="http://schemas.openxmlformats.org/officeDocument/2006/relationships/settings" Target="settings.xml"/><Relationship Id="rId21" Type="http://schemas.openxmlformats.org/officeDocument/2006/relationships/hyperlink" Target="https://jayendrapatil.com/aws-sqs-fifo-queue/" TargetMode="External"/><Relationship Id="rId7" Type="http://schemas.openxmlformats.org/officeDocument/2006/relationships/hyperlink" Target="https://www.techgeeknext.com/tools/docker/install-grafana-using-docker" TargetMode="External"/><Relationship Id="rId12" Type="http://schemas.openxmlformats.org/officeDocument/2006/relationships/hyperlink" Target="https://jayendrapatil.com/aws-sqs-fifo-queue/" TargetMode="External"/><Relationship Id="rId17" Type="http://schemas.openxmlformats.org/officeDocument/2006/relationships/hyperlink" Target="https://jayendrapatil.com/amazon-sqs-feature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jayendrapatil.com/aws-sqs-standard-queu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yendrapatil.com/aws-sqs-standard-queue/" TargetMode="External"/><Relationship Id="rId24" Type="http://schemas.openxmlformats.org/officeDocument/2006/relationships/theme" Target="theme/theme1.xml"/><Relationship Id="rId5" Type="http://schemas.openxmlformats.org/officeDocument/2006/relationships/hyperlink" Target="https://www.techgeeknext.com/img/aws/cloudwatch-alarm.PNG" TargetMode="External"/><Relationship Id="rId15" Type="http://schemas.openxmlformats.org/officeDocument/2006/relationships/hyperlink" Target="https://jayendrapatil.com/aws-sqs-fifo-queue/" TargetMode="External"/><Relationship Id="rId23" Type="http://schemas.openxmlformats.org/officeDocument/2006/relationships/fontTable" Target="fontTable.xml"/><Relationship Id="rId10" Type="http://schemas.openxmlformats.org/officeDocument/2006/relationships/hyperlink" Target="https://www.techgeeknext.com/spring-boot/spring-boot-actuator-prometheus-grafana" TargetMode="External"/><Relationship Id="rId19" Type="http://schemas.openxmlformats.org/officeDocument/2006/relationships/hyperlink" Target="https://jayendrapatil.com/amazon-sqs-featur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ayendrapatil.com/aws-sqs-standard-queue/" TargetMode="External"/><Relationship Id="rId22" Type="http://schemas.openxmlformats.org/officeDocument/2006/relationships/hyperlink" Target="https://jayendrapatil.com/amazon-sq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2024-07-31T04:52:00Z</dcterms:created>
  <dcterms:modified xsi:type="dcterms:W3CDTF">2024-07-31T05:05:00Z</dcterms:modified>
</cp:coreProperties>
</file>