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DAD" w:rsidRPr="00CF3DAD" w:rsidRDefault="00CF3DAD" w:rsidP="00033120">
      <w:pPr>
        <w:shd w:val="clear" w:color="auto" w:fill="FFFFFF"/>
        <w:spacing w:line="420" w:lineRule="atLeast"/>
        <w:rPr>
          <w:rFonts w:eastAsia="Times New Roman" w:cstheme="minorHAnsi"/>
          <w:b/>
          <w:color w:val="0A0A0A"/>
          <w:sz w:val="36"/>
          <w:szCs w:val="36"/>
          <w:u w:val="single"/>
          <w:lang w:eastAsia="en-IN"/>
        </w:rPr>
      </w:pPr>
      <w:r>
        <w:br/>
      </w:r>
      <w:r w:rsidRPr="00CF3DAD">
        <w:rPr>
          <w:rFonts w:cstheme="minorHAnsi"/>
          <w:b/>
          <w:color w:val="0A0A0A"/>
          <w:sz w:val="36"/>
          <w:szCs w:val="36"/>
          <w:u w:val="single"/>
          <w:shd w:val="clear" w:color="auto" w:fill="FFFFFF"/>
        </w:rPr>
        <w:t>Azure ad authentication .net core</w:t>
      </w:r>
      <w:r>
        <w:rPr>
          <w:rFonts w:cstheme="minorHAnsi"/>
          <w:b/>
          <w:color w:val="0A0A0A"/>
          <w:sz w:val="36"/>
          <w:szCs w:val="36"/>
          <w:u w:val="single"/>
          <w:shd w:val="clear" w:color="auto" w:fill="FFFFFF"/>
        </w:rPr>
        <w:t xml:space="preserve"> :</w:t>
      </w:r>
    </w:p>
    <w:p w:rsidR="00033120" w:rsidRPr="00033120" w:rsidRDefault="00033120" w:rsidP="00033120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033120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Step 1: Register the API application in Azure AD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Sign in to the Azure portal.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Navigate to Microsoft </w:t>
      </w:r>
      <w:proofErr w:type="spellStart"/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Entra</w:t>
      </w:r>
      <w:proofErr w:type="spellEnd"/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ID and select App registrations &gt; New registration.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Name the application (e.g., </w:t>
      </w:r>
      <w:proofErr w:type="spellStart"/>
      <w:r w:rsidRPr="0003312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MyProtectedApi</w:t>
      </w:r>
      <w:proofErr w:type="spellEnd"/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).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For Supported account types, select who can use the API (e.g., "Accounts in this organizational directory only").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Click Register.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Go to the app's Overview page and note the Application (client) ID and Directory (tenant) ID.</w:t>
      </w:r>
    </w:p>
    <w:p w:rsid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Select Expose an API and click Set next to the </w:t>
      </w:r>
      <w:r w:rsidRPr="0003312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Application ID URI</w:t>
      </w: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generate a URI. The format will be </w:t>
      </w:r>
      <w:r w:rsidRPr="0003312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api:/</w:t>
      </w:r>
      <w:proofErr w:type="gramStart"/>
      <w:r w:rsidRPr="0003312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/{</w:t>
      </w:r>
      <w:proofErr w:type="gramEnd"/>
      <w:r w:rsidRPr="0003312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Application (client) ID}</w:t>
      </w: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033120" w:rsidRPr="00033120" w:rsidRDefault="00033120" w:rsidP="00033120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 the same "Expose an API" section, add a new scope. Name it (e.g., </w:t>
      </w:r>
      <w:proofErr w:type="spellStart"/>
      <w:r w:rsidRPr="0003312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API.Read</w:t>
      </w:r>
      <w:proofErr w:type="spellEnd"/>
      <w:r w:rsidRPr="0003312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and provide a consent display name and description. This scope is a permission that client apps must request to call your API. </w:t>
      </w:r>
    </w:p>
    <w:p w:rsidR="00C815CE" w:rsidRDefault="00C815CE"/>
    <w:p w:rsidR="00DD73C3" w:rsidRPr="00DD73C3" w:rsidRDefault="0010607C" w:rsidP="00DD73C3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</w:t>
      </w:r>
      <w:r w:rsidR="00DD73C3" w:rsidRPr="00DD73C3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tep 2: Create the .NET Core API project</w:t>
      </w:r>
    </w:p>
    <w:p w:rsidR="00DD73C3" w:rsidRPr="00DD73C3" w:rsidRDefault="00DD73C3" w:rsidP="00DD73C3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D73C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Create a new ASP.NET Core Web API project using the .NET CLI or Visual Studio.</w:t>
      </w:r>
    </w:p>
    <w:p w:rsidR="00DD73C3" w:rsidRPr="00DD73C3" w:rsidRDefault="00DD73C3" w:rsidP="00DD73C3">
      <w:pPr>
        <w:shd w:val="clear" w:color="auto" w:fill="F0F2F5"/>
        <w:spacing w:after="24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spellStart"/>
      <w:r w:rsidRPr="00DD73C3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sh</w:t>
      </w:r>
      <w:proofErr w:type="spellEnd"/>
    </w:p>
    <w:p w:rsidR="00DD73C3" w:rsidRPr="00DD73C3" w:rsidRDefault="00DD73C3" w:rsidP="00DD73C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dotnet new </w:t>
      </w:r>
      <w:proofErr w:type="spellStart"/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webapi</w:t>
      </w:r>
      <w:proofErr w:type="spellEnd"/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-o </w:t>
      </w:r>
      <w:proofErr w:type="spellStart"/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MyProtectedApi</w:t>
      </w:r>
      <w:proofErr w:type="spellEnd"/>
    </w:p>
    <w:p w:rsidR="00DD73C3" w:rsidRPr="00DD73C3" w:rsidRDefault="00DD73C3" w:rsidP="00DD73C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cd </w:t>
      </w:r>
      <w:proofErr w:type="spellStart"/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MyProtectedApi</w:t>
      </w:r>
      <w:proofErr w:type="spellEnd"/>
    </w:p>
    <w:p w:rsidR="00DD73C3" w:rsidRPr="00DD73C3" w:rsidRDefault="00DD73C3" w:rsidP="00DD73C3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DD73C3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DD73C3" w:rsidRDefault="00DD73C3" w:rsidP="00DD73C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DD73C3" w:rsidRPr="00DD73C3" w:rsidRDefault="00DD73C3" w:rsidP="00DD73C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2.</w:t>
      </w:r>
      <w:r w:rsidRPr="00DD73C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Install the necessary NuGet package.</w:t>
      </w:r>
    </w:p>
    <w:p w:rsidR="00DD73C3" w:rsidRPr="00DD73C3" w:rsidRDefault="00DD73C3" w:rsidP="00DD73C3">
      <w:pPr>
        <w:shd w:val="clear" w:color="auto" w:fill="F0F2F5"/>
        <w:spacing w:after="24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spellStart"/>
      <w:r w:rsidRPr="00DD73C3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sh</w:t>
      </w:r>
      <w:proofErr w:type="spellEnd"/>
    </w:p>
    <w:p w:rsidR="00DD73C3" w:rsidRPr="00DD73C3" w:rsidRDefault="00DD73C3" w:rsidP="00DD73C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DD73C3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Microsoft.Identity.Web</w:t>
      </w:r>
      <w:proofErr w:type="spellEnd"/>
      <w:proofErr w:type="gramEnd"/>
    </w:p>
    <w:p w:rsidR="00DD73C3" w:rsidRPr="00DD73C3" w:rsidRDefault="00DD73C3" w:rsidP="00DD73C3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DD73C3">
        <w:rPr>
          <w:rFonts w:ascii="Arial" w:eastAsia="Times New Roman" w:hAnsi="Arial" w:cs="Arial"/>
          <w:color w:val="0A0A0A"/>
          <w:sz w:val="18"/>
          <w:szCs w:val="18"/>
          <w:lang w:eastAsia="en-IN"/>
        </w:rPr>
        <w:lastRenderedPageBreak/>
        <w:t>Use code with caution.</w:t>
      </w:r>
    </w:p>
    <w:p w:rsidR="00FF645F" w:rsidRDefault="00FF645F" w:rsidP="00DD73C3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</w:p>
    <w:p w:rsidR="002D1105" w:rsidRPr="002D1105" w:rsidRDefault="002D1105" w:rsidP="002D1105">
      <w:pPr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Step 3: Configure the API for authentication</w:t>
      </w:r>
    </w:p>
    <w:p w:rsidR="002D1105" w:rsidRPr="002D1105" w:rsidRDefault="002D1105" w:rsidP="002D1105">
      <w:pPr>
        <w:numPr>
          <w:ilvl w:val="0"/>
          <w:numId w:val="6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In your </w:t>
      </w:r>
      <w:proofErr w:type="spellStart"/>
      <w:proofErr w:type="gramStart"/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appsettings.json</w:t>
      </w:r>
      <w:proofErr w:type="spellEnd"/>
      <w:proofErr w:type="gramEnd"/>
      <w:r w:rsidRPr="002D1105">
        <w:rPr>
          <w:rFonts w:ascii="Arial" w:eastAsia="Times New Roman" w:hAnsi="Arial" w:cs="Arial"/>
          <w:sz w:val="24"/>
          <w:szCs w:val="24"/>
          <w:lang w:eastAsia="en-IN"/>
        </w:rPr>
        <w:t>, add the Azure AD configuration using the IDs from the app registration in Step 1.</w:t>
      </w:r>
    </w:p>
    <w:p w:rsidR="002D1105" w:rsidRPr="002D1105" w:rsidRDefault="002D1105" w:rsidP="002D1105">
      <w:pPr>
        <w:shd w:val="clear" w:color="auto" w:fill="F0F2F5"/>
        <w:spacing w:after="24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json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AzureAd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"Instance"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"https://login.microsoftonline.com/"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"Domain"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"your-tenant-name.onmicrosoft.com"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TenantId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"your-directory-tenant-id"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ClientId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"your-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api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-application-client-id"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},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"Logging"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LogLevel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"Default"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"Information"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Microsoft.AspNetCore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"Warning"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},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AllowedHosts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"*"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2D1105" w:rsidRPr="002D1105" w:rsidRDefault="002D1105" w:rsidP="002D1105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2D1105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2D1105" w:rsidRPr="002D1105" w:rsidRDefault="002D1105" w:rsidP="002D1105">
      <w:pPr>
        <w:numPr>
          <w:ilvl w:val="0"/>
          <w:numId w:val="6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Modify your </w:t>
      </w:r>
      <w:proofErr w:type="spellStart"/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Program.cs</w:t>
      </w:r>
      <w:proofErr w:type="spellEnd"/>
      <w:r w:rsidRPr="002D1105">
        <w:rPr>
          <w:rFonts w:ascii="Arial" w:eastAsia="Times New Roman" w:hAnsi="Arial" w:cs="Arial"/>
          <w:sz w:val="24"/>
          <w:szCs w:val="24"/>
          <w:lang w:eastAsia="en-IN"/>
        </w:rPr>
        <w:t> file (for .NET 6+) to add the authentication services and middleware.</w:t>
      </w:r>
    </w:p>
    <w:p w:rsidR="002D1105" w:rsidRPr="002D1105" w:rsidRDefault="002D1105" w:rsidP="002D1105">
      <w:pPr>
        <w:shd w:val="clear" w:color="auto" w:fill="F0F2F5"/>
        <w:spacing w:after="24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spellStart"/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csharp</w:t>
      </w:r>
      <w:proofErr w:type="spellEnd"/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using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Microsoft.AspNetCore.Authentication.JwtBearer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using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Microsoft.Identity.Web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var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builder =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WebApplication.CreateBuilder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args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Add services to the container.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builder.Services.AddAuthentication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(JwtBearerDefaults.AuthenticationScheme)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.AddMicrosoftIdentityWebApi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(builder.Configuration.GetSection(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"AzureAd"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>builder.Services.AddAuthorization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Learn more about configuring Swagger/</w:t>
      </w:r>
      <w:proofErr w:type="spellStart"/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OpenAPI</w:t>
      </w:r>
      <w:proofErr w:type="spellEnd"/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at https://aka.ms/aspnetcore/swashbuckle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builder.Services.AddEndpointsApiExplorer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builder.Services.AddSwaggerGen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var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app =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builder.Build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Configure the HTTP request pipeline.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app.Environment.IsDevelopment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())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app.UseSwagger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app.UseSwaggerUI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app.UseHttpsRedirection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Add authentication and authorization middleware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app.UseAuthentication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app.UseAuthorization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app.MapControllers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app.Run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2D1105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2D1105" w:rsidRPr="002D1105" w:rsidRDefault="002D1105" w:rsidP="002D1105">
      <w:pPr>
        <w:spacing w:after="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2D1105" w:rsidRPr="002D1105" w:rsidRDefault="002D1105" w:rsidP="002D1105">
      <w:pPr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Step 4: Protect API endpoints</w:t>
      </w:r>
    </w:p>
    <w:p w:rsidR="002D1105" w:rsidRPr="002D1105" w:rsidRDefault="002D1105" w:rsidP="002D1105">
      <w:pPr>
        <w:numPr>
          <w:ilvl w:val="0"/>
          <w:numId w:val="7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Apply the </w:t>
      </w:r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[Authorize]</w:t>
      </w:r>
      <w:r w:rsidRPr="002D1105">
        <w:rPr>
          <w:rFonts w:ascii="Arial" w:eastAsia="Times New Roman" w:hAnsi="Arial" w:cs="Arial"/>
          <w:sz w:val="24"/>
          <w:szCs w:val="24"/>
          <w:lang w:eastAsia="en-IN"/>
        </w:rPr>
        <w:t> attribute to any controller or action method that requires a valid access token.</w:t>
      </w:r>
    </w:p>
    <w:p w:rsidR="002D1105" w:rsidRPr="002D1105" w:rsidRDefault="002D1105" w:rsidP="002D1105">
      <w:pPr>
        <w:shd w:val="clear" w:color="auto" w:fill="F0F2F5"/>
        <w:spacing w:after="24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spellStart"/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csharp</w:t>
      </w:r>
      <w:proofErr w:type="spellEnd"/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using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Microsoft.AspNetCore.Authorization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using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Microsoft.AspNetCore.Mvc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namespace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MyProtectedApi.Controllers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[Authorize]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ApiController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>[Route(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"[controller]"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WeatherForecastController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: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ControllerBase</w:t>
      </w:r>
      <w:proofErr w:type="spellEnd"/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private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static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readonly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gramStart"/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string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 Summaries =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new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"Freezing"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"Bracing"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"Chilly"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"Cool"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"Mild"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"Warm"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"Balmy"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"Hot"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"Sweltering"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"Scorching"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private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readonly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ILogger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WeatherForecastController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_logger;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WeatherForecastController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ILogger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WeatherForecastController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logger)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_logger = logger;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[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HttpGet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Name = 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GetWeatherForecast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IEnumerable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WeatherForecast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 </w:t>
      </w:r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Get(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Enumerable.Range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2D110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).Select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(index =&gt;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new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WeatherForecast</w:t>
      </w:r>
      <w:proofErr w:type="spellEnd"/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Date =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DateOnly.FromDateTime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DateTime.Now.AddDays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(index)),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TemperatureC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Random.Shared.Next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(-</w:t>
      </w:r>
      <w:r w:rsidRPr="002D110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D110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55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),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Summary = </w:t>
      </w:r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Summaries[</w:t>
      </w:r>
      <w:proofErr w:type="spellStart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Random.Shared.Next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Summaries.Length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})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ToArray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2D1105" w:rsidRPr="002D1105" w:rsidRDefault="002D1105" w:rsidP="002D1105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2D1105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2D1105" w:rsidRPr="002D1105" w:rsidRDefault="002D1105" w:rsidP="002D1105">
      <w:pPr>
        <w:numPr>
          <w:ilvl w:val="0"/>
          <w:numId w:val="7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For more granular authorization, you can enforce specific scopes using the </w:t>
      </w:r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[</w:t>
      </w:r>
      <w:proofErr w:type="spellStart"/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RequiredScope</w:t>
      </w:r>
      <w:proofErr w:type="spellEnd"/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]</w:t>
      </w:r>
      <w:r w:rsidRPr="002D1105">
        <w:rPr>
          <w:rFonts w:ascii="Arial" w:eastAsia="Times New Roman" w:hAnsi="Arial" w:cs="Arial"/>
          <w:sz w:val="24"/>
          <w:szCs w:val="24"/>
          <w:lang w:eastAsia="en-IN"/>
        </w:rPr>
        <w:t> attribute from the </w:t>
      </w:r>
      <w:proofErr w:type="spellStart"/>
      <w:proofErr w:type="gramStart"/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Microsoft.Identity.Web.Resource</w:t>
      </w:r>
      <w:proofErr w:type="spellEnd"/>
      <w:proofErr w:type="gramEnd"/>
      <w:r w:rsidRPr="002D1105">
        <w:rPr>
          <w:rFonts w:ascii="Arial" w:eastAsia="Times New Roman" w:hAnsi="Arial" w:cs="Arial"/>
          <w:sz w:val="24"/>
          <w:szCs w:val="24"/>
          <w:lang w:eastAsia="en-IN"/>
        </w:rPr>
        <w:t> namespace.</w:t>
      </w:r>
    </w:p>
    <w:p w:rsidR="002D1105" w:rsidRPr="002D1105" w:rsidRDefault="002D1105" w:rsidP="002D1105">
      <w:pPr>
        <w:shd w:val="clear" w:color="auto" w:fill="F0F2F5"/>
        <w:spacing w:after="24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spellStart"/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csharp</w:t>
      </w:r>
      <w:proofErr w:type="spellEnd"/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using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Microsoft.Identity.Web.Resource</w:t>
      </w:r>
      <w:proofErr w:type="spellEnd"/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[Authorize]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RequiredScope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API.Read</w:t>
      </w:r>
      <w:proofErr w:type="spellEnd"/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)] </w:t>
      </w:r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Enforce the specific scope defined in Azure AD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>[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ApiController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[Route(</w:t>
      </w:r>
      <w:r w:rsidRPr="002D110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"[controller]"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)]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D110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ProtectedDataController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:</w:t>
      </w:r>
      <w:proofErr w:type="gram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ControllerBase</w:t>
      </w:r>
      <w:proofErr w:type="spellEnd"/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{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D110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... action methods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2D1105" w:rsidRPr="002D1105" w:rsidRDefault="002D1105" w:rsidP="002D1105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2D1105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2D1105" w:rsidRPr="002D1105" w:rsidRDefault="002D1105" w:rsidP="002D1105">
      <w:pPr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Step 5: Acquire and use a token</w:t>
      </w:r>
    </w:p>
    <w:p w:rsidR="002D1105" w:rsidRPr="002D1105" w:rsidRDefault="002D1105" w:rsidP="002D1105">
      <w:pPr>
        <w:spacing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A client application (e.g., a web app, a mobile app, or another API) must acquire an access token from Azure AD to call this protected API. The client then sends the token in the </w:t>
      </w:r>
      <w:r w:rsidRPr="002D1105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Authorization</w:t>
      </w:r>
      <w:r w:rsidRPr="002D1105">
        <w:rPr>
          <w:rFonts w:ascii="Arial" w:eastAsia="Times New Roman" w:hAnsi="Arial" w:cs="Arial"/>
          <w:sz w:val="24"/>
          <w:szCs w:val="24"/>
          <w:lang w:eastAsia="en-IN"/>
        </w:rPr>
        <w:t> header of its HTTP requests. </w:t>
      </w:r>
    </w:p>
    <w:p w:rsidR="002D1105" w:rsidRDefault="002D1105" w:rsidP="002D1105">
      <w:pPr>
        <w:spacing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2D1105">
        <w:rPr>
          <w:rFonts w:ascii="Arial" w:eastAsia="Times New Roman" w:hAnsi="Arial" w:cs="Arial"/>
          <w:sz w:val="24"/>
          <w:szCs w:val="24"/>
          <w:lang w:eastAsia="en-IN"/>
        </w:rPr>
        <w:t>Here is an example of how a client application would make a call:</w:t>
      </w:r>
    </w:p>
    <w:p w:rsidR="002D1105" w:rsidRPr="002D1105" w:rsidRDefault="002D1105" w:rsidP="002D1105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2D1105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http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GET https://localhost:7001/WeatherForecast</w:t>
      </w:r>
    </w:p>
    <w:p w:rsidR="002D1105" w:rsidRPr="002D1105" w:rsidRDefault="002D1105" w:rsidP="002D110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Authorization: Bearer &lt;</w:t>
      </w:r>
      <w:proofErr w:type="spellStart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access_token</w:t>
      </w:r>
      <w:proofErr w:type="spellEnd"/>
      <w:r w:rsidRPr="002D110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2D1105" w:rsidRDefault="002D1105" w:rsidP="002D1105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2D1105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141AD8" w:rsidRPr="002D1105" w:rsidRDefault="00141AD8" w:rsidP="002D1105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bookmarkStart w:id="0" w:name="_GoBack"/>
      <w:bookmarkEnd w:id="0"/>
    </w:p>
    <w:sectPr w:rsidR="00141AD8" w:rsidRPr="002D1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76636"/>
    <w:multiLevelType w:val="multilevel"/>
    <w:tmpl w:val="F62A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616D6"/>
    <w:multiLevelType w:val="multilevel"/>
    <w:tmpl w:val="6C4A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21A9A"/>
    <w:multiLevelType w:val="multilevel"/>
    <w:tmpl w:val="881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367C"/>
    <w:multiLevelType w:val="multilevel"/>
    <w:tmpl w:val="C2AE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35995"/>
    <w:multiLevelType w:val="multilevel"/>
    <w:tmpl w:val="ED9E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B0F63"/>
    <w:multiLevelType w:val="multilevel"/>
    <w:tmpl w:val="E3E8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8380E"/>
    <w:multiLevelType w:val="multilevel"/>
    <w:tmpl w:val="81DA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94A09"/>
    <w:multiLevelType w:val="multilevel"/>
    <w:tmpl w:val="EC2C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20"/>
    <w:rsid w:val="00033120"/>
    <w:rsid w:val="0010607C"/>
    <w:rsid w:val="00141AD8"/>
    <w:rsid w:val="002D1105"/>
    <w:rsid w:val="00C815CE"/>
    <w:rsid w:val="00CF3DAD"/>
    <w:rsid w:val="00DD73C3"/>
    <w:rsid w:val="00F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AD14"/>
  <w15:chartTrackingRefBased/>
  <w15:docId w15:val="{75D37EA8-8E1C-4BC6-8B4B-E44E2EA8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033120"/>
  </w:style>
  <w:style w:type="character" w:styleId="HTMLCode">
    <w:name w:val="HTML Code"/>
    <w:basedOn w:val="DefaultParagraphFont"/>
    <w:uiPriority w:val="99"/>
    <w:semiHidden/>
    <w:unhideWhenUsed/>
    <w:rsid w:val="00033120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0331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3C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DD73C3"/>
  </w:style>
  <w:style w:type="character" w:customStyle="1" w:styleId="cs0cqb">
    <w:name w:val="cs0cqb"/>
    <w:basedOn w:val="DefaultParagraphFont"/>
    <w:rsid w:val="002D1105"/>
  </w:style>
  <w:style w:type="character" w:customStyle="1" w:styleId="mexsqb">
    <w:name w:val="mexsqb"/>
    <w:basedOn w:val="DefaultParagraphFont"/>
    <w:rsid w:val="002D1105"/>
  </w:style>
  <w:style w:type="character" w:customStyle="1" w:styleId="cltqqc">
    <w:name w:val="cltqqc"/>
    <w:basedOn w:val="DefaultParagraphFont"/>
    <w:rsid w:val="002D1105"/>
  </w:style>
  <w:style w:type="character" w:customStyle="1" w:styleId="tnfccf">
    <w:name w:val="tnfccf"/>
    <w:basedOn w:val="DefaultParagraphFont"/>
    <w:rsid w:val="002D1105"/>
  </w:style>
  <w:style w:type="character" w:styleId="Hyperlink">
    <w:name w:val="Hyperlink"/>
    <w:basedOn w:val="DefaultParagraphFont"/>
    <w:uiPriority w:val="99"/>
    <w:semiHidden/>
    <w:unhideWhenUsed/>
    <w:rsid w:val="002D1105"/>
    <w:rPr>
      <w:color w:val="0000FF"/>
      <w:u w:val="single"/>
    </w:rPr>
  </w:style>
  <w:style w:type="character" w:customStyle="1" w:styleId="lqfa5">
    <w:name w:val="lqfa5"/>
    <w:basedOn w:val="DefaultParagraphFont"/>
    <w:rsid w:val="002D1105"/>
  </w:style>
  <w:style w:type="paragraph" w:customStyle="1" w:styleId="jydcyd">
    <w:name w:val="jydcyd"/>
    <w:basedOn w:val="Normal"/>
    <w:rsid w:val="002D1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0r5r">
    <w:name w:val="r0r5r"/>
    <w:basedOn w:val="DefaultParagraphFont"/>
    <w:rsid w:val="002D1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7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80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39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8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8246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9200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2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78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467336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962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3675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842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141439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62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36073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9" w:color="F0F2F5"/>
                            <w:right w:val="single" w:sz="4" w:space="12" w:color="F0F2F5"/>
                          </w:divBdr>
                          <w:divsChild>
                            <w:div w:id="128342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59892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181019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642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81940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9" w:color="F0F2F5"/>
                            <w:right w:val="single" w:sz="4" w:space="12" w:color="F0F2F5"/>
                          </w:divBdr>
                          <w:divsChild>
                            <w:div w:id="126642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848396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945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2977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7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405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66178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9" w:color="F0F2F5"/>
                            <w:right w:val="single" w:sz="4" w:space="12" w:color="F0F2F5"/>
                          </w:divBdr>
                          <w:divsChild>
                            <w:div w:id="21195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15647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162504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3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11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73038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9" w:color="F0F2F5"/>
                            <w:right w:val="single" w:sz="4" w:space="12" w:color="F0F2F5"/>
                          </w:divBdr>
                          <w:divsChild>
                            <w:div w:id="54664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793225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5190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533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518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214206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8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0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48146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9" w:color="F0F2F5"/>
                            <w:right w:val="single" w:sz="4" w:space="12" w:color="F0F2F5"/>
                          </w:divBdr>
                          <w:divsChild>
                            <w:div w:id="183907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9189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37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1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8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2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80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25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98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1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80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9681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07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62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154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3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2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42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861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4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32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5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3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9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40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78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80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0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0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94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1861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8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23368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3184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2481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12</cp:revision>
  <dcterms:created xsi:type="dcterms:W3CDTF">2025-09-14T13:34:00Z</dcterms:created>
  <dcterms:modified xsi:type="dcterms:W3CDTF">2025-11-03T08:25:00Z</dcterms:modified>
</cp:coreProperties>
</file>