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240" w:lineRule="auto"/>
        <w:jc w:val="center"/>
        <w:rPr>
          <w:rFonts w:ascii="Arial" w:cs="Arial" w:eastAsia="Arial" w:hAnsi="Arial"/>
          <w:color w:val="000000"/>
          <w:sz w:val="46"/>
          <w:szCs w:val="46"/>
        </w:rPr>
      </w:pPr>
      <w:bookmarkStart w:colFirst="0" w:colLast="0" w:name="_pstpvsyurx1w" w:id="0"/>
      <w:bookmarkEnd w:id="0"/>
      <w:r w:rsidDel="00000000" w:rsidR="00000000" w:rsidRPr="00000000">
        <w:rPr>
          <w:rFonts w:ascii="Arial" w:cs="Arial" w:eastAsia="Arial" w:hAnsi="Arial"/>
          <w:color w:val="000000"/>
          <w:sz w:val="46"/>
          <w:szCs w:val="46"/>
          <w:rtl w:val="0"/>
        </w:rPr>
        <w:t xml:space="preserve">Naresh Nalla</w:t>
      </w:r>
    </w:p>
    <w:p w:rsidR="00000000" w:rsidDel="00000000" w:rsidP="00000000" w:rsidRDefault="00000000" w:rsidRPr="00000000" w14:paraId="0000000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630" w:right="-720" w:firstLine="0"/>
        <w:jc w:val="left"/>
        <w:rPr>
          <w:rFonts w:ascii="Arial" w:cs="Arial" w:eastAsia="Arial" w:hAnsi="Arial"/>
        </w:rPr>
      </w:pPr>
      <w:bookmarkStart w:colFirst="0" w:colLast="0" w:name="_1qqdamjjy4nq" w:id="1"/>
      <w:bookmarkEnd w:id="1"/>
      <w:r w:rsidDel="00000000" w:rsidR="00000000" w:rsidRPr="00000000">
        <w:rPr>
          <w:rFonts w:ascii="Arial" w:cs="Arial" w:eastAsia="Arial" w:hAnsi="Arial"/>
          <w:i w:val="0"/>
          <w:iCs w:val="0"/>
          <w:smallCaps w:val="0"/>
          <w:strike w:val="0"/>
          <w:color w:val="366091"/>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Atlanta, Georgia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nrs24.naresh@gmail.com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+1 2405431213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hyperlink r:id="rId6">
        <w:r w:rsidDel="00000000" w:rsidR="00000000" w:rsidRPr="00000000">
          <w:rPr>
            <w:rFonts w:ascii="Arial" w:cs="Arial" w:eastAsia="Arial" w:hAnsi="Arial"/>
            <w:b w:val="0"/>
            <w:bCs w:val="0"/>
            <w:i w:val="0"/>
            <w:iCs w:val="0"/>
            <w:smallCaps w:val="0"/>
            <w:strike w:val="0"/>
            <w:color w:val="1155cc"/>
            <w:sz w:val="18"/>
            <w:szCs w:val="18"/>
            <w:u w:val="single"/>
            <w:shd w:fill="auto" w:val="clear"/>
            <w:vertAlign w:val="baseline"/>
            <w:rtl w:val="0"/>
          </w:rPr>
          <w:t xml:space="preserve"> </w:t>
        </w:r>
      </w:hyperlink>
      <w:hyperlink r:id="rId7">
        <w:r w:rsidDel="00000000" w:rsidR="00000000" w:rsidRPr="00000000">
          <w:rPr>
            <w:rFonts w:ascii="Arial" w:cs="Arial" w:eastAsia="Arial" w:hAnsi="Arial"/>
            <w:i w:val="0"/>
            <w:iCs w:val="0"/>
            <w:smallCaps w:val="0"/>
            <w:strike w:val="0"/>
            <w:color w:val="1155cc"/>
            <w:sz w:val="18"/>
            <w:szCs w:val="18"/>
            <w:u w:val="single"/>
            <w:shd w:fill="auto" w:val="clear"/>
            <w:vertAlign w:val="baseline"/>
            <w:rtl w:val="0"/>
          </w:rPr>
          <w:t xml:space="preserve">linkedin.com/in/nareshnalla24</w:t>
        </w:r>
      </w:hyperlink>
      <w:r w:rsidDel="00000000" w:rsidR="00000000" w:rsidRPr="00000000">
        <w:rPr>
          <w:rFonts w:ascii="Arial" w:cs="Arial" w:eastAsia="Arial" w:hAnsi="Arial"/>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240" w:lineRule="auto"/>
        <w:ind w:left="-720" w:firstLine="0"/>
        <w:rPr>
          <w:rFonts w:ascii="Arial" w:cs="Arial" w:eastAsia="Arial" w:hAnsi="Arial"/>
        </w:rPr>
      </w:pPr>
      <w:bookmarkStart w:colFirst="0" w:colLast="0" w:name="_kvuiz5232slr" w:id="2"/>
      <w:bookmarkEnd w:id="2"/>
      <w:r w:rsidDel="00000000" w:rsidR="00000000" w:rsidRPr="00000000">
        <w:rPr>
          <w:rFonts w:ascii="Arial" w:cs="Arial" w:eastAsia="Arial" w:hAnsi="Arial"/>
          <w:color w:val="000000"/>
          <w:sz w:val="26"/>
          <w:szCs w:val="26"/>
          <w:rtl w:val="0"/>
        </w:rPr>
        <w:t xml:space="preserve">Professional Summary</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27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Java Developer &amp; Cloud Engineer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years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of experience building distributed, large-scale, cloud-native systems.</w:t>
      </w:r>
    </w:p>
    <w:p w:rsidR="00000000" w:rsidDel="00000000" w:rsidP="00000000" w:rsidRDefault="00000000" w:rsidRPr="00000000" w14:paraId="000000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Specialized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Spring Boot, Microservices, WebFlux, REST APIs, Apache Beam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event-driven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architecture.</w:t>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u w:val="no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Strong expertise </w:t>
      </w:r>
      <w:r w:rsidDel="00000000" w:rsidR="00000000" w:rsidRPr="00000000">
        <w:rPr>
          <w:rFonts w:ascii="Arial" w:cs="Arial" w:eastAsia="Arial" w:hAnsi="Arial"/>
          <w:rtl w:val="0"/>
        </w:rPr>
        <w:t xml:space="preserve">in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Cloud Platform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GKE, </w:t>
      </w:r>
      <w:r w:rsidDel="00000000" w:rsidR="00000000" w:rsidRPr="00000000">
        <w:rPr>
          <w:rFonts w:ascii="Arial" w:cs="Arial" w:eastAsia="Arial" w:hAnsi="Arial"/>
          <w:rtl w:val="0"/>
        </w:rPr>
        <w:t xml:space="preserve">Dataflow,</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Bigtable, Spanner, Pub/Sub, CloudSQL, </w:t>
      </w:r>
      <w:r w:rsidDel="00000000" w:rsidR="00000000" w:rsidRPr="00000000">
        <w:rPr>
          <w:rFonts w:ascii="Arial" w:cs="Arial" w:eastAsia="Arial" w:hAnsi="Arial"/>
          <w:rtl w:val="0"/>
        </w:rPr>
        <w:t xml:space="preserve">BigQuery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Storage etc.</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u w:val="no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Designed and delivered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high-performance data pipelines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for batch, streaming, and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real-time workloads across financial and credit platforms.</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both"/>
        <w:rPr>
          <w:rFonts w:ascii="Arial" w:cs="Arial" w:eastAsia="Arial" w:hAnsi="Arial"/>
          <w:u w:val="no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Built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AI-powered agents and </w:t>
      </w:r>
      <w:r w:rsidDel="00000000" w:rsidR="00000000" w:rsidRPr="00000000">
        <w:rPr>
          <w:rFonts w:ascii="Arial" w:cs="Arial" w:eastAsia="Arial" w:hAnsi="Arial"/>
          <w:b w:val="1"/>
          <w:bCs w:val="1"/>
          <w:rtl w:val="0"/>
        </w:rPr>
        <w:t xml:space="preserve">a2a protocol servers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 Graph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Streamlit and fastAPI</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u w:val="no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Hands-on experience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CI/CD (Jenkins, ArgoCD, </w:t>
      </w:r>
      <w:r w:rsidDel="00000000" w:rsidR="00000000" w:rsidRPr="00000000">
        <w:rPr>
          <w:rFonts w:ascii="Arial" w:cs="Arial" w:eastAsia="Arial" w:hAnsi="Arial"/>
          <w:b w:val="1"/>
          <w:bCs w:val="1"/>
          <w:rtl w:val="0"/>
        </w:rPr>
        <w:t xml:space="preserve">Savient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containerization, system reliability, and observability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DataDog &amp; Grafana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Strong database foundation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NoSQL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,including schema design, performance tuning, and distributed transactions.</w:t>
      </w:r>
    </w:p>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odernized legacy applications and migrated monolithic systems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cloud-native microservices, </w:t>
      </w:r>
      <w:r w:rsidDel="00000000" w:rsidR="00000000" w:rsidRPr="00000000">
        <w:rPr>
          <w:rFonts w:ascii="Arial" w:cs="Arial" w:eastAsia="Arial" w:hAnsi="Arial"/>
          <w:rtl w:val="0"/>
        </w:rPr>
        <w:t xml:space="preserve">achieving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40% improvement in system efficiency and cost savings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u w:val="none"/>
        </w:rPr>
      </w:pPr>
      <w:r w:rsidDel="00000000" w:rsidR="00000000" w:rsidRPr="00000000">
        <w:rPr>
          <w:rFonts w:ascii="Arial" w:cs="Arial" w:eastAsia="Arial" w:hAnsi="Arial"/>
          <w:rtl w:val="0"/>
        </w:rPr>
        <w:t xml:space="preserve">Optimized data workflows and microservices, 20% reduction in processing costs and %0% improvement in APIs response time.</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Effective collaborator with experience leading engineering teams, reviewing code, troubleshooting production issues, and driving best practices.</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line="276" w:lineRule="auto"/>
        <w:ind w:left="-27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Industry experience spans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Services, Credit Reporting, Healthcare</w:t>
      </w:r>
      <w:r w:rsidDel="00000000" w:rsidR="00000000" w:rsidRPr="00000000">
        <w:rPr>
          <w:rFonts w:ascii="Arial" w:cs="Arial" w:eastAsia="Arial" w:hAnsi="Arial"/>
          <w:rtl w:val="0"/>
        </w:rPr>
        <w:t xml:space="preserve"> and staying current with emerging technologies to deliver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secur</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compliant, and scalable systems.</w:t>
      </w:r>
      <w:r w:rsidDel="00000000" w:rsidR="00000000" w:rsidRPr="00000000">
        <w:rPr>
          <w:rtl w:val="0"/>
        </w:rPr>
      </w:r>
    </w:p>
    <w:p w:rsidR="00000000" w:rsidDel="00000000" w:rsidP="00000000" w:rsidRDefault="00000000" w:rsidRPr="00000000" w14:paraId="0000000F">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odbngciby06b" w:id="3"/>
      <w:bookmarkEnd w:id="3"/>
      <w:r w:rsidDel="00000000" w:rsidR="00000000" w:rsidRPr="00000000">
        <w:rPr>
          <w:rFonts w:ascii="Arial" w:cs="Arial" w:eastAsia="Arial" w:hAnsi="Arial"/>
          <w:color w:val="000000"/>
          <w:sz w:val="26"/>
          <w:szCs w:val="26"/>
          <w:rtl w:val="0"/>
        </w:rPr>
        <w:t xml:space="preserve">Technical Skills</w:t>
      </w:r>
    </w:p>
    <w:p w:rsidR="00000000" w:rsidDel="00000000" w:rsidP="00000000" w:rsidRDefault="00000000" w:rsidRPr="00000000" w14:paraId="00000010">
      <w:pPr>
        <w:pStyle w:val="Heading3"/>
        <w:keepNext w:val="0"/>
        <w:keepLines w:val="0"/>
        <w:spacing w:after="80" w:before="280" w:lineRule="auto"/>
        <w:ind w:left="-720" w:firstLine="720"/>
        <w:rPr>
          <w:rFonts w:ascii="Arial" w:cs="Arial" w:eastAsia="Arial" w:hAnsi="Arial"/>
          <w:b w:val="0"/>
          <w:bCs w:val="0"/>
          <w:color w:val="000000"/>
        </w:rPr>
      </w:pPr>
      <w:bookmarkStart w:colFirst="0" w:colLast="0" w:name="_2m8n6gqa59wa" w:id="4"/>
      <w:bookmarkEnd w:id="4"/>
      <w:r w:rsidDel="00000000" w:rsidR="00000000" w:rsidRPr="00000000">
        <w:rPr>
          <w:rFonts w:ascii="Arial" w:cs="Arial" w:eastAsia="Arial" w:hAnsi="Arial"/>
          <w:b w:val="0"/>
          <w:bCs w:val="0"/>
          <w:color w:val="000000"/>
          <w:rtl w:val="0"/>
        </w:rPr>
        <w:t xml:space="preserve">Java (8/11/17+), Microservice, Distributed Systems,, Spring Boot, Spring Cloud, Spring WebFlux, Hibernate, REST, SOAP, Google Cloud Platform (GKE, Dataflow, Bigtable, Spanner, Pub/Sub, CloudSQL, GCS), </w:t>
      </w:r>
      <w:r w:rsidDel="00000000" w:rsidR="00000000" w:rsidRPr="00000000">
        <w:rPr>
          <w:rFonts w:ascii="Arial" w:cs="Arial" w:eastAsia="Arial" w:hAnsi="Arial"/>
          <w:b w:val="0"/>
          <w:bCs w:val="0"/>
          <w:color w:val="000000"/>
          <w:rtl w:val="0"/>
        </w:rPr>
        <w:t xml:space="preserve">Data Pipelines , </w:t>
      </w:r>
      <w:r w:rsidDel="00000000" w:rsidR="00000000" w:rsidRPr="00000000">
        <w:rPr>
          <w:rFonts w:ascii="Arial" w:cs="Arial" w:eastAsia="Arial" w:hAnsi="Arial"/>
          <w:b w:val="0"/>
          <w:bCs w:val="0"/>
          <w:color w:val="000000"/>
          <w:rtl w:val="0"/>
        </w:rPr>
        <w:t xml:space="preserve">Apache Beam, Airflow,</w:t>
      </w:r>
      <w:r w:rsidDel="00000000" w:rsidR="00000000" w:rsidRPr="00000000">
        <w:rPr>
          <w:rFonts w:ascii="Arial" w:cs="Arial" w:eastAsia="Arial" w:hAnsi="Arial"/>
          <w:b w:val="0"/>
          <w:bCs w:val="0"/>
          <w:color w:val="000000"/>
          <w:rtl w:val="0"/>
        </w:rPr>
        <w:t xml:space="preserve"> Python</w:t>
      </w:r>
      <w:r w:rsidDel="00000000" w:rsidR="00000000" w:rsidRPr="00000000">
        <w:rPr>
          <w:rFonts w:ascii="Arial" w:cs="Arial" w:eastAsia="Arial" w:hAnsi="Arial"/>
          <w:b w:val="0"/>
          <w:bCs w:val="0"/>
          <w:color w:val="000000"/>
          <w:rtl w:val="0"/>
        </w:rPr>
        <w:t xml:space="preserve"> , fastAPI, AWS (Lambda, EC2), Firebase, LangChain Graph ,VertexAI, Streamlit, Python,SQL, RDBMS,, MySQL, PostgreSQL, Oracle, Cloud Spanner, Bigtable, Hadoop, MarkLogic (NoSQL), CI/CD, Jenkins, ArgoCD, Docker, Kubernetes, Ansible, Terraform,  Maven, Gradle, Git, GitHub, XL Deploy, Monitoring DataDog, Grafana, APM Configuration, Splunk, Angular, ReactJS, JavaScript, HTML5, CSS3, Bootstrap</w:t>
      </w:r>
      <w:r w:rsidDel="00000000" w:rsidR="00000000" w:rsidRPr="00000000">
        <w:rPr>
          <w:rFonts w:ascii="Arial" w:cs="Arial" w:eastAsia="Arial" w:hAnsi="Arial"/>
          <w:b w:val="0"/>
          <w:bCs w:val="0"/>
          <w:color w:val="000000"/>
          <w:rtl w:val="0"/>
        </w:rPr>
        <w:t xml:space="preserve">, NodeJs, Android Native, ReactNative, picocli</w:t>
      </w:r>
      <w:r w:rsidDel="00000000" w:rsidR="00000000" w:rsidRPr="00000000">
        <w:rPr>
          <w:rtl w:val="0"/>
        </w:rPr>
      </w:r>
    </w:p>
    <w:p w:rsidR="00000000" w:rsidDel="00000000" w:rsidP="00000000" w:rsidRDefault="00000000" w:rsidRPr="00000000" w14:paraId="00000011">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m223dq5rfq0v" w:id="5"/>
      <w:bookmarkEnd w:id="5"/>
      <w:r w:rsidDel="00000000" w:rsidR="00000000" w:rsidRPr="00000000">
        <w:rPr>
          <w:rtl w:val="0"/>
        </w:rPr>
      </w:r>
    </w:p>
    <w:p w:rsidR="00000000" w:rsidDel="00000000" w:rsidP="00000000" w:rsidRDefault="00000000" w:rsidRPr="00000000" w14:paraId="00000012">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jtcz9eddsqdq" w:id="6"/>
      <w:bookmarkEnd w:id="6"/>
      <w:r w:rsidDel="00000000" w:rsidR="00000000" w:rsidRPr="00000000">
        <w:rPr>
          <w:rFonts w:ascii="Arial" w:cs="Arial" w:eastAsia="Arial" w:hAnsi="Arial"/>
          <w:color w:val="000000"/>
          <w:sz w:val="26"/>
          <w:szCs w:val="26"/>
          <w:rtl w:val="0"/>
        </w:rPr>
        <w:t xml:space="preserve">Professional Experience</w:t>
      </w:r>
    </w:p>
    <w:p w:rsidR="00000000" w:rsidDel="00000000" w:rsidP="00000000" w:rsidRDefault="00000000" w:rsidRPr="00000000" w14:paraId="00000013">
      <w:pPr>
        <w:spacing w:after="240" w:before="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Equifax</w:t>
      </w:r>
      <w:r w:rsidDel="00000000" w:rsidR="00000000" w:rsidRPr="00000000">
        <w:rPr>
          <w:rFonts w:ascii="Arial" w:cs="Arial" w:eastAsia="Arial" w:hAnsi="Arial"/>
          <w:rtl w:val="0"/>
        </w:rPr>
        <w:t xml:space="preserve"> | Atlanta, USA </w:t>
      </w:r>
      <w:r w:rsidDel="00000000" w:rsidR="00000000" w:rsidRPr="00000000">
        <w:rPr>
          <w:rFonts w:ascii="Arial" w:cs="Arial" w:eastAsia="Arial" w:hAnsi="Arial"/>
          <w:b w:val="1"/>
          <w:bCs w:val="1"/>
          <w:rtl w:val="0"/>
        </w:rPr>
        <w:t xml:space="preserve">Lead Software Engineer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Jan 2025 – Present</w:t>
      </w:r>
      <w:r w:rsidDel="00000000" w:rsidR="00000000" w:rsidRPr="00000000">
        <w:rPr>
          <w:rFonts w:ascii="Arial" w:cs="Arial" w:eastAsia="Arial" w:hAnsi="Arial"/>
          <w:rtl w:val="0"/>
        </w:rPr>
        <w:t xml:space="preserve"> | Contract</w:t>
        <w:br w:type="textWrapping"/>
      </w:r>
      <w:r w:rsidDel="00000000" w:rsidR="00000000" w:rsidRPr="00000000">
        <w:rPr>
          <w:rFonts w:ascii="Arial" w:cs="Arial" w:eastAsia="Arial" w:hAnsi="Arial"/>
          <w:b w:val="1"/>
          <w:bCs w:val="1"/>
          <w:rtl w:val="0"/>
        </w:rPr>
        <w:t xml:space="preserve">Equifax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India , </w:t>
      </w:r>
      <w:r w:rsidDel="00000000" w:rsidR="00000000" w:rsidRPr="00000000">
        <w:rPr>
          <w:rFonts w:ascii="Arial" w:cs="Arial" w:eastAsia="Arial" w:hAnsi="Arial"/>
          <w:b w:val="1"/>
          <w:bCs w:val="1"/>
          <w:rtl w:val="0"/>
        </w:rPr>
        <w:t xml:space="preserve">Senior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Software Engineer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Jun 2021 – Dec 2024 </w:t>
      </w:r>
      <w:r w:rsidDel="00000000" w:rsidR="00000000" w:rsidRPr="00000000">
        <w:rPr>
          <w:rFonts w:ascii="Arial" w:cs="Arial" w:eastAsia="Arial" w:hAnsi="Arial"/>
          <w:rtl w:val="0"/>
        </w:rPr>
        <w:t xml:space="preserve">| Contract</w:t>
      </w:r>
    </w:p>
    <w:p w:rsidR="00000000" w:rsidDel="00000000" w:rsidP="00000000" w:rsidRDefault="00000000" w:rsidRPr="00000000" w14:paraId="00000014">
      <w:pPr>
        <w:spacing w:after="240" w:before="24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Spearheading backend architecture and AI automation initiatives for the datafabric platform, for  Credit Score, Dispute Processing, and Employment History domains.</w:t>
      </w:r>
    </w:p>
    <w:p w:rsidR="00000000" w:rsidDel="00000000" w:rsidP="00000000" w:rsidRDefault="00000000" w:rsidRPr="00000000" w14:paraId="00000015">
      <w:pPr>
        <w:numPr>
          <w:ilvl w:val="0"/>
          <w:numId w:val="1"/>
        </w:numPr>
        <w:spacing w:after="0" w:before="240" w:lineRule="auto"/>
        <w:ind w:left="-270" w:hanging="360"/>
        <w:rPr>
          <w:u w:val="none"/>
        </w:rPr>
      </w:pPr>
      <w:r w:rsidDel="00000000" w:rsidR="00000000" w:rsidRPr="00000000">
        <w:rPr>
          <w:rFonts w:ascii="Arial" w:cs="Arial" w:eastAsia="Arial" w:hAnsi="Arial"/>
          <w:b w:val="1"/>
          <w:bCs w:val="1"/>
          <w:rtl w:val="0"/>
        </w:rPr>
        <w:t xml:space="preserve">NextGen DataFabric &amp; Cloud Migration:</w:t>
      </w:r>
      <w:r w:rsidDel="00000000" w:rsidR="00000000" w:rsidRPr="00000000">
        <w:rPr>
          <w:rFonts w:ascii="Arial" w:cs="Arial" w:eastAsia="Arial" w:hAnsi="Arial"/>
          <w:rtl w:val="0"/>
        </w:rPr>
        <w:t xml:space="preserve"> Architected and implemented microservices to migrate legacy v1 supplier ingestion flows to a NextGen DataFabric platform. Designed robust pipelines using </w:t>
      </w:r>
      <w:r w:rsidDel="00000000" w:rsidR="00000000" w:rsidRPr="00000000">
        <w:rPr>
          <w:rFonts w:ascii="Arial" w:cs="Arial" w:eastAsia="Arial" w:hAnsi="Arial"/>
          <w:b w:val="1"/>
          <w:bCs w:val="1"/>
          <w:rtl w:val="0"/>
        </w:rPr>
        <w:t xml:space="preserve">Apache Beam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GCP Dataflow</w:t>
      </w:r>
      <w:r w:rsidDel="00000000" w:rsidR="00000000" w:rsidRPr="00000000">
        <w:rPr>
          <w:rFonts w:ascii="Arial" w:cs="Arial" w:eastAsia="Arial" w:hAnsi="Arial"/>
          <w:rtl w:val="0"/>
        </w:rPr>
        <w:t xml:space="preserve"> to handle high-volume batch, streaming, and online data processing.</w:t>
      </w:r>
    </w:p>
    <w:p w:rsidR="00000000" w:rsidDel="00000000" w:rsidP="00000000" w:rsidRDefault="00000000" w:rsidRPr="00000000" w14:paraId="00000016">
      <w:pPr>
        <w:numPr>
          <w:ilvl w:val="0"/>
          <w:numId w:val="1"/>
        </w:numPr>
        <w:spacing w:after="0" w:before="0" w:lineRule="auto"/>
        <w:ind w:left="-270" w:hanging="360"/>
        <w:rPr>
          <w:u w:val="none"/>
        </w:rPr>
      </w:pPr>
      <w:r w:rsidDel="00000000" w:rsidR="00000000" w:rsidRPr="00000000">
        <w:rPr>
          <w:rFonts w:ascii="Arial" w:cs="Arial" w:eastAsia="Arial" w:hAnsi="Arial"/>
          <w:b w:val="1"/>
          <w:bCs w:val="1"/>
          <w:rtl w:val="0"/>
        </w:rPr>
        <w:t xml:space="preserve">AI-Powered Engineering Agents:</w:t>
      </w:r>
      <w:r w:rsidDel="00000000" w:rsidR="00000000" w:rsidRPr="00000000">
        <w:rPr>
          <w:rFonts w:ascii="Arial" w:cs="Arial" w:eastAsia="Arial" w:hAnsi="Arial"/>
          <w:rtl w:val="0"/>
        </w:rPr>
        <w:t xml:space="preserve"> Developed innovative internal tools using </w:t>
      </w:r>
      <w:r w:rsidDel="00000000" w:rsidR="00000000" w:rsidRPr="00000000">
        <w:rPr>
          <w:rFonts w:ascii="Arial" w:cs="Arial" w:eastAsia="Arial" w:hAnsi="Arial"/>
          <w:b w:val="1"/>
          <w:bCs w:val="1"/>
          <w:rtl w:val="0"/>
        </w:rPr>
        <w:t xml:space="preserve">Python, LangChain Graph,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VertexAI </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Streamlit</w:t>
      </w:r>
      <w:r w:rsidDel="00000000" w:rsidR="00000000" w:rsidRPr="00000000">
        <w:rPr>
          <w:rFonts w:ascii="Arial" w:cs="Arial" w:eastAsia="Arial" w:hAnsi="Arial"/>
          <w:rtl w:val="0"/>
        </w:rPr>
        <w:t xml:space="preserve">. Built "Drift Agents" to automate Jenkins job launches, summarize build logs, and generate system health insights, significantly reducing manual DevOps overhead.</w:t>
      </w:r>
    </w:p>
    <w:p w:rsidR="00000000" w:rsidDel="00000000" w:rsidP="00000000" w:rsidRDefault="00000000" w:rsidRPr="00000000" w14:paraId="00000017">
      <w:pPr>
        <w:numPr>
          <w:ilvl w:val="0"/>
          <w:numId w:val="1"/>
        </w:numPr>
        <w:spacing w:after="0" w:before="0" w:lineRule="auto"/>
        <w:ind w:left="-270" w:hanging="360"/>
        <w:rPr>
          <w:u w:val="none"/>
        </w:rPr>
      </w:pPr>
      <w:r w:rsidDel="00000000" w:rsidR="00000000" w:rsidRPr="00000000">
        <w:rPr>
          <w:rFonts w:ascii="Arial" w:cs="Arial" w:eastAsia="Arial" w:hAnsi="Arial"/>
          <w:b w:val="1"/>
          <w:bCs w:val="1"/>
          <w:rtl w:val="0"/>
        </w:rPr>
        <w:t xml:space="preserve">Developed a proprietary AI-powered retrieval system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Developed Angular integrated ui chat with </w:t>
      </w:r>
      <w:r w:rsidDel="00000000" w:rsidR="00000000" w:rsidRPr="00000000">
        <w:rPr>
          <w:rFonts w:ascii="Arial" w:cs="Arial" w:eastAsia="Arial" w:hAnsi="Arial"/>
          <w:b w:val="1"/>
          <w:bCs w:val="1"/>
          <w:rtl w:val="0"/>
        </w:rPr>
        <w:t xml:space="preserve">a2a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protocol</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 LangChain Graph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VertexAI</w:t>
      </w:r>
      <w:r w:rsidDel="00000000" w:rsidR="00000000" w:rsidRPr="00000000">
        <w:rPr>
          <w:rFonts w:ascii="Arial" w:cs="Arial" w:eastAsia="Arial" w:hAnsi="Arial"/>
          <w:rtl w:val="0"/>
        </w:rPr>
        <w:t xml:space="preserve"> for enhanced data processing. for the datafabric catalog to translate natural language queries (from an </w:t>
      </w:r>
      <w:r w:rsidDel="00000000" w:rsidR="00000000" w:rsidRPr="00000000">
        <w:rPr>
          <w:rFonts w:ascii="Arial" w:cs="Arial" w:eastAsia="Arial" w:hAnsi="Arial"/>
          <w:b w:val="1"/>
          <w:bCs w:val="1"/>
          <w:rtl w:val="0"/>
        </w:rPr>
        <w:t xml:space="preserve">Angular chat interface</w:t>
      </w:r>
      <w:r w:rsidDel="00000000" w:rsidR="00000000" w:rsidRPr="00000000">
        <w:rPr>
          <w:rFonts w:ascii="Arial" w:cs="Arial" w:eastAsia="Arial" w:hAnsi="Arial"/>
          <w:rtl w:val="0"/>
        </w:rPr>
        <w:t xml:space="preserve">) into structured database calls, enabling real-time fetching of detailed profiles/dataviews information and improving data accessibility.</w:t>
      </w:r>
    </w:p>
    <w:p w:rsidR="00000000" w:rsidDel="00000000" w:rsidP="00000000" w:rsidRDefault="00000000" w:rsidRPr="00000000" w14:paraId="00000018">
      <w:pPr>
        <w:numPr>
          <w:ilvl w:val="0"/>
          <w:numId w:val="1"/>
        </w:numPr>
        <w:spacing w:after="0" w:before="0" w:lineRule="auto"/>
        <w:ind w:left="-270" w:hanging="360"/>
        <w:rPr>
          <w:u w:val="none"/>
        </w:rPr>
      </w:pPr>
      <w:r w:rsidDel="00000000" w:rsidR="00000000" w:rsidRPr="00000000">
        <w:rPr>
          <w:rFonts w:ascii="Arial" w:cs="Arial" w:eastAsia="Arial" w:hAnsi="Arial"/>
          <w:b w:val="1"/>
          <w:bCs w:val="1"/>
          <w:rtl w:val="0"/>
        </w:rPr>
        <w:t xml:space="preserve">Core Library Development:</w:t>
      </w:r>
      <w:r w:rsidDel="00000000" w:rsidR="00000000" w:rsidRPr="00000000">
        <w:rPr>
          <w:rFonts w:ascii="Arial" w:cs="Arial" w:eastAsia="Arial" w:hAnsi="Arial"/>
          <w:rtl w:val="0"/>
        </w:rPr>
        <w:t xml:space="preserve"> Built and maintained enterprise-grade reusable libraries (</w:t>
      </w:r>
      <w:r w:rsidDel="00000000" w:rsidR="00000000" w:rsidRPr="00000000">
        <w:rPr>
          <w:rFonts w:ascii="Arial" w:cs="Arial" w:eastAsia="Arial" w:hAnsi="Arial"/>
          <w:color w:val="188038"/>
          <w:rtl w:val="0"/>
        </w:rPr>
        <w:t xml:space="preserve">dfa-core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dfa-commons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authoring-commons, dfa-data-protection</w:t>
      </w:r>
      <w:r w:rsidDel="00000000" w:rsidR="00000000" w:rsidRPr="00000000">
        <w:rPr>
          <w:rFonts w:ascii="Arial" w:cs="Arial" w:eastAsia="Arial" w:hAnsi="Arial"/>
          <w:rtl w:val="0"/>
        </w:rPr>
        <w:t xml:space="preserve">) used across multiple teams to standardize data processing and reduce code duplication.</w:t>
      </w:r>
    </w:p>
    <w:p w:rsidR="00000000" w:rsidDel="00000000" w:rsidP="00000000" w:rsidRDefault="00000000" w:rsidRPr="00000000" w14:paraId="00000019">
      <w:pPr>
        <w:numPr>
          <w:ilvl w:val="0"/>
          <w:numId w:val="1"/>
        </w:numPr>
        <w:spacing w:after="0" w:before="0" w:lineRule="auto"/>
        <w:ind w:left="-270" w:hanging="360"/>
        <w:rPr>
          <w:u w:val="none"/>
        </w:rPr>
      </w:pPr>
      <w:r w:rsidDel="00000000" w:rsidR="00000000" w:rsidRPr="00000000">
        <w:rPr>
          <w:rFonts w:ascii="Arial" w:cs="Arial" w:eastAsia="Arial" w:hAnsi="Arial"/>
          <w:b w:val="1"/>
          <w:bCs w:val="1"/>
          <w:rtl w:val="0"/>
        </w:rPr>
        <w:t xml:space="preserve">System Reliability:</w:t>
      </w:r>
      <w:r w:rsidDel="00000000" w:rsidR="00000000" w:rsidRPr="00000000">
        <w:rPr>
          <w:rFonts w:ascii="Arial" w:cs="Arial" w:eastAsia="Arial" w:hAnsi="Arial"/>
          <w:rtl w:val="0"/>
        </w:rPr>
        <w:t xml:space="preserve"> Implemented comprehensive observability metrics and dashboards using </w:t>
      </w:r>
      <w:r w:rsidDel="00000000" w:rsidR="00000000" w:rsidRPr="00000000">
        <w:rPr>
          <w:rFonts w:ascii="Arial" w:cs="Arial" w:eastAsia="Arial" w:hAnsi="Arial"/>
          <w:b w:val="1"/>
          <w:bCs w:val="1"/>
          <w:rtl w:val="0"/>
        </w:rPr>
        <w:t xml:space="preserve">DataDog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Grafana</w:t>
      </w:r>
      <w:r w:rsidDel="00000000" w:rsidR="00000000" w:rsidRPr="00000000">
        <w:rPr>
          <w:rFonts w:ascii="Arial" w:cs="Arial" w:eastAsia="Arial" w:hAnsi="Arial"/>
          <w:rtl w:val="0"/>
        </w:rPr>
        <w:t xml:space="preserve">, enabling proactive troubleshooting of production issues in a distributed microservices environment.</w:t>
      </w:r>
    </w:p>
    <w:p w:rsidR="00000000" w:rsidDel="00000000" w:rsidP="00000000" w:rsidRDefault="00000000" w:rsidRPr="00000000" w14:paraId="0000001A">
      <w:pPr>
        <w:numPr>
          <w:ilvl w:val="0"/>
          <w:numId w:val="1"/>
        </w:numPr>
        <w:spacing w:after="0" w:afterAutospacing="0" w:before="0" w:lineRule="auto"/>
        <w:ind w:left="-270" w:hanging="360"/>
        <w:rPr>
          <w:u w:val="none"/>
        </w:rPr>
      </w:pPr>
      <w:r w:rsidDel="00000000" w:rsidR="00000000" w:rsidRPr="00000000">
        <w:rPr>
          <w:rFonts w:ascii="Arial" w:cs="Arial" w:eastAsia="Arial" w:hAnsi="Arial"/>
          <w:b w:val="1"/>
          <w:bCs w:val="1"/>
          <w:rtl w:val="0"/>
        </w:rPr>
        <w:t xml:space="preserve">Data Transformation &amp; Enrichment Engines &amp; Apps:</w:t>
      </w:r>
      <w:r w:rsidDel="00000000" w:rsidR="00000000" w:rsidRPr="00000000">
        <w:rPr>
          <w:rFonts w:ascii="Arial" w:cs="Arial" w:eastAsia="Arial" w:hAnsi="Arial"/>
          <w:rtl w:val="0"/>
        </w:rPr>
        <w:t xml:space="preserve"> Developed specialized engines for data purposing, journaling, snapshot, and data-apps ( indexer, conversion, pre post processing, error journal), ensuring high data integrity for credit reporting systems.</w:t>
      </w:r>
    </w:p>
    <w:p w:rsidR="00000000" w:rsidDel="00000000" w:rsidP="00000000" w:rsidRDefault="00000000" w:rsidRPr="00000000" w14:paraId="0000001B">
      <w:pPr>
        <w:numPr>
          <w:ilvl w:val="0"/>
          <w:numId w:val="1"/>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b w:val="1"/>
          <w:bCs w:val="1"/>
          <w:rtl w:val="0"/>
        </w:rPr>
        <w:t xml:space="preserve">End-to-End Data Encryption</w:t>
      </w:r>
      <w:r w:rsidDel="00000000" w:rsidR="00000000" w:rsidRPr="00000000">
        <w:rPr>
          <w:rFonts w:ascii="Arial" w:cs="Arial" w:eastAsia="Arial" w:hAnsi="Arial"/>
          <w:rtl w:val="0"/>
        </w:rPr>
        <w:t xml:space="preserve">: Contributed to the development of end-to-end data protection solutions for sensitive PII and financial data. Implemented record-level encryption (AES) for data-at-rest and PGP for data-in-transit using FIPS-compliant providers like Bouncy Castle and Oracle Security JC.</w:t>
      </w:r>
    </w:p>
    <w:p w:rsidR="00000000" w:rsidDel="00000000" w:rsidP="00000000" w:rsidRDefault="00000000" w:rsidRPr="00000000" w14:paraId="0000001C">
      <w:pPr>
        <w:numPr>
          <w:ilvl w:val="0"/>
          <w:numId w:val="1"/>
        </w:numPr>
        <w:spacing w:after="240" w:lineRule="auto"/>
        <w:ind w:left="-270" w:hanging="360"/>
        <w:rPr>
          <w:rFonts w:ascii="Arial" w:cs="Arial" w:eastAsia="Arial" w:hAnsi="Arial"/>
          <w:u w:val="none"/>
        </w:rPr>
      </w:pPr>
      <w:r w:rsidDel="00000000" w:rsidR="00000000" w:rsidRPr="00000000">
        <w:rPr>
          <w:rFonts w:ascii="Arial" w:cs="Arial" w:eastAsia="Arial" w:hAnsi="Arial"/>
          <w:b w:val="1"/>
          <w:bCs w:val="1"/>
          <w:rtl w:val="0"/>
        </w:rPr>
        <w:t xml:space="preserve">Automated Cryptographic CLI Tools</w:t>
      </w:r>
      <w:r w:rsidDel="00000000" w:rsidR="00000000" w:rsidRPr="00000000">
        <w:rPr>
          <w:rFonts w:ascii="Arial" w:cs="Arial" w:eastAsia="Arial" w:hAnsi="Arial"/>
          <w:rtl w:val="0"/>
        </w:rPr>
        <w:t xml:space="preserve">: Designed and developed user-friendly CLI tools using Java and Picocli to automate cryptographic operations (encryption, decryption, key management). These tools simplified security adoption across business units, enforced company security standards automatically, and significantly reduced operational overhead and risk.</w:t>
      </w:r>
    </w:p>
    <w:p w:rsidR="00000000" w:rsidDel="00000000" w:rsidP="00000000" w:rsidRDefault="00000000" w:rsidRPr="00000000" w14:paraId="0000001D">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E">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F">
      <w:pPr>
        <w:spacing w:after="240" w:before="240" w:lineRule="auto"/>
        <w:ind w:left="-720" w:firstLine="0"/>
        <w:rPr>
          <w:rFonts w:ascii="Arial" w:cs="Arial" w:eastAsia="Arial" w:hAnsi="Arial"/>
          <w:i w:val="1"/>
          <w:iCs w:val="1"/>
        </w:rPr>
      </w:pPr>
      <w:r w:rsidDel="00000000" w:rsidR="00000000" w:rsidRPr="00000000">
        <w:rPr>
          <w:rFonts w:ascii="Arial" w:cs="Arial" w:eastAsia="Arial" w:hAnsi="Arial"/>
          <w:b w:val="1"/>
          <w:bCs w:val="1"/>
          <w:rtl w:val="0"/>
        </w:rPr>
        <w:t xml:space="preserve">S&amp;P Global</w:t>
      </w:r>
      <w:r w:rsidDel="00000000" w:rsidR="00000000" w:rsidRPr="00000000">
        <w:rPr>
          <w:rFonts w:ascii="Arial" w:cs="Arial" w:eastAsia="Arial" w:hAnsi="Arial"/>
          <w:rtl w:val="0"/>
        </w:rPr>
        <w:t xml:space="preserve"> | Hyderabad, India </w:t>
      </w:r>
      <w:r w:rsidDel="00000000" w:rsidR="00000000" w:rsidRPr="00000000">
        <w:rPr>
          <w:rFonts w:ascii="Arial" w:cs="Arial" w:eastAsia="Arial" w:hAnsi="Arial"/>
          <w:b w:val="1"/>
          <w:bCs w:val="1"/>
          <w:rtl w:val="0"/>
        </w:rPr>
        <w:t xml:space="preserve">Senior Software Engineer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Nov 2018 – Jun 2021</w:t>
      </w:r>
    </w:p>
    <w:p w:rsidR="00000000" w:rsidDel="00000000" w:rsidP="00000000" w:rsidRDefault="00000000" w:rsidRPr="00000000" w14:paraId="00000020">
      <w:pPr>
        <w:spacing w:after="240"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Full Stack Developer leading cloud-native development and modernization initiatives for </w:t>
      </w:r>
      <w:r w:rsidDel="00000000" w:rsidR="00000000" w:rsidRPr="00000000">
        <w:rPr>
          <w:rFonts w:ascii="Arial" w:cs="Arial" w:eastAsia="Arial" w:hAnsi="Arial"/>
          <w:b w:val="1"/>
          <w:bCs w:val="1"/>
          <w:i w:val="1"/>
          <w:iCs w:val="1"/>
          <w:rtl w:val="0"/>
        </w:rPr>
        <w:t xml:space="preserve">Platts commodities</w:t>
      </w:r>
      <w:r w:rsidDel="00000000" w:rsidR="00000000" w:rsidRPr="00000000">
        <w:rPr>
          <w:rFonts w:ascii="Arial" w:cs="Arial" w:eastAsia="Arial" w:hAnsi="Arial"/>
          <w:i w:val="1"/>
          <w:iCs w:val="1"/>
          <w:rtl w:val="0"/>
        </w:rPr>
        <w:t xml:space="preserve"> and </w:t>
      </w:r>
      <w:r w:rsidDel="00000000" w:rsidR="00000000" w:rsidRPr="00000000">
        <w:rPr>
          <w:rFonts w:ascii="Arial" w:cs="Arial" w:eastAsia="Arial" w:hAnsi="Arial"/>
          <w:b w:val="1"/>
          <w:bCs w:val="1"/>
          <w:i w:val="1"/>
          <w:iCs w:val="1"/>
          <w:rtl w:val="0"/>
        </w:rPr>
        <w:t xml:space="preserve">s&amp;p ratings</w:t>
      </w:r>
      <w:r w:rsidDel="00000000" w:rsidR="00000000" w:rsidRPr="00000000">
        <w:rPr>
          <w:rFonts w:ascii="Arial" w:cs="Arial" w:eastAsia="Arial" w:hAnsi="Arial"/>
          <w:i w:val="1"/>
          <w:iCs w:val="1"/>
          <w:rtl w:val="0"/>
        </w:rPr>
        <w:t xml:space="preserve"> platforms..</w:t>
      </w:r>
    </w:p>
    <w:p w:rsidR="00000000" w:rsidDel="00000000" w:rsidP="00000000" w:rsidRDefault="00000000" w:rsidRPr="00000000" w14:paraId="00000021">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Led the architectural design of a cloud-based serverless architecture for Platts projects, leveraging a technology stack including </w:t>
      </w:r>
      <w:r w:rsidDel="00000000" w:rsidR="00000000" w:rsidRPr="00000000">
        <w:rPr>
          <w:rFonts w:ascii="Arial" w:cs="Arial" w:eastAsia="Arial" w:hAnsi="Arial"/>
          <w:b w:val="1"/>
          <w:bCs w:val="1"/>
          <w:rtl w:val="0"/>
        </w:rPr>
        <w:t xml:space="preserve">JAVA, Node.js, Spring Boot, Angular, and AWS Lambdas</w:t>
      </w:r>
      <w:r w:rsidDel="00000000" w:rsidR="00000000" w:rsidRPr="00000000">
        <w:rPr>
          <w:rFonts w:ascii="Arial" w:cs="Arial" w:eastAsia="Arial" w:hAnsi="Arial"/>
          <w:rtl w:val="0"/>
        </w:rPr>
        <w:t xml:space="preserve"> to reduce infrastructure costs and enhance system scalability.</w:t>
      </w:r>
    </w:p>
    <w:p w:rsidR="00000000" w:rsidDel="00000000" w:rsidP="00000000" w:rsidRDefault="00000000" w:rsidRPr="00000000" w14:paraId="00000022">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Developed the front-end web application for the </w:t>
      </w:r>
      <w:r w:rsidDel="00000000" w:rsidR="00000000" w:rsidRPr="00000000">
        <w:rPr>
          <w:rFonts w:ascii="Arial" w:cs="Arial" w:eastAsia="Arial" w:hAnsi="Arial"/>
          <w:b w:val="1"/>
          <w:bCs w:val="1"/>
          <w:rtl w:val="0"/>
        </w:rPr>
        <w:t xml:space="preserve">Google Apigee API Management tool</w:t>
      </w:r>
      <w:r w:rsidDel="00000000" w:rsidR="00000000" w:rsidRPr="00000000">
        <w:rPr>
          <w:rFonts w:ascii="Arial" w:cs="Arial" w:eastAsia="Arial" w:hAnsi="Arial"/>
          <w:rtl w:val="0"/>
        </w:rPr>
        <w:t xml:space="preserve"> and created standardized templates for S&amp;P Global, centralizing API exposure and governance across the enterprise.</w:t>
      </w:r>
    </w:p>
    <w:p w:rsidR="00000000" w:rsidDel="00000000" w:rsidP="00000000" w:rsidRDefault="00000000" w:rsidRPr="00000000" w14:paraId="00000023">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Successfully executed the </w:t>
      </w:r>
      <w:r w:rsidDel="00000000" w:rsidR="00000000" w:rsidRPr="00000000">
        <w:rPr>
          <w:rFonts w:ascii="Arial" w:cs="Arial" w:eastAsia="Arial" w:hAnsi="Arial"/>
          <w:b w:val="1"/>
          <w:bCs w:val="1"/>
          <w:rtl w:val="0"/>
        </w:rPr>
        <w:t xml:space="preserve">SHIP Application Migration</w:t>
      </w:r>
      <w:r w:rsidDel="00000000" w:rsidR="00000000" w:rsidRPr="00000000">
        <w:rPr>
          <w:rFonts w:ascii="Arial" w:cs="Arial" w:eastAsia="Arial" w:hAnsi="Arial"/>
          <w:rtl w:val="0"/>
        </w:rPr>
        <w:t xml:space="preserve">, performing extensive service refactoring, </w:t>
      </w:r>
      <w:r w:rsidDel="00000000" w:rsidR="00000000" w:rsidRPr="00000000">
        <w:rPr>
          <w:rFonts w:ascii="Arial" w:cs="Arial" w:eastAsia="Arial" w:hAnsi="Arial"/>
          <w:b w:val="1"/>
          <w:bCs w:val="1"/>
          <w:rtl w:val="0"/>
        </w:rPr>
        <w:t xml:space="preserve">migrating to Java 8 compatibility, removing unused services, and optimizing code</w:t>
      </w:r>
      <w:r w:rsidDel="00000000" w:rsidR="00000000" w:rsidRPr="00000000">
        <w:rPr>
          <w:rFonts w:ascii="Arial" w:cs="Arial" w:eastAsia="Arial" w:hAnsi="Arial"/>
          <w:rtl w:val="0"/>
        </w:rPr>
        <w:t xml:space="preserve"> to improve long-term system performance and maintainability.</w:t>
      </w:r>
    </w:p>
    <w:p w:rsidR="00000000" w:rsidDel="00000000" w:rsidP="00000000" w:rsidRDefault="00000000" w:rsidRPr="00000000" w14:paraId="00000024">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Built the new UI code for the SHIP and HEARDS applications from scratch using </w:t>
      </w:r>
      <w:r w:rsidDel="00000000" w:rsidR="00000000" w:rsidRPr="00000000">
        <w:rPr>
          <w:rFonts w:ascii="Arial" w:cs="Arial" w:eastAsia="Arial" w:hAnsi="Arial"/>
          <w:b w:val="1"/>
          <w:bCs w:val="1"/>
          <w:rtl w:val="0"/>
        </w:rPr>
        <w:t xml:space="preserve">Angular 8</w:t>
      </w:r>
      <w:r w:rsidDel="00000000" w:rsidR="00000000" w:rsidRPr="00000000">
        <w:rPr>
          <w:rFonts w:ascii="Arial" w:cs="Arial" w:eastAsia="Arial" w:hAnsi="Arial"/>
          <w:rtl w:val="0"/>
        </w:rPr>
        <w:t xml:space="preserve"> and developed the corresponding backend services using </w:t>
      </w:r>
      <w:r w:rsidDel="00000000" w:rsidR="00000000" w:rsidRPr="00000000">
        <w:rPr>
          <w:rFonts w:ascii="Arial" w:cs="Arial" w:eastAsia="Arial" w:hAnsi="Arial"/>
          <w:b w:val="1"/>
          <w:bCs w:val="1"/>
          <w:rtl w:val="0"/>
        </w:rPr>
        <w:t xml:space="preserve">Java 8 and Spring Boot</w:t>
      </w:r>
      <w:r w:rsidDel="00000000" w:rsidR="00000000" w:rsidRPr="00000000">
        <w:rPr>
          <w:rFonts w:ascii="Arial" w:cs="Arial" w:eastAsia="Arial" w:hAnsi="Arial"/>
          <w:rtl w:val="0"/>
        </w:rPr>
        <w:t xml:space="preserve">.</w:t>
      </w:r>
    </w:p>
    <w:p w:rsidR="00000000" w:rsidDel="00000000" w:rsidP="00000000" w:rsidRDefault="00000000" w:rsidRPr="00000000" w14:paraId="00000025">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Achieved "Green Label" status for both the SHIP and HEARDS projects by implementing a </w:t>
      </w:r>
      <w:r w:rsidDel="00000000" w:rsidR="00000000" w:rsidRPr="00000000">
        <w:rPr>
          <w:rFonts w:ascii="Arial" w:cs="Arial" w:eastAsia="Arial" w:hAnsi="Arial"/>
          <w:b w:val="1"/>
          <w:bCs w:val="1"/>
          <w:rtl w:val="0"/>
        </w:rPr>
        <w:t xml:space="preserve">fully automated CI/CD process</w:t>
      </w:r>
      <w:r w:rsidDel="00000000" w:rsidR="00000000" w:rsidRPr="00000000">
        <w:rPr>
          <w:rFonts w:ascii="Arial" w:cs="Arial" w:eastAsia="Arial" w:hAnsi="Arial"/>
          <w:rtl w:val="0"/>
        </w:rPr>
        <w:t xml:space="preserve"> and exceeding quality standards with </w:t>
      </w:r>
      <w:r w:rsidDel="00000000" w:rsidR="00000000" w:rsidRPr="00000000">
        <w:rPr>
          <w:rFonts w:ascii="Arial" w:cs="Arial" w:eastAsia="Arial" w:hAnsi="Arial"/>
          <w:b w:val="1"/>
          <w:bCs w:val="1"/>
          <w:rtl w:val="0"/>
        </w:rPr>
        <w:t xml:space="preserve">90%+ code coverage</w:t>
      </w:r>
      <w:r w:rsidDel="00000000" w:rsidR="00000000" w:rsidRPr="00000000">
        <w:rPr>
          <w:rFonts w:ascii="Arial" w:cs="Arial" w:eastAsia="Arial" w:hAnsi="Arial"/>
          <w:rtl w:val="0"/>
        </w:rPr>
        <w:t xml:space="preserve"> (Karma, JUnit).</w:t>
      </w:r>
    </w:p>
    <w:p w:rsidR="00000000" w:rsidDel="00000000" w:rsidP="00000000" w:rsidRDefault="00000000" w:rsidRPr="00000000" w14:paraId="00000026">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Developed a cloud-based serverless architecture for the "coreservices" project, including a full-stack </w:t>
      </w:r>
      <w:r w:rsidDel="00000000" w:rsidR="00000000" w:rsidRPr="00000000">
        <w:rPr>
          <w:rFonts w:ascii="Arial" w:cs="Arial" w:eastAsia="Arial" w:hAnsi="Arial"/>
          <w:b w:val="1"/>
          <w:bCs w:val="1"/>
          <w:rtl w:val="0"/>
        </w:rPr>
        <w:t xml:space="preserve">XML data comparison tool</w:t>
      </w:r>
      <w:r w:rsidDel="00000000" w:rsidR="00000000" w:rsidRPr="00000000">
        <w:rPr>
          <w:rFonts w:ascii="Arial" w:cs="Arial" w:eastAsia="Arial" w:hAnsi="Arial"/>
          <w:rtl w:val="0"/>
        </w:rPr>
        <w:t xml:space="preserve"> based on </w:t>
      </w:r>
      <w:r w:rsidDel="00000000" w:rsidR="00000000" w:rsidRPr="00000000">
        <w:rPr>
          <w:rFonts w:ascii="Arial" w:cs="Arial" w:eastAsia="Arial" w:hAnsi="Arial"/>
          <w:b w:val="1"/>
          <w:bCs w:val="1"/>
          <w:rtl w:val="0"/>
        </w:rPr>
        <w:t xml:space="preserve">Angular 8 and Spring Boot</w:t>
      </w:r>
      <w:r w:rsidDel="00000000" w:rsidR="00000000" w:rsidRPr="00000000">
        <w:rPr>
          <w:rFonts w:ascii="Arial" w:cs="Arial" w:eastAsia="Arial" w:hAnsi="Arial"/>
          <w:rtl w:val="0"/>
        </w:rPr>
        <w:t xml:space="preserve">.</w:t>
      </w:r>
    </w:p>
    <w:p w:rsidR="00000000" w:rsidDel="00000000" w:rsidP="00000000" w:rsidRDefault="00000000" w:rsidRPr="00000000" w14:paraId="00000027">
      <w:pPr>
        <w:numPr>
          <w:ilvl w:val="0"/>
          <w:numId w:val="2"/>
        </w:numPr>
        <w:spacing w:after="0" w:afterAutospacing="0" w:lineRule="auto"/>
        <w:ind w:left="-270" w:hanging="360"/>
        <w:rPr>
          <w:u w:val="none"/>
        </w:rPr>
      </w:pPr>
      <w:r w:rsidDel="00000000" w:rsidR="00000000" w:rsidRPr="00000000">
        <w:rPr>
          <w:rFonts w:ascii="Arial" w:cs="Arial" w:eastAsia="Arial" w:hAnsi="Arial"/>
          <w:rtl w:val="0"/>
        </w:rPr>
        <w:t xml:space="preserve">Actively developed and maintained critical </w:t>
      </w:r>
      <w:r w:rsidDel="00000000" w:rsidR="00000000" w:rsidRPr="00000000">
        <w:rPr>
          <w:rFonts w:ascii="Arial" w:cs="Arial" w:eastAsia="Arial" w:hAnsi="Arial"/>
          <w:b w:val="1"/>
          <w:bCs w:val="1"/>
          <w:rtl w:val="0"/>
        </w:rPr>
        <w:t xml:space="preserve">AWS Lambda functions </w:t>
      </w:r>
      <w:r w:rsidDel="00000000" w:rsidR="00000000" w:rsidRPr="00000000">
        <w:rPr>
          <w:rFonts w:ascii="Arial" w:cs="Arial" w:eastAsia="Arial" w:hAnsi="Arial"/>
          <w:rtl w:val="0"/>
        </w:rPr>
        <w:t xml:space="preserve">including </w:t>
      </w:r>
      <w:r w:rsidDel="00000000" w:rsidR="00000000" w:rsidRPr="00000000">
        <w:rPr>
          <w:rFonts w:ascii="Roboto Mono" w:cs="Roboto Mono" w:eastAsia="Roboto Mono" w:hAnsi="Roboto Mono"/>
          <w:color w:val="188038"/>
          <w:rtl w:val="0"/>
        </w:rPr>
        <w:t xml:space="preserve">Crud Deal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tfile parser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t file uploader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newswire-link-api</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nummessage-sf-persists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Java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NodeJs</w:t>
      </w:r>
      <w:r w:rsidDel="00000000" w:rsidR="00000000" w:rsidRPr="00000000">
        <w:rPr>
          <w:rFonts w:ascii="Arial" w:cs="Arial" w:eastAsia="Arial" w:hAnsi="Arial"/>
          <w:rtl w:val="0"/>
        </w:rPr>
        <w:t xml:space="preserve"> Based..</w:t>
      </w:r>
    </w:p>
    <w:p w:rsidR="00000000" w:rsidDel="00000000" w:rsidP="00000000" w:rsidRDefault="00000000" w:rsidRPr="00000000" w14:paraId="00000028">
      <w:pPr>
        <w:numPr>
          <w:ilvl w:val="0"/>
          <w:numId w:val="2"/>
        </w:numPr>
        <w:spacing w:after="0" w:afterAutospacing="0" w:lineRule="auto"/>
        <w:ind w:left="-270" w:hanging="360"/>
        <w:rPr>
          <w:rFonts w:ascii="Arial" w:cs="Arial" w:eastAsia="Arial" w:hAnsi="Arial"/>
        </w:rPr>
      </w:pPr>
      <w:r w:rsidDel="00000000" w:rsidR="00000000" w:rsidRPr="00000000">
        <w:rPr>
          <w:rFonts w:ascii="Arial" w:cs="Arial" w:eastAsia="Arial" w:hAnsi="Arial"/>
          <w:rtl w:val="0"/>
        </w:rPr>
        <w:t xml:space="preserve">Actively developed and maintained critical </w:t>
      </w:r>
      <w:r w:rsidDel="00000000" w:rsidR="00000000" w:rsidRPr="00000000">
        <w:rPr>
          <w:rFonts w:ascii="Arial" w:cs="Arial" w:eastAsia="Arial" w:hAnsi="Arial"/>
          <w:b w:val="1"/>
          <w:bCs w:val="1"/>
          <w:rtl w:val="0"/>
        </w:rPr>
        <w:t xml:space="preserve">Spring Boot microservices </w:t>
      </w:r>
      <w:r w:rsidDel="00000000" w:rsidR="00000000" w:rsidRPr="00000000">
        <w:rPr>
          <w:rFonts w:ascii="Arial" w:cs="Arial" w:eastAsia="Arial" w:hAnsi="Arial"/>
          <w:rtl w:val="0"/>
        </w:rPr>
        <w:t xml:space="preserve">including </w:t>
      </w:r>
      <w:r w:rsidDel="00000000" w:rsidR="00000000" w:rsidRPr="00000000">
        <w:rPr>
          <w:rFonts w:ascii="Roboto Mono" w:cs="Roboto Mono" w:eastAsia="Roboto Mono" w:hAnsi="Roboto Mono"/>
          <w:color w:val="188038"/>
          <w:rtl w:val="0"/>
        </w:rPr>
        <w:t xml:space="preserve">Heards, Ship Application, Commodity Application, other stable backend services.</w:t>
      </w:r>
      <w:r w:rsidDel="00000000" w:rsidR="00000000" w:rsidRPr="00000000">
        <w:rPr>
          <w:rtl w:val="0"/>
        </w:rPr>
      </w:r>
    </w:p>
    <w:p w:rsidR="00000000" w:rsidDel="00000000" w:rsidP="00000000" w:rsidRDefault="00000000" w:rsidRPr="00000000" w14:paraId="00000029">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Built and documented </w:t>
      </w:r>
      <w:r w:rsidDel="00000000" w:rsidR="00000000" w:rsidRPr="00000000">
        <w:rPr>
          <w:rFonts w:ascii="Arial" w:cs="Arial" w:eastAsia="Arial" w:hAnsi="Arial"/>
          <w:b w:val="1"/>
          <w:bCs w:val="1"/>
          <w:rtl w:val="0"/>
        </w:rPr>
        <w:t xml:space="preserve">78 diverse Analytics Tools</w:t>
      </w:r>
      <w:r w:rsidDel="00000000" w:rsidR="00000000" w:rsidRPr="00000000">
        <w:rPr>
          <w:rFonts w:ascii="Arial" w:cs="Arial" w:eastAsia="Arial" w:hAnsi="Arial"/>
          <w:rtl w:val="0"/>
        </w:rPr>
        <w:t xml:space="preserve"> application health dashboards for the "Analytics 2.0" platform, providing business intelligence and performance insights.</w:t>
      </w:r>
    </w:p>
    <w:p w:rsidR="00000000" w:rsidDel="00000000" w:rsidP="00000000" w:rsidRDefault="00000000" w:rsidRPr="00000000" w14:paraId="0000002A">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Contributed to analytical model development, working hands-on with statistical methodologies using </w:t>
      </w: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w:t>
      </w:r>
    </w:p>
    <w:p w:rsidR="00000000" w:rsidDel="00000000" w:rsidP="00000000" w:rsidRDefault="00000000" w:rsidRPr="00000000" w14:paraId="0000002B">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Gained proficient working knowledge in </w:t>
      </w:r>
      <w:r w:rsidDel="00000000" w:rsidR="00000000" w:rsidRPr="00000000">
        <w:rPr>
          <w:rFonts w:ascii="Arial" w:cs="Arial" w:eastAsia="Arial" w:hAnsi="Arial"/>
          <w:b w:val="1"/>
          <w:bCs w:val="1"/>
          <w:rtl w:val="0"/>
        </w:rPr>
        <w:t xml:space="preserve">AWS</w:t>
      </w:r>
      <w:r w:rsidDel="00000000" w:rsidR="00000000" w:rsidRPr="00000000">
        <w:rPr>
          <w:rFonts w:ascii="Arial" w:cs="Arial" w:eastAsia="Arial" w:hAnsi="Arial"/>
          <w:rtl w:val="0"/>
        </w:rPr>
        <w:t xml:space="preserve"> by participating in the deployment and maintenance of serverless applications.</w:t>
      </w:r>
    </w:p>
    <w:p w:rsidR="00000000" w:rsidDel="00000000" w:rsidP="00000000" w:rsidRDefault="00000000" w:rsidRPr="00000000" w14:paraId="0000002C">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Actively participated in all agile ceremonies, including sprint planning, code reviews, and delivery meetings, to collaborate closely with product and cross-functional teams and ensure committed schedules were met.</w:t>
      </w:r>
    </w:p>
    <w:p w:rsidR="00000000" w:rsidDel="00000000" w:rsidP="00000000" w:rsidRDefault="00000000" w:rsidRPr="00000000" w14:paraId="0000002D">
      <w:pPr>
        <w:numPr>
          <w:ilvl w:val="0"/>
          <w:numId w:val="2"/>
        </w:numPr>
        <w:spacing w:after="0" w:afterAutospacing="0" w:lineRule="auto"/>
        <w:ind w:left="-270" w:hanging="360"/>
        <w:rPr>
          <w:rFonts w:ascii="Arial" w:cs="Arial" w:eastAsia="Arial" w:hAnsi="Arial"/>
          <w:u w:val="none"/>
        </w:rPr>
      </w:pPr>
      <w:r w:rsidDel="00000000" w:rsidR="00000000" w:rsidRPr="00000000">
        <w:rPr>
          <w:rFonts w:ascii="Arial" w:cs="Arial" w:eastAsia="Arial" w:hAnsi="Arial"/>
          <w:rtl w:val="0"/>
        </w:rPr>
        <w:t xml:space="preserve">Worked on SVA (Security Vulnerability Assessment) issues, developed, and documented security cheat sheets to enforce best practices among engineering teams.</w:t>
      </w:r>
    </w:p>
    <w:p w:rsidR="00000000" w:rsidDel="00000000" w:rsidP="00000000" w:rsidRDefault="00000000" w:rsidRPr="00000000" w14:paraId="0000002E">
      <w:pPr>
        <w:numPr>
          <w:ilvl w:val="0"/>
          <w:numId w:val="2"/>
        </w:numPr>
        <w:spacing w:after="240" w:lineRule="auto"/>
        <w:ind w:left="-270" w:hanging="360"/>
        <w:rPr>
          <w:rFonts w:ascii="Arial" w:cs="Arial" w:eastAsia="Arial" w:hAnsi="Arial"/>
          <w:u w:val="none"/>
        </w:rPr>
      </w:pPr>
      <w:r w:rsidDel="00000000" w:rsidR="00000000" w:rsidRPr="00000000">
        <w:rPr>
          <w:rFonts w:ascii="Arial" w:cs="Arial" w:eastAsia="Arial" w:hAnsi="Arial"/>
          <w:rtl w:val="0"/>
        </w:rPr>
        <w:t xml:space="preserve">Developed and worked on Application Tutorial tools like WalkMe, WhatFix, and Tutorialize to improve the onboarding and usability of digital products.</w:t>
      </w:r>
      <w:r w:rsidDel="00000000" w:rsidR="00000000" w:rsidRPr="00000000">
        <w:rPr>
          <w:rtl w:val="0"/>
        </w:rPr>
      </w:r>
    </w:p>
    <w:p w:rsidR="00000000" w:rsidDel="00000000" w:rsidP="00000000" w:rsidRDefault="00000000" w:rsidRPr="00000000" w14:paraId="0000002F">
      <w:pPr>
        <w:spacing w:after="240" w:before="240" w:lineRule="auto"/>
        <w:ind w:left="-630" w:firstLine="0"/>
        <w:rPr>
          <w:rFonts w:ascii="Arial" w:cs="Arial" w:eastAsia="Arial" w:hAnsi="Arial"/>
          <w:i w:val="1"/>
          <w:iCs w:val="1"/>
        </w:rPr>
      </w:pPr>
      <w:r w:rsidDel="00000000" w:rsidR="00000000" w:rsidRPr="00000000">
        <w:rPr>
          <w:rFonts w:ascii="Arial" w:cs="Arial" w:eastAsia="Arial" w:hAnsi="Arial"/>
          <w:b w:val="1"/>
          <w:bCs w:val="1"/>
          <w:rtl w:val="0"/>
        </w:rPr>
        <w:t xml:space="preserve">UnitedHealth Group (UHG)</w:t>
      </w:r>
      <w:r w:rsidDel="00000000" w:rsidR="00000000" w:rsidRPr="00000000">
        <w:rPr>
          <w:rFonts w:ascii="Arial" w:cs="Arial" w:eastAsia="Arial" w:hAnsi="Arial"/>
          <w:rtl w:val="0"/>
        </w:rPr>
        <w:t xml:space="preserve"> | Hyderabad, India </w:t>
      </w:r>
      <w:r w:rsidDel="00000000" w:rsidR="00000000" w:rsidRPr="00000000">
        <w:rPr>
          <w:rFonts w:ascii="Arial" w:cs="Arial" w:eastAsia="Arial" w:hAnsi="Arial"/>
          <w:b w:val="1"/>
          <w:bCs w:val="1"/>
          <w:rtl w:val="0"/>
        </w:rPr>
        <w:t xml:space="preserve">Software Engineer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Jan 2015 – Oct 2018</w:t>
      </w:r>
    </w:p>
    <w:p w:rsidR="00000000" w:rsidDel="00000000" w:rsidP="00000000" w:rsidRDefault="00000000" w:rsidRPr="00000000" w14:paraId="00000030">
      <w:pPr>
        <w:spacing w:after="240" w:before="240" w:lineRule="auto"/>
        <w:ind w:left="-63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Contributed to the consolidation of member portals into a unified digital experience.</w:t>
      </w:r>
    </w:p>
    <w:p w:rsidR="00000000" w:rsidDel="00000000" w:rsidP="00000000" w:rsidRDefault="00000000" w:rsidRPr="00000000" w14:paraId="00000031">
      <w:pPr>
        <w:numPr>
          <w:ilvl w:val="0"/>
          <w:numId w:val="2"/>
        </w:numPr>
        <w:spacing w:after="0" w:before="240" w:lineRule="auto"/>
        <w:ind w:left="-270" w:hanging="360"/>
        <w:rPr>
          <w:u w:val="none"/>
        </w:rPr>
      </w:pPr>
      <w:r w:rsidDel="00000000" w:rsidR="00000000" w:rsidRPr="00000000">
        <w:rPr>
          <w:rFonts w:ascii="Arial" w:cs="Arial" w:eastAsia="Arial" w:hAnsi="Arial"/>
          <w:b w:val="1"/>
          <w:bCs w:val="1"/>
          <w:rtl w:val="0"/>
        </w:rPr>
        <w:t xml:space="preserve">Microservices Transition:</w:t>
      </w:r>
      <w:r w:rsidDel="00000000" w:rsidR="00000000" w:rsidRPr="00000000">
        <w:rPr>
          <w:rFonts w:ascii="Arial" w:cs="Arial" w:eastAsia="Arial" w:hAnsi="Arial"/>
          <w:rtl w:val="0"/>
        </w:rPr>
        <w:t xml:space="preserve"> Played a key role in the </w:t>
      </w:r>
      <w:r w:rsidDel="00000000" w:rsidR="00000000" w:rsidRPr="00000000">
        <w:rPr>
          <w:rFonts w:ascii="Arial" w:cs="Arial" w:eastAsia="Arial" w:hAnsi="Arial"/>
          <w:b w:val="1"/>
          <w:bCs w:val="1"/>
          <w:rtl w:val="0"/>
        </w:rPr>
        <w:t xml:space="preserve">OptumRx Member Portal consolidation</w:t>
      </w:r>
      <w:r w:rsidDel="00000000" w:rsidR="00000000" w:rsidRPr="00000000">
        <w:rPr>
          <w:rFonts w:ascii="Arial" w:cs="Arial" w:eastAsia="Arial" w:hAnsi="Arial"/>
          <w:rtl w:val="0"/>
        </w:rPr>
        <w:t xml:space="preserve">, transitioning from monolithic architectures to </w:t>
      </w:r>
      <w:r w:rsidDel="00000000" w:rsidR="00000000" w:rsidRPr="00000000">
        <w:rPr>
          <w:rFonts w:ascii="Arial" w:cs="Arial" w:eastAsia="Arial" w:hAnsi="Arial"/>
          <w:b w:val="1"/>
          <w:bCs w:val="1"/>
          <w:rtl w:val="0"/>
        </w:rPr>
        <w:t xml:space="preserve">Spring Boot Microservices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JAX-RS</w:t>
      </w:r>
      <w:r w:rsidDel="00000000" w:rsidR="00000000" w:rsidRPr="00000000">
        <w:rPr>
          <w:rFonts w:ascii="Arial" w:cs="Arial" w:eastAsia="Arial" w:hAnsi="Arial"/>
          <w:rtl w:val="0"/>
        </w:rPr>
        <w:t xml:space="preserve">.</w:t>
      </w:r>
    </w:p>
    <w:p w:rsidR="00000000" w:rsidDel="00000000" w:rsidP="00000000" w:rsidRDefault="00000000" w:rsidRPr="00000000" w14:paraId="00000032">
      <w:pPr>
        <w:numPr>
          <w:ilvl w:val="0"/>
          <w:numId w:val="2"/>
        </w:numPr>
        <w:spacing w:after="0" w:before="0" w:lineRule="auto"/>
        <w:ind w:left="-270" w:hanging="360"/>
        <w:rPr>
          <w:u w:val="none"/>
        </w:rPr>
      </w:pPr>
      <w:r w:rsidDel="00000000" w:rsidR="00000000" w:rsidRPr="00000000">
        <w:rPr>
          <w:rFonts w:ascii="Arial" w:cs="Arial" w:eastAsia="Arial" w:hAnsi="Arial"/>
          <w:b w:val="1"/>
          <w:bCs w:val="1"/>
          <w:rtl w:val="0"/>
        </w:rPr>
        <w:t xml:space="preserve">Unified Portal Development:</w:t>
      </w:r>
      <w:r w:rsidDel="00000000" w:rsidR="00000000" w:rsidRPr="00000000">
        <w:rPr>
          <w:rFonts w:ascii="Arial" w:cs="Arial" w:eastAsia="Arial" w:hAnsi="Arial"/>
          <w:rtl w:val="0"/>
        </w:rPr>
        <w:t xml:space="preserve"> Developed REST and SOAP services for member management (POR2/POR3) and integrated frontend views using </w:t>
      </w:r>
      <w:r w:rsidDel="00000000" w:rsidR="00000000" w:rsidRPr="00000000">
        <w:rPr>
          <w:rFonts w:ascii="Arial" w:cs="Arial" w:eastAsia="Arial" w:hAnsi="Arial"/>
          <w:b w:val="1"/>
          <w:bCs w:val="1"/>
          <w:rtl w:val="0"/>
        </w:rPr>
        <w:t xml:space="preserve">AngularJS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Adobe Experience Manager (AEM)</w:t>
      </w:r>
      <w:r w:rsidDel="00000000" w:rsidR="00000000" w:rsidRPr="00000000">
        <w:rPr>
          <w:rFonts w:ascii="Arial" w:cs="Arial" w:eastAsia="Arial" w:hAnsi="Arial"/>
          <w:rtl w:val="0"/>
        </w:rPr>
        <w:t xml:space="preserve">.</w:t>
      </w:r>
    </w:p>
    <w:p w:rsidR="00000000" w:rsidDel="00000000" w:rsidP="00000000" w:rsidRDefault="00000000" w:rsidRPr="00000000" w14:paraId="00000033">
      <w:pPr>
        <w:numPr>
          <w:ilvl w:val="0"/>
          <w:numId w:val="2"/>
        </w:numPr>
        <w:spacing w:after="0" w:before="0" w:lineRule="auto"/>
        <w:ind w:left="-270" w:hanging="360"/>
        <w:rPr>
          <w:u w:val="none"/>
        </w:rPr>
      </w:pPr>
      <w:r w:rsidDel="00000000" w:rsidR="00000000" w:rsidRPr="00000000">
        <w:rPr>
          <w:rFonts w:ascii="Arial" w:cs="Arial" w:eastAsia="Arial" w:hAnsi="Arial"/>
          <w:b w:val="1"/>
          <w:bCs w:val="1"/>
          <w:rtl w:val="0"/>
        </w:rPr>
        <w:t xml:space="preserve">Consumer Health Portals:</w:t>
      </w:r>
      <w:r w:rsidDel="00000000" w:rsidR="00000000" w:rsidRPr="00000000">
        <w:rPr>
          <w:rFonts w:ascii="Arial" w:cs="Arial" w:eastAsia="Arial" w:hAnsi="Arial"/>
          <w:rtl w:val="0"/>
        </w:rPr>
        <w:t xml:space="preserve"> Built consumer-facing features for the </w:t>
      </w:r>
      <w:r w:rsidDel="00000000" w:rsidR="00000000" w:rsidRPr="00000000">
        <w:rPr>
          <w:rFonts w:ascii="Arial" w:cs="Arial" w:eastAsia="Arial" w:hAnsi="Arial"/>
          <w:b w:val="1"/>
          <w:bCs w:val="1"/>
          <w:rtl w:val="0"/>
        </w:rPr>
        <w:t xml:space="preserve">HCCI Guroo Portal</w:t>
      </w:r>
      <w:r w:rsidDel="00000000" w:rsidR="00000000" w:rsidRPr="00000000">
        <w:rPr>
          <w:rFonts w:ascii="Arial" w:cs="Arial" w:eastAsia="Arial" w:hAnsi="Arial"/>
          <w:rtl w:val="0"/>
        </w:rPr>
        <w:t xml:space="preserve">, allowing users to manage prescriptions and view health cost information effectively.</w:t>
      </w:r>
    </w:p>
    <w:p w:rsidR="00000000" w:rsidDel="00000000" w:rsidP="00000000" w:rsidRDefault="00000000" w:rsidRPr="00000000" w14:paraId="00000034">
      <w:pPr>
        <w:numPr>
          <w:ilvl w:val="0"/>
          <w:numId w:val="2"/>
        </w:numPr>
        <w:spacing w:after="240" w:before="0" w:lineRule="auto"/>
        <w:ind w:left="-270" w:hanging="360"/>
        <w:rPr>
          <w:u w:val="none"/>
        </w:rPr>
      </w:pPr>
      <w:r w:rsidDel="00000000" w:rsidR="00000000" w:rsidRPr="00000000">
        <w:rPr>
          <w:rFonts w:ascii="Arial" w:cs="Arial" w:eastAsia="Arial" w:hAnsi="Arial"/>
          <w:b w:val="1"/>
          <w:bCs w:val="1"/>
          <w:rtl w:val="0"/>
        </w:rPr>
        <w:t xml:space="preserve">Quality Assurance:</w:t>
      </w:r>
      <w:r w:rsidDel="00000000" w:rsidR="00000000" w:rsidRPr="00000000">
        <w:rPr>
          <w:rFonts w:ascii="Arial" w:cs="Arial" w:eastAsia="Arial" w:hAnsi="Arial"/>
          <w:rtl w:val="0"/>
        </w:rPr>
        <w:t xml:space="preserve"> Partnered with QA teams to drive CI/CD automation, debugging, and performance tuning of high-traffic healthcare applications.</w:t>
      </w:r>
    </w:p>
    <w:p w:rsidR="00000000" w:rsidDel="00000000" w:rsidP="00000000" w:rsidRDefault="00000000" w:rsidRPr="00000000" w14:paraId="00000035">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9q4fn1toc3fv" w:id="7"/>
      <w:bookmarkEnd w:id="7"/>
      <w:r w:rsidDel="00000000" w:rsidR="00000000" w:rsidRPr="00000000">
        <w:rPr>
          <w:rFonts w:ascii="Arial" w:cs="Arial" w:eastAsia="Arial" w:hAnsi="Arial"/>
          <w:color w:val="000000"/>
          <w:sz w:val="26"/>
          <w:szCs w:val="26"/>
          <w:rtl w:val="0"/>
        </w:rPr>
        <w:t xml:space="preserve">Selected &amp; Portfolio Projects</w:t>
      </w:r>
    </w:p>
    <w:p w:rsidR="00000000" w:rsidDel="00000000" w:rsidP="00000000" w:rsidRDefault="00000000" w:rsidRPr="00000000" w14:paraId="00000036">
      <w:pPr>
        <w:numPr>
          <w:ilvl w:val="0"/>
          <w:numId w:val="3"/>
        </w:numPr>
        <w:spacing w:after="0" w:before="240" w:lineRule="auto"/>
        <w:ind w:left="-270" w:hanging="360"/>
        <w:rPr>
          <w:u w:val="none"/>
        </w:rPr>
      </w:pPr>
      <w:r w:rsidDel="00000000" w:rsidR="00000000" w:rsidRPr="00000000">
        <w:rPr>
          <w:rFonts w:ascii="Arial" w:cs="Arial" w:eastAsia="Arial" w:hAnsi="Arial"/>
          <w:b w:val="1"/>
          <w:bCs w:val="1"/>
          <w:rtl w:val="0"/>
        </w:rPr>
        <w:t xml:space="preserve">AI/Developer Tool Exploration:</w:t>
      </w:r>
      <w:r w:rsidDel="00000000" w:rsidR="00000000" w:rsidRPr="00000000">
        <w:rPr>
          <w:rFonts w:ascii="Arial" w:cs="Arial" w:eastAsia="Arial" w:hAnsi="Arial"/>
          <w:rtl w:val="0"/>
        </w:rPr>
        <w:t xml:space="preserve"> Actively explored and gained hands-on experience with advanced AI coding tools, including </w:t>
      </w:r>
      <w:r w:rsidDel="00000000" w:rsidR="00000000" w:rsidRPr="00000000">
        <w:rPr>
          <w:rFonts w:ascii="Arial" w:cs="Arial" w:eastAsia="Arial" w:hAnsi="Arial"/>
          <w:b w:val="1"/>
          <w:bCs w:val="1"/>
          <w:rtl w:val="0"/>
        </w:rPr>
        <w:t xml:space="preserve">Vibe Coding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Spec Kit Agentic Development</w:t>
      </w:r>
      <w:r w:rsidDel="00000000" w:rsidR="00000000" w:rsidRPr="00000000">
        <w:rPr>
          <w:rFonts w:ascii="Arial" w:cs="Arial" w:eastAsia="Arial" w:hAnsi="Arial"/>
          <w:rtl w:val="0"/>
        </w:rPr>
        <w:t xml:space="preserve">. Also explored next-generation IDEs and tools like </w:t>
      </w:r>
      <w:r w:rsidDel="00000000" w:rsidR="00000000" w:rsidRPr="00000000">
        <w:rPr>
          <w:rFonts w:ascii="Arial" w:cs="Arial" w:eastAsia="Arial" w:hAnsi="Arial"/>
          <w:b w:val="1"/>
          <w:bCs w:val="1"/>
          <w:rtl w:val="0"/>
        </w:rPr>
        <w:t xml:space="preserve">Kiro Studio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Google Antigravity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Cursor</w:t>
      </w:r>
      <w:r w:rsidDel="00000000" w:rsidR="00000000" w:rsidRPr="00000000">
        <w:rPr>
          <w:rFonts w:ascii="Arial" w:cs="Arial" w:eastAsia="Arial" w:hAnsi="Arial"/>
          <w:rtl w:val="0"/>
        </w:rPr>
        <w:t xml:space="preserve"> to optimize developer efficiency and workflows.</w:t>
      </w:r>
    </w:p>
    <w:p w:rsidR="00000000" w:rsidDel="00000000" w:rsidP="00000000" w:rsidRDefault="00000000" w:rsidRPr="00000000" w14:paraId="00000037">
      <w:pPr>
        <w:numPr>
          <w:ilvl w:val="0"/>
          <w:numId w:val="3"/>
        </w:numPr>
        <w:spacing w:after="0" w:before="0" w:lineRule="auto"/>
        <w:ind w:left="-270" w:hanging="360"/>
        <w:rPr>
          <w:u w:val="none"/>
        </w:rPr>
      </w:pPr>
      <w:r w:rsidDel="00000000" w:rsidR="00000000" w:rsidRPr="00000000">
        <w:rPr>
          <w:rFonts w:ascii="Arial" w:cs="Arial" w:eastAsia="Arial" w:hAnsi="Arial"/>
          <w:b w:val="1"/>
          <w:bCs w:val="1"/>
          <w:rtl w:val="0"/>
        </w:rPr>
        <w:t xml:space="preserve">Cross-Platform Mobile Development:</w:t>
      </w:r>
      <w:r w:rsidDel="00000000" w:rsidR="00000000" w:rsidRPr="00000000">
        <w:rPr>
          <w:rFonts w:ascii="Arial" w:cs="Arial" w:eastAsia="Arial" w:hAnsi="Arial"/>
          <w:rtl w:val="0"/>
        </w:rPr>
        <w:t xml:space="preserve"> Developed multiple applications using modern frameworks, including </w:t>
      </w:r>
      <w:r w:rsidDel="00000000" w:rsidR="00000000" w:rsidRPr="00000000">
        <w:rPr>
          <w:rFonts w:ascii="Arial" w:cs="Arial" w:eastAsia="Arial" w:hAnsi="Arial"/>
          <w:b w:val="1"/>
          <w:bCs w:val="1"/>
          <w:rtl w:val="0"/>
        </w:rPr>
        <w:t xml:space="preserve">React Native</w:t>
      </w:r>
      <w:r w:rsidDel="00000000" w:rsidR="00000000" w:rsidRPr="00000000">
        <w:rPr>
          <w:rFonts w:ascii="Arial" w:cs="Arial" w:eastAsia="Arial" w:hAnsi="Arial"/>
          <w:rtl w:val="0"/>
        </w:rPr>
        <w:t xml:space="preserve"> for simultaneous deployment across desktop,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iOS</w:t>
      </w:r>
      <w:r w:rsidDel="00000000" w:rsidR="00000000" w:rsidRPr="00000000">
        <w:rPr>
          <w:rFonts w:ascii="Arial" w:cs="Arial" w:eastAsia="Arial" w:hAnsi="Arial"/>
          <w:rtl w:val="0"/>
        </w:rPr>
        <w:t xml:space="preserve"> devices, and dedicated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applications using Java/XML (e.g., "Vaddi App").</w:t>
      </w:r>
    </w:p>
    <w:p w:rsidR="00000000" w:rsidDel="00000000" w:rsidP="00000000" w:rsidRDefault="00000000" w:rsidRPr="00000000" w14:paraId="00000038">
      <w:pPr>
        <w:numPr>
          <w:ilvl w:val="0"/>
          <w:numId w:val="3"/>
        </w:numPr>
        <w:spacing w:after="240" w:before="0" w:lineRule="auto"/>
        <w:ind w:left="-270" w:hanging="360"/>
        <w:rPr>
          <w:u w:val="none"/>
        </w:rPr>
      </w:pPr>
      <w:r w:rsidDel="00000000" w:rsidR="00000000" w:rsidRPr="00000000">
        <w:rPr>
          <w:rFonts w:ascii="Arial" w:cs="Arial" w:eastAsia="Arial" w:hAnsi="Arial"/>
          <w:b w:val="1"/>
          <w:bCs w:val="1"/>
          <w:rtl w:val="0"/>
        </w:rPr>
        <w:t xml:space="preserve">Full-Stack POC Development:</w:t>
      </w:r>
      <w:r w:rsidDel="00000000" w:rsidR="00000000" w:rsidRPr="00000000">
        <w:rPr>
          <w:rFonts w:ascii="Arial" w:cs="Arial" w:eastAsia="Arial" w:hAnsi="Arial"/>
          <w:rtl w:val="0"/>
        </w:rPr>
        <w:t xml:space="preserve"> Built Proof-of-Concept (POC) applications showcasing modern front-end capabilities using both </w:t>
      </w:r>
      <w:r w:rsidDel="00000000" w:rsidR="00000000" w:rsidRPr="00000000">
        <w:rPr>
          <w:rFonts w:ascii="Arial" w:cs="Arial" w:eastAsia="Arial" w:hAnsi="Arial"/>
          <w:b w:val="1"/>
          <w:bCs w:val="1"/>
          <w:rtl w:val="0"/>
        </w:rPr>
        <w:t xml:space="preserve">Angular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React</w:t>
      </w:r>
      <w:r w:rsidDel="00000000" w:rsidR="00000000" w:rsidRPr="00000000">
        <w:rPr>
          <w:rFonts w:ascii="Arial" w:cs="Arial" w:eastAsia="Arial" w:hAnsi="Arial"/>
          <w:rtl w:val="0"/>
        </w:rPr>
        <w:t xml:space="preserve"> frameworks, focusing on component design and state management.</w:t>
      </w:r>
    </w:p>
    <w:p w:rsidR="00000000" w:rsidDel="00000000" w:rsidP="00000000" w:rsidRDefault="00000000" w:rsidRPr="00000000" w14:paraId="00000039">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iw7qdyzd68uh" w:id="8"/>
      <w:bookmarkEnd w:id="8"/>
      <w:r w:rsidDel="00000000" w:rsidR="00000000" w:rsidRPr="00000000">
        <w:rPr>
          <w:rFonts w:ascii="Arial" w:cs="Arial" w:eastAsia="Arial" w:hAnsi="Arial"/>
          <w:color w:val="000000"/>
          <w:sz w:val="26"/>
          <w:szCs w:val="26"/>
          <w:rtl w:val="0"/>
        </w:rPr>
        <w:t xml:space="preserve">Education</w:t>
      </w:r>
    </w:p>
    <w:p w:rsidR="00000000" w:rsidDel="00000000" w:rsidP="00000000" w:rsidRDefault="00000000" w:rsidRPr="00000000" w14:paraId="0000003A">
      <w:pPr>
        <w:numPr>
          <w:ilvl w:val="0"/>
          <w:numId w:val="4"/>
        </w:numPr>
        <w:spacing w:after="0" w:before="240" w:lineRule="auto"/>
        <w:ind w:left="-270" w:hanging="360"/>
        <w:rPr>
          <w:u w:val="none"/>
        </w:rPr>
      </w:pPr>
      <w:r w:rsidDel="00000000" w:rsidR="00000000" w:rsidRPr="00000000">
        <w:rPr>
          <w:rFonts w:ascii="Arial" w:cs="Arial" w:eastAsia="Arial" w:hAnsi="Arial"/>
          <w:b w:val="1"/>
          <w:bCs w:val="1"/>
          <w:rtl w:val="0"/>
        </w:rPr>
        <w:t xml:space="preserve">M.Tech, Computer Science</w:t>
      </w:r>
      <w:r w:rsidDel="00000000" w:rsidR="00000000" w:rsidRPr="00000000">
        <w:rPr>
          <w:rFonts w:ascii="Arial" w:cs="Arial" w:eastAsia="Arial" w:hAnsi="Arial"/>
          <w:rtl w:val="0"/>
        </w:rPr>
        <w:t xml:space="preserve"> | JNTU Hyderabad | India(2014)</w:t>
      </w:r>
    </w:p>
    <w:p w:rsidR="00000000" w:rsidDel="00000000" w:rsidP="00000000" w:rsidRDefault="00000000" w:rsidRPr="00000000" w14:paraId="0000003B">
      <w:pPr>
        <w:numPr>
          <w:ilvl w:val="0"/>
          <w:numId w:val="4"/>
        </w:numPr>
        <w:spacing w:after="240" w:before="0" w:lineRule="auto"/>
        <w:ind w:left="-270" w:hanging="360"/>
        <w:rPr>
          <w:u w:val="none"/>
        </w:rPr>
      </w:pPr>
      <w:r w:rsidDel="00000000" w:rsidR="00000000" w:rsidRPr="00000000">
        <w:rPr>
          <w:rFonts w:ascii="Arial" w:cs="Arial" w:eastAsia="Arial" w:hAnsi="Arial"/>
          <w:b w:val="1"/>
          <w:bCs w:val="1"/>
          <w:rtl w:val="0"/>
        </w:rPr>
        <w:t xml:space="preserve">B.E, Information Technology</w:t>
      </w:r>
      <w:r w:rsidDel="00000000" w:rsidR="00000000" w:rsidRPr="00000000">
        <w:rPr>
          <w:rFonts w:ascii="Arial" w:cs="Arial" w:eastAsia="Arial" w:hAnsi="Arial"/>
          <w:rtl w:val="0"/>
        </w:rPr>
        <w:t xml:space="preserve"> | Vasavi College of Engineering, Osmania University | India (2012)</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edin.com/in/nareshnalla24" TargetMode="External"/><Relationship Id="rId7" Type="http://schemas.openxmlformats.org/officeDocument/2006/relationships/hyperlink" Target="https://linkedin.com/in/nareshnalla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