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Emily Chen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Civil Engineer</w:t>
      </w:r>
    </w:p>
    <w:p>
      <w:pPr>
        <w:spacing w:after="200"/>
        <w:jc w:val="center"/>
      </w:pPr>
      <w:r>
        <w:rPr>
          <w:b w:val="false"/>
          <w:bCs w:val="false"/>
          <w:sz w:val="22"/>
          <w:szCs w:val="22"/>
        </w:rPr>
        <w:t xml:space="preserve">Vancouver, BC | emily.chen.pe@example.com | (604) 555-0117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Licensed civil engineer with 5 years of experience in structural design and site development for residential and municipal projects. Proficient in AutoCAD Civil 3D and experienced managing projects from design through construction support.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Skills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AutoCAD Civil 3D | Structural Analysis | Site Grading | Stormwater Management | Construction Documentation | Project Coordination | Building Codes Compliance | MS Project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Experience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Civil Engineer II — Harborview Engineering Group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Apr 2022 – Present</w:t>
      </w:r>
    </w:p>
    <w:p>
      <w:pPr>
        <w:spacing w:after="80"/>
      </w:pPr>
      <w:r>
        <w:rPr>
          <w:sz w:val="22"/>
          <w:szCs w:val="22"/>
        </w:rPr>
        <w:t xml:space="preserve">• Lead site development design for 6 residential subdivision projects.</w:t>
      </w:r>
    </w:p>
    <w:p>
      <w:pPr>
        <w:spacing w:after="80"/>
      </w:pPr>
      <w:r>
        <w:rPr>
          <w:sz w:val="22"/>
          <w:szCs w:val="22"/>
        </w:rPr>
        <w:t xml:space="preserve">• Prepare grading, drainage, and utility plans in compliance with municipal standards.</w:t>
      </w:r>
    </w:p>
    <w:p>
      <w:pPr>
        <w:spacing w:after="80"/>
      </w:pPr>
      <w:r>
        <w:rPr>
          <w:sz w:val="22"/>
          <w:szCs w:val="22"/>
        </w:rPr>
        <w:t xml:space="preserve">• Coordinate with contractors during construction to resolve field issues.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Civil Engineer I — Harborview Engineering Group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Jul 2020 – Mar 2022</w:t>
      </w:r>
    </w:p>
    <w:p>
      <w:pPr>
        <w:spacing w:after="80"/>
      </w:pPr>
      <w:r>
        <w:rPr>
          <w:sz w:val="22"/>
          <w:szCs w:val="22"/>
        </w:rPr>
        <w:t xml:space="preserve">• Supported senior engineers on stormwater management design for 10+ projects.</w:t>
      </w:r>
    </w:p>
    <w:p>
      <w:pPr>
        <w:spacing w:after="80"/>
      </w:pPr>
      <w:r>
        <w:rPr>
          <w:sz w:val="22"/>
          <w:szCs w:val="22"/>
        </w:rPr>
        <w:t xml:space="preserve">• Prepared construction drawings and technical reports.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sz w:val="22"/>
          <w:szCs w:val="22"/>
        </w:rPr>
        <w:t xml:space="preserve">Bachelor of Applied Science, Civil Engineering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University of British Columbia — 2020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Certifications</w:t>
      </w:r>
    </w:p>
    <w:p>
      <w:pPr>
        <w:spacing w:after="80"/>
      </w:pPr>
      <w:r>
        <w:rPr>
          <w:sz w:val="22"/>
          <w:szCs w:val="22"/>
        </w:rPr>
        <w:t xml:space="preserve">• Professional Engineer (P.Eng.), Engineers and Geoscientists BC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2026-09-24T05:08:40.743Z</dcterms:created>
  <dcterms:modified xsi:type="dcterms:W3CDTF">2026-09-24T05:08:40.743Z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