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98" w:rsidRPr="00301F98" w:rsidRDefault="00301F98" w:rsidP="00301F98">
      <w:pPr>
        <w:rPr>
          <w:rFonts w:ascii="Times New Roman"/>
          <w:b/>
          <w:bCs/>
          <w:sz w:val="32"/>
          <w:szCs w:val="32"/>
        </w:rPr>
      </w:pPr>
      <w:r w:rsidRPr="00301F98">
        <w:rPr>
          <w:rFonts w:ascii="Times New Roman"/>
          <w:b/>
          <w:bCs/>
          <w:sz w:val="32"/>
          <w:szCs w:val="32"/>
        </w:rPr>
        <w:t>PROJECT DEVELOPMENT PHASE</w:t>
      </w:r>
    </w:p>
    <w:p w:rsidR="00301F98" w:rsidRPr="00301F98" w:rsidRDefault="00301F98" w:rsidP="00301F98">
      <w:pPr>
        <w:rPr>
          <w:rFonts w:ascii="Times New Roman"/>
          <w:b/>
          <w:bCs/>
          <w:sz w:val="32"/>
          <w:szCs w:val="32"/>
        </w:rPr>
      </w:pPr>
    </w:p>
    <w:p w:rsidR="00301F98" w:rsidRPr="00301F98" w:rsidRDefault="00301F98" w:rsidP="00301F98">
      <w:pPr>
        <w:rPr>
          <w:rFonts w:ascii="Times New Roman"/>
          <w:b/>
          <w:bCs/>
          <w:sz w:val="32"/>
          <w:szCs w:val="32"/>
        </w:rPr>
      </w:pPr>
      <w:r w:rsidRPr="00301F98">
        <w:rPr>
          <w:rFonts w:ascii="Times New Roman"/>
          <w:b/>
          <w:bCs/>
          <w:sz w:val="32"/>
          <w:szCs w:val="32"/>
        </w:rPr>
        <w:t>FUNCTIONAL FEATURES</w:t>
      </w:r>
    </w:p>
    <w:p w:rsidR="00301F98" w:rsidRPr="00301F98" w:rsidRDefault="00301F98" w:rsidP="00301F98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bottomFromText="160" w:vertAnchor="text" w:horzAnchor="margin" w:tblpY="156"/>
        <w:tblW w:w="9067" w:type="dxa"/>
        <w:tblLook w:val="04A0" w:firstRow="1" w:lastRow="0" w:firstColumn="1" w:lastColumn="0" w:noHBand="0" w:noVBand="1"/>
      </w:tblPr>
      <w:tblGrid>
        <w:gridCol w:w="4387"/>
        <w:gridCol w:w="4680"/>
      </w:tblGrid>
      <w:tr w:rsidR="00301F98" w:rsidRPr="00301F98" w:rsidTr="00EB56F9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301F98" w:rsidP="00D67E4D">
            <w:pPr>
              <w:spacing w:line="256" w:lineRule="auto"/>
              <w:jc w:val="left"/>
              <w:rPr>
                <w:rFonts w:ascii="Times New Roman" w:eastAsia="Calibri"/>
                <w14:ligatures w14:val="standardContextual"/>
              </w:rPr>
            </w:pPr>
            <w:r w:rsidRPr="00301F98">
              <w:rPr>
                <w:rFonts w:ascii="Times New Roman" w:eastAsia="Calibri"/>
                <w:b/>
                <w:sz w:val="28"/>
                <w14:ligatures w14:val="standardContextual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301F98" w:rsidP="00D67E4D">
            <w:pPr>
              <w:spacing w:line="256" w:lineRule="auto"/>
              <w:jc w:val="left"/>
              <w:rPr>
                <w:rFonts w:ascii="Times New Roman" w:eastAsia="Calibri"/>
                <w:b/>
                <w:sz w:val="28"/>
                <w14:ligatures w14:val="standardContextual"/>
              </w:rPr>
            </w:pPr>
            <w:r w:rsidRPr="00301F98">
              <w:rPr>
                <w:rFonts w:ascii="Times New Roman" w:eastAsia="Calibri"/>
                <w:b/>
                <w:sz w:val="28"/>
                <w14:ligatures w14:val="standardContextual"/>
              </w:rPr>
              <w:t>03  NOVEMBER  2023</w:t>
            </w:r>
          </w:p>
        </w:tc>
      </w:tr>
      <w:tr w:rsidR="00301F98" w:rsidRPr="00301F98" w:rsidTr="00EB56F9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301F98" w:rsidP="00D67E4D">
            <w:pPr>
              <w:spacing w:line="256" w:lineRule="auto"/>
              <w:jc w:val="left"/>
              <w:rPr>
                <w:rFonts w:ascii="Times New Roman" w:eastAsia="Calibri"/>
                <w14:ligatures w14:val="standardContextual"/>
              </w:rPr>
            </w:pPr>
            <w:r w:rsidRPr="00301F98">
              <w:rPr>
                <w:rFonts w:ascii="Times New Roman" w:eastAsia="Calibri"/>
                <w:b/>
                <w:sz w:val="28"/>
                <w14:ligatures w14:val="standardContextual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EB56F9" w:rsidP="00D67E4D">
            <w:pPr>
              <w:spacing w:line="256" w:lineRule="auto"/>
              <w:jc w:val="left"/>
              <w:rPr>
                <w:rFonts w:ascii="Times New Roman" w:eastAsia="Calibri"/>
                <w:b/>
                <w:sz w:val="28"/>
                <w14:ligatures w14:val="standardContextual"/>
              </w:rPr>
            </w:pPr>
            <w:r w:rsidRPr="00EB56F9">
              <w:rPr>
                <w:rFonts w:ascii="Times New Roman" w:eastAsia="Calibri"/>
                <w:b/>
                <w:sz w:val="28"/>
                <w14:ligatures w14:val="standardContextual"/>
              </w:rPr>
              <w:t>NM2023TMID04737</w:t>
            </w:r>
          </w:p>
        </w:tc>
      </w:tr>
      <w:tr w:rsidR="00301F98" w:rsidRPr="00301F98" w:rsidTr="00EB56F9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301F98" w:rsidP="00D67E4D">
            <w:pPr>
              <w:spacing w:line="256" w:lineRule="auto"/>
              <w:jc w:val="left"/>
              <w:rPr>
                <w:rFonts w:ascii="Times New Roman" w:eastAsia="Calibri"/>
                <w14:ligatures w14:val="standardContextual"/>
              </w:rPr>
            </w:pPr>
            <w:r w:rsidRPr="00301F98">
              <w:rPr>
                <w:rFonts w:ascii="Times New Roman" w:eastAsia="Calibri"/>
                <w:b/>
                <w:sz w:val="28"/>
                <w14:ligatures w14:val="standardContextual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01F98" w:rsidRPr="00301F98" w:rsidRDefault="00EB56F9" w:rsidP="00D67E4D">
            <w:pPr>
              <w:spacing w:line="256" w:lineRule="auto"/>
              <w:jc w:val="left"/>
              <w:rPr>
                <w:rFonts w:ascii="Times New Roman" w:eastAsia="Calibri"/>
                <w:b/>
                <w:sz w:val="28"/>
                <w14:ligatures w14:val="standardContextual"/>
              </w:rPr>
            </w:pPr>
            <w:r w:rsidRPr="00EB56F9">
              <w:rPr>
                <w:rFonts w:ascii="Times New Roman" w:eastAsia="Calibri"/>
                <w:b/>
                <w:sz w:val="28"/>
                <w14:ligatures w14:val="standardContextual"/>
              </w:rPr>
              <w:t>A CRM Application For Managing Loan App and Fraudulent Prevention</w:t>
            </w:r>
          </w:p>
        </w:tc>
      </w:tr>
    </w:tbl>
    <w:p w:rsidR="00301F98" w:rsidRDefault="00301F98" w:rsidP="00301F98"/>
    <w:p w:rsidR="00301F98" w:rsidRPr="00EB56F9" w:rsidRDefault="00301F98" w:rsidP="00301F98">
      <w:p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 CRM (Customer Relationship Management) application for managing loan applications and fraudulent prevention should encompass a range of functional features to effectively address the needs of the lending institution or organization. Here are the key functional features that should be included in such a solution:</w:t>
      </w:r>
    </w:p>
    <w:p w:rsidR="00301F98" w:rsidRPr="00EB56F9" w:rsidRDefault="00301F98" w:rsidP="00301F98">
      <w:pPr>
        <w:jc w:val="both"/>
        <w:rPr>
          <w:rFonts w:ascii="Times New Roman"/>
          <w:sz w:val="24"/>
        </w:rPr>
      </w:pPr>
    </w:p>
    <w:p w:rsidR="00301F98" w:rsidRPr="00EB56F9" w:rsidRDefault="00301F98" w:rsidP="00301F98">
      <w:pPr>
        <w:jc w:val="both"/>
        <w:rPr>
          <w:rFonts w:ascii="Times New Roman"/>
          <w:sz w:val="24"/>
        </w:rPr>
      </w:pPr>
      <w:r w:rsidRPr="00EB56F9">
        <w:rPr>
          <w:rFonts w:ascii="Times New Roman"/>
          <w:b/>
          <w:sz w:val="24"/>
        </w:rPr>
        <w:t>1.</w:t>
      </w:r>
      <w:r w:rsidRPr="00EB56F9">
        <w:rPr>
          <w:rFonts w:ascii="Times New Roman"/>
          <w:sz w:val="24"/>
        </w:rPr>
        <w:tab/>
      </w:r>
      <w:r w:rsidRPr="00EB56F9">
        <w:rPr>
          <w:rFonts w:ascii="Times New Roman"/>
          <w:b/>
          <w:sz w:val="24"/>
        </w:rPr>
        <w:t>User Management:</w:t>
      </w:r>
    </w:p>
    <w:p w:rsidR="00301F98" w:rsidRPr="00EB56F9" w:rsidRDefault="00301F98" w:rsidP="00301F98">
      <w:pPr>
        <w:pStyle w:val="ListParagraph"/>
        <w:numPr>
          <w:ilvl w:val="0"/>
          <w:numId w:val="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User roles and permissions: Assign different roles to staff members (e.g., loan officers, managers, fraud analysts) with specific access permissions.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2.</w:t>
      </w:r>
      <w:r w:rsidRPr="00EB56F9">
        <w:rPr>
          <w:rFonts w:ascii="Times New Roman"/>
          <w:b/>
          <w:sz w:val="24"/>
        </w:rPr>
        <w:tab/>
        <w:t>Lead and Loan Application Management:</w:t>
      </w:r>
    </w:p>
    <w:p w:rsidR="00301F98" w:rsidRPr="00EB56F9" w:rsidRDefault="00301F98" w:rsidP="00301F98">
      <w:pPr>
        <w:pStyle w:val="ListParagraph"/>
        <w:numPr>
          <w:ilvl w:val="0"/>
          <w:numId w:val="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Loan application tracking: Create and manage loan applications from submission to approval or rejection.</w:t>
      </w:r>
    </w:p>
    <w:p w:rsidR="00301F98" w:rsidRPr="00EB56F9" w:rsidRDefault="00301F98" w:rsidP="00301F98">
      <w:pPr>
        <w:pStyle w:val="ListParagraph"/>
        <w:numPr>
          <w:ilvl w:val="0"/>
          <w:numId w:val="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Lead generation: Capture and track potential borrowers or customers.</w:t>
      </w:r>
    </w:p>
    <w:p w:rsidR="00301F98" w:rsidRPr="00EB56F9" w:rsidRDefault="00301F98" w:rsidP="00301F98">
      <w:pPr>
        <w:pStyle w:val="ListParagraph"/>
        <w:numPr>
          <w:ilvl w:val="0"/>
          <w:numId w:val="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Application status updates: Provide real-time updates to applicants on their application status.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3.</w:t>
      </w:r>
      <w:r w:rsidRPr="00EB56F9">
        <w:rPr>
          <w:rFonts w:ascii="Times New Roman"/>
          <w:b/>
          <w:sz w:val="24"/>
        </w:rPr>
        <w:tab/>
        <w:t>Customer Data Management:</w:t>
      </w:r>
    </w:p>
    <w:p w:rsidR="00301F98" w:rsidRPr="00EB56F9" w:rsidRDefault="00301F98" w:rsidP="00301F98">
      <w:pPr>
        <w:pStyle w:val="ListParagraph"/>
        <w:numPr>
          <w:ilvl w:val="0"/>
          <w:numId w:val="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Customer profiles: Store and manage customer information, including personal, financial, and contact details.</w:t>
      </w:r>
    </w:p>
    <w:p w:rsidR="00301F98" w:rsidRPr="00EB56F9" w:rsidRDefault="00301F98" w:rsidP="00301F98">
      <w:pPr>
        <w:pStyle w:val="ListParagraph"/>
        <w:numPr>
          <w:ilvl w:val="0"/>
          <w:numId w:val="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Document management: Upload, store, and manage customer documents (e.g., ID, bank statements).</w:t>
      </w:r>
    </w:p>
    <w:p w:rsidR="00301F98" w:rsidRPr="00EB56F9" w:rsidRDefault="00301F98" w:rsidP="00301F98">
      <w:pPr>
        <w:pStyle w:val="ListParagraph"/>
        <w:numPr>
          <w:ilvl w:val="0"/>
          <w:numId w:val="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Credit history: Access and analyze the credit history of applicants.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4.</w:t>
      </w:r>
      <w:r w:rsidRPr="00EB56F9">
        <w:rPr>
          <w:rFonts w:ascii="Times New Roman"/>
          <w:b/>
          <w:sz w:val="24"/>
        </w:rPr>
        <w:tab/>
        <w:t>Communication and Collaboration:</w:t>
      </w:r>
    </w:p>
    <w:p w:rsidR="00301F98" w:rsidRPr="00EB56F9" w:rsidRDefault="00301F98" w:rsidP="00301F98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Internal messaging: Enable staff members to communicate internally regarding loan applications.</w:t>
      </w:r>
    </w:p>
    <w:p w:rsidR="00301F98" w:rsidRPr="00EB56F9" w:rsidRDefault="00301F98" w:rsidP="00301F98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Customer communication: Send automated updates and notifications to applicants.</w:t>
      </w:r>
    </w:p>
    <w:p w:rsidR="00301F98" w:rsidRPr="00EB56F9" w:rsidRDefault="00301F98" w:rsidP="00301F98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Collaboration tools: Facilitate collaboration among different teams involved in the loan application process.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5.</w:t>
      </w:r>
      <w:r w:rsidRPr="00EB56F9">
        <w:rPr>
          <w:rFonts w:ascii="Times New Roman"/>
          <w:b/>
          <w:sz w:val="24"/>
        </w:rPr>
        <w:tab/>
        <w:t>Risk Assessment and Fraud Prevention:</w:t>
      </w:r>
    </w:p>
    <w:p w:rsidR="00301F98" w:rsidRPr="00EB56F9" w:rsidRDefault="00301F98" w:rsidP="00301F98">
      <w:pPr>
        <w:pStyle w:val="ListParagraph"/>
        <w:numPr>
          <w:ilvl w:val="0"/>
          <w:numId w:val="8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Risk assessment models: Implement credit scoring and risk assessment algorithms to evaluate loan applicants.</w:t>
      </w:r>
    </w:p>
    <w:p w:rsidR="00301F98" w:rsidRPr="00EB56F9" w:rsidRDefault="00301F98" w:rsidP="00301F98">
      <w:pPr>
        <w:pStyle w:val="ListParagraph"/>
        <w:numPr>
          <w:ilvl w:val="0"/>
          <w:numId w:val="8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Fraud detection: Employ fraud prevention algorithms to detect suspicious activities and fraudulent applications.</w:t>
      </w:r>
    </w:p>
    <w:p w:rsidR="00301F98" w:rsidRDefault="00301F98" w:rsidP="00301F98">
      <w:pPr>
        <w:pStyle w:val="ListParagraph"/>
        <w:numPr>
          <w:ilvl w:val="0"/>
          <w:numId w:val="8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Identity verification: Integrate tools for identity verification and validation.</w:t>
      </w:r>
    </w:p>
    <w:p w:rsidR="009312E9" w:rsidRPr="00EB56F9" w:rsidRDefault="009312E9" w:rsidP="009312E9">
      <w:pPr>
        <w:pStyle w:val="ListParagraph"/>
        <w:jc w:val="both"/>
        <w:rPr>
          <w:rFonts w:ascii="Times New Roman"/>
          <w:sz w:val="24"/>
        </w:rPr>
      </w:pPr>
      <w:bookmarkStart w:id="0" w:name="_GoBack"/>
      <w:bookmarkEnd w:id="0"/>
    </w:p>
    <w:p w:rsidR="00EB56F9" w:rsidRPr="00EB56F9" w:rsidRDefault="00EB56F9" w:rsidP="00EB56F9">
      <w:pPr>
        <w:jc w:val="both"/>
        <w:rPr>
          <w:rFonts w:ascii="Times New Roman"/>
          <w:sz w:val="24"/>
        </w:rPr>
      </w:pPr>
    </w:p>
    <w:p w:rsidR="00EB56F9" w:rsidRPr="00EB56F9" w:rsidRDefault="00EB56F9" w:rsidP="00EB56F9">
      <w:pPr>
        <w:jc w:val="both"/>
        <w:rPr>
          <w:rFonts w:ascii="Times New Roman"/>
          <w:sz w:val="24"/>
        </w:rPr>
      </w:pP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lastRenderedPageBreak/>
        <w:t>6.</w:t>
      </w:r>
      <w:r w:rsidRPr="00EB56F9">
        <w:rPr>
          <w:rFonts w:ascii="Times New Roman"/>
          <w:b/>
          <w:sz w:val="24"/>
        </w:rPr>
        <w:tab/>
        <w:t>Document Verification and Storage:</w:t>
      </w:r>
    </w:p>
    <w:p w:rsidR="00301F98" w:rsidRPr="00EB56F9" w:rsidRDefault="00301F98" w:rsidP="00301F98">
      <w:pPr>
        <w:pStyle w:val="ListParagraph"/>
        <w:numPr>
          <w:ilvl w:val="0"/>
          <w:numId w:val="9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Document verification: Automate the verification process for customer-submitted documents.</w:t>
      </w:r>
    </w:p>
    <w:p w:rsidR="00301F98" w:rsidRPr="00EB56F9" w:rsidRDefault="00301F98" w:rsidP="00301F98">
      <w:pPr>
        <w:pStyle w:val="ListParagraph"/>
        <w:numPr>
          <w:ilvl w:val="0"/>
          <w:numId w:val="9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Document storage and retrieval: Store and retrieve customer documents securely.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7.</w:t>
      </w:r>
      <w:r w:rsidRPr="00EB56F9">
        <w:rPr>
          <w:rFonts w:ascii="Times New Roman"/>
          <w:b/>
          <w:sz w:val="24"/>
        </w:rPr>
        <w:tab/>
        <w:t>Loan Underwriting and Approval:</w:t>
      </w:r>
    </w:p>
    <w:p w:rsidR="00301F98" w:rsidRPr="00EB56F9" w:rsidRDefault="00301F98" w:rsidP="00301F98">
      <w:pPr>
        <w:pStyle w:val="ListParagraph"/>
        <w:numPr>
          <w:ilvl w:val="0"/>
          <w:numId w:val="10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Automated underwriting: Implement automated underwriting rules and decision-making processes.</w:t>
      </w:r>
    </w:p>
    <w:p w:rsidR="00301F98" w:rsidRPr="00EB56F9" w:rsidRDefault="00301F98" w:rsidP="00301F98">
      <w:pPr>
        <w:pStyle w:val="ListParagraph"/>
        <w:numPr>
          <w:ilvl w:val="0"/>
          <w:numId w:val="10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Approval workflows: Define and customize approval workflows for various loan products.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8.</w:t>
      </w:r>
      <w:r w:rsidRPr="00EB56F9">
        <w:rPr>
          <w:rFonts w:ascii="Times New Roman"/>
          <w:b/>
          <w:sz w:val="24"/>
        </w:rPr>
        <w:tab/>
        <w:t>Loan Servicing and Repayment:</w:t>
      </w:r>
    </w:p>
    <w:p w:rsidR="00301F98" w:rsidRPr="00EB56F9" w:rsidRDefault="00301F98" w:rsidP="00301F98">
      <w:pPr>
        <w:pStyle w:val="ListParagraph"/>
        <w:numPr>
          <w:ilvl w:val="0"/>
          <w:numId w:val="11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Loan servicing: Manage active loans, including disbursement, repayment schedules, and interest calculations.</w:t>
      </w:r>
    </w:p>
    <w:p w:rsidR="00301F98" w:rsidRPr="00EB56F9" w:rsidRDefault="00301F98" w:rsidP="00301F98">
      <w:pPr>
        <w:pStyle w:val="ListParagraph"/>
        <w:numPr>
          <w:ilvl w:val="0"/>
          <w:numId w:val="11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Payment processing: Integrate with payment gateways for processing loan repayments.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9.</w:t>
      </w:r>
      <w:r w:rsidRPr="00EB56F9">
        <w:rPr>
          <w:rFonts w:ascii="Times New Roman"/>
          <w:b/>
          <w:sz w:val="24"/>
        </w:rPr>
        <w:tab/>
        <w:t>Reporting and Analytics:</w:t>
      </w:r>
    </w:p>
    <w:p w:rsidR="00301F98" w:rsidRPr="00EB56F9" w:rsidRDefault="00301F98" w:rsidP="00301F98">
      <w:pPr>
        <w:pStyle w:val="ListParagraph"/>
        <w:numPr>
          <w:ilvl w:val="0"/>
          <w:numId w:val="12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Custom reporting: Generate custom reports for loan portfolio analysis and performance tracking.</w:t>
      </w:r>
    </w:p>
    <w:p w:rsidR="00301F98" w:rsidRPr="00EB56F9" w:rsidRDefault="00301F98" w:rsidP="00301F98">
      <w:pPr>
        <w:pStyle w:val="ListParagraph"/>
        <w:numPr>
          <w:ilvl w:val="0"/>
          <w:numId w:val="12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Analytics: Provide data analytics and insights to aid in decision-making and risk management.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10.</w:t>
      </w:r>
      <w:r w:rsidRPr="00EB56F9">
        <w:rPr>
          <w:rFonts w:ascii="Times New Roman"/>
          <w:b/>
          <w:sz w:val="24"/>
        </w:rPr>
        <w:tab/>
        <w:t>Compliance and Regulatory Support:</w:t>
      </w:r>
    </w:p>
    <w:p w:rsidR="00301F98" w:rsidRPr="00EB56F9" w:rsidRDefault="00301F98" w:rsidP="00301F98">
      <w:pPr>
        <w:pStyle w:val="ListParagraph"/>
        <w:numPr>
          <w:ilvl w:val="0"/>
          <w:numId w:val="13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Compliance tracking: Ensure adherence to industry regulations and compliance requirements.</w:t>
      </w:r>
    </w:p>
    <w:p w:rsidR="00301F98" w:rsidRPr="00EB56F9" w:rsidRDefault="00301F98" w:rsidP="00301F98">
      <w:pPr>
        <w:pStyle w:val="ListParagraph"/>
        <w:numPr>
          <w:ilvl w:val="0"/>
          <w:numId w:val="13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Audit trails: Maintain audit trails for all actions and decisions taken within the system.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11.</w:t>
      </w:r>
      <w:r w:rsidRPr="00EB56F9">
        <w:rPr>
          <w:rFonts w:ascii="Times New Roman"/>
          <w:b/>
          <w:sz w:val="24"/>
        </w:rPr>
        <w:tab/>
        <w:t>Integration with External Systems:</w:t>
      </w:r>
    </w:p>
    <w:p w:rsidR="00301F98" w:rsidRPr="00EB56F9" w:rsidRDefault="00301F98" w:rsidP="00301F98">
      <w:pPr>
        <w:pStyle w:val="ListParagraph"/>
        <w:numPr>
          <w:ilvl w:val="0"/>
          <w:numId w:val="1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Integration with credit bureaus: Retrieve credit reports and information.</w:t>
      </w:r>
    </w:p>
    <w:p w:rsidR="00301F98" w:rsidRPr="00EB56F9" w:rsidRDefault="00301F98" w:rsidP="00301F98">
      <w:pPr>
        <w:pStyle w:val="ListParagraph"/>
        <w:numPr>
          <w:ilvl w:val="0"/>
          <w:numId w:val="1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Integration with fraud databases: Access external fraud databases for additional checks.</w:t>
      </w:r>
    </w:p>
    <w:p w:rsidR="00301F98" w:rsidRPr="00EB56F9" w:rsidRDefault="00301F98" w:rsidP="00301F98">
      <w:pPr>
        <w:pStyle w:val="ListParagraph"/>
        <w:numPr>
          <w:ilvl w:val="0"/>
          <w:numId w:val="14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API integrations: Enable integration with third-party services and data sources.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12.</w:t>
      </w:r>
      <w:r w:rsidRPr="00EB56F9">
        <w:rPr>
          <w:rFonts w:ascii="Times New Roman"/>
          <w:b/>
          <w:sz w:val="24"/>
        </w:rPr>
        <w:tab/>
        <w:t>Mobile Accessibility: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Mobile app or responsive design: Allow staff to access the CRM application on mobile devices for on-the-go operations.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13.</w:t>
      </w:r>
      <w:r w:rsidRPr="00EB56F9">
        <w:rPr>
          <w:rFonts w:ascii="Times New Roman"/>
          <w:b/>
          <w:sz w:val="24"/>
        </w:rPr>
        <w:tab/>
        <w:t>Customer Self-Service Portal: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Allow customers to view their loan status, make payments, and upload documents through a self-service portal.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14.</w:t>
      </w:r>
      <w:r w:rsidRPr="00EB56F9">
        <w:rPr>
          <w:rFonts w:ascii="Times New Roman"/>
          <w:b/>
          <w:sz w:val="24"/>
        </w:rPr>
        <w:tab/>
        <w:t>Workflow Automation: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Workflow automation: Streamline and automate repetitive tasks and processes for efficiency.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15.</w:t>
      </w:r>
      <w:r w:rsidRPr="00EB56F9">
        <w:rPr>
          <w:rFonts w:ascii="Times New Roman"/>
          <w:b/>
          <w:sz w:val="24"/>
        </w:rPr>
        <w:tab/>
        <w:t>Notifications and Alerts: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Trigger notifications and alerts for specific events, such as application approval, document submission, or payment due dates.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16.</w:t>
      </w:r>
      <w:r w:rsidRPr="00EB56F9">
        <w:rPr>
          <w:rFonts w:ascii="Times New Roman"/>
          <w:b/>
          <w:sz w:val="24"/>
        </w:rPr>
        <w:tab/>
        <w:t>Scalability and Security: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Ensure the system is scalable to handle a growing number of customers and loans.</w:t>
      </w:r>
    </w:p>
    <w:p w:rsidR="00301F98" w:rsidRPr="00EB56F9" w:rsidRDefault="00301F98" w:rsidP="00301F98">
      <w:pPr>
        <w:pStyle w:val="ListParagraph"/>
        <w:numPr>
          <w:ilvl w:val="0"/>
          <w:numId w:val="15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Implement robust security measures to protect sensitive customer data.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17.</w:t>
      </w:r>
      <w:r w:rsidRPr="00EB56F9">
        <w:rPr>
          <w:rFonts w:ascii="Times New Roman"/>
          <w:b/>
          <w:sz w:val="24"/>
        </w:rPr>
        <w:tab/>
        <w:t>Customer Support and Helpdesk:</w:t>
      </w:r>
    </w:p>
    <w:p w:rsidR="00301F98" w:rsidRPr="00EB56F9" w:rsidRDefault="00301F98" w:rsidP="00301F98">
      <w:pPr>
        <w:pStyle w:val="ListParagraph"/>
        <w:numPr>
          <w:ilvl w:val="0"/>
          <w:numId w:val="1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Provide a customer support module for addressing customer inquiries and issues.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18.</w:t>
      </w:r>
      <w:r w:rsidRPr="00EB56F9">
        <w:rPr>
          <w:rFonts w:ascii="Times New Roman"/>
          <w:b/>
          <w:sz w:val="24"/>
        </w:rPr>
        <w:tab/>
        <w:t>Marketing and CRM Integration:</w:t>
      </w:r>
    </w:p>
    <w:p w:rsidR="00301F98" w:rsidRPr="00EB56F9" w:rsidRDefault="00301F98" w:rsidP="00301F98">
      <w:pPr>
        <w:pStyle w:val="ListParagraph"/>
        <w:numPr>
          <w:ilvl w:val="0"/>
          <w:numId w:val="1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Integrate with marketing tools to nurture leads and track customer interactions.</w:t>
      </w:r>
    </w:p>
    <w:p w:rsidR="00301F98" w:rsidRPr="00EB56F9" w:rsidRDefault="00301F98" w:rsidP="00301F98">
      <w:pPr>
        <w:jc w:val="both"/>
        <w:rPr>
          <w:rFonts w:ascii="Times New Roman"/>
          <w:b/>
          <w:sz w:val="24"/>
        </w:rPr>
      </w:pPr>
      <w:r w:rsidRPr="00EB56F9">
        <w:rPr>
          <w:rFonts w:ascii="Times New Roman"/>
          <w:b/>
          <w:sz w:val="24"/>
        </w:rPr>
        <w:t>19.</w:t>
      </w:r>
      <w:r w:rsidRPr="00EB56F9">
        <w:rPr>
          <w:rFonts w:ascii="Times New Roman"/>
          <w:b/>
          <w:sz w:val="24"/>
        </w:rPr>
        <w:tab/>
        <w:t>Multi-Language and Multi-Currency Support:</w:t>
      </w:r>
    </w:p>
    <w:p w:rsidR="00301F98" w:rsidRPr="00EB56F9" w:rsidRDefault="00301F98" w:rsidP="00301F98">
      <w:pPr>
        <w:pStyle w:val="ListParagraph"/>
        <w:numPr>
          <w:ilvl w:val="0"/>
          <w:numId w:val="16"/>
        </w:numPr>
        <w:jc w:val="both"/>
        <w:rPr>
          <w:rFonts w:ascii="Times New Roman"/>
          <w:sz w:val="24"/>
        </w:rPr>
      </w:pPr>
      <w:r w:rsidRPr="00EB56F9">
        <w:rPr>
          <w:rFonts w:ascii="Times New Roman"/>
          <w:sz w:val="24"/>
        </w:rPr>
        <w:t>Support multiple languages and currencies for a global customer base.</w:t>
      </w:r>
    </w:p>
    <w:p w:rsidR="002B505C" w:rsidRPr="00EB56F9" w:rsidRDefault="002B505C" w:rsidP="00301F98">
      <w:pPr>
        <w:jc w:val="both"/>
        <w:rPr>
          <w:rFonts w:ascii="Times New Roman"/>
          <w:sz w:val="24"/>
        </w:rPr>
      </w:pPr>
    </w:p>
    <w:sectPr w:rsidR="002B505C" w:rsidRPr="00EB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190"/>
    <w:multiLevelType w:val="multilevel"/>
    <w:tmpl w:val="FB68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A038B"/>
    <w:multiLevelType w:val="hybridMultilevel"/>
    <w:tmpl w:val="BDE48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D1A1D"/>
    <w:multiLevelType w:val="hybridMultilevel"/>
    <w:tmpl w:val="418AD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6383F"/>
    <w:multiLevelType w:val="hybridMultilevel"/>
    <w:tmpl w:val="88AA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69A2C">
      <w:numFmt w:val="bullet"/>
      <w:lvlText w:val="•"/>
      <w:lvlJc w:val="left"/>
      <w:pPr>
        <w:ind w:left="1800" w:hanging="720"/>
      </w:pPr>
      <w:rPr>
        <w:rFonts w:ascii="Times New Roman" w:eastAsia="Droid San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1653D"/>
    <w:multiLevelType w:val="hybridMultilevel"/>
    <w:tmpl w:val="25CC6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11CD"/>
    <w:multiLevelType w:val="hybridMultilevel"/>
    <w:tmpl w:val="DF28B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31DF3"/>
    <w:multiLevelType w:val="hybridMultilevel"/>
    <w:tmpl w:val="3578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232D1"/>
    <w:multiLevelType w:val="hybridMultilevel"/>
    <w:tmpl w:val="69BCC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577C5"/>
    <w:multiLevelType w:val="hybridMultilevel"/>
    <w:tmpl w:val="31FE2B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0A238B"/>
    <w:multiLevelType w:val="multilevel"/>
    <w:tmpl w:val="AEBE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3261DA"/>
    <w:multiLevelType w:val="hybridMultilevel"/>
    <w:tmpl w:val="3956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81C11"/>
    <w:multiLevelType w:val="hybridMultilevel"/>
    <w:tmpl w:val="08EE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31529"/>
    <w:multiLevelType w:val="hybridMultilevel"/>
    <w:tmpl w:val="B30C7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311E1"/>
    <w:multiLevelType w:val="hybridMultilevel"/>
    <w:tmpl w:val="C79C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4969"/>
    <w:multiLevelType w:val="hybridMultilevel"/>
    <w:tmpl w:val="074E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707C2"/>
    <w:multiLevelType w:val="hybridMultilevel"/>
    <w:tmpl w:val="BB727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3"/>
  </w:num>
  <w:num w:numId="5">
    <w:abstractNumId w:val="8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8"/>
    <w:rsid w:val="002B505C"/>
    <w:rsid w:val="00301F98"/>
    <w:rsid w:val="009312E9"/>
    <w:rsid w:val="00E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BC7C2-CBC0-4C49-B970-17E9991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F98"/>
    <w:pPr>
      <w:spacing w:after="0" w:line="240" w:lineRule="auto"/>
      <w:jc w:val="center"/>
    </w:pPr>
    <w:rPr>
      <w:rFonts w:ascii="Droid Sans" w:eastAsia="Droid Sans" w:hAnsi="Times New Roman" w:cs="Times New Roman"/>
      <w:kern w:val="2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F98"/>
    <w:pPr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01F98"/>
    <w:rPr>
      <w:b/>
      <w:bCs/>
    </w:rPr>
  </w:style>
  <w:style w:type="paragraph" w:styleId="ListParagraph">
    <w:name w:val="List Paragraph"/>
    <w:basedOn w:val="Normal"/>
    <w:uiPriority w:val="34"/>
    <w:qFormat/>
    <w:rsid w:val="0030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0C84-1DEC-4493-8D49-115EBE65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2023-11-03T15:00:00Z</dcterms:created>
  <dcterms:modified xsi:type="dcterms:W3CDTF">2023-11-03T15:22:00Z</dcterms:modified>
</cp:coreProperties>
</file>