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پروژه یادگیری ماشین: تشخیص بیماری قلبی با Logistic Regression</w:t>
      </w:r>
    </w:p>
    <w:p>
      <w:r>
        <w:br/>
        <w:t xml:space="preserve">هدف این پروژه، طراحی و پیاده‌سازی یک مدل یادگیری ماشین برای تشخیص وجود یا عدم وجود بیماری قلبی </w:t>
        <w:br/>
        <w:t xml:space="preserve">با استفاده از الگوریتم Logistic Regression است. دیتاست مورد استفاده از Kaggle دریافت شده و شامل </w:t>
        <w:br/>
        <w:t>ویژگی‌های بالینی بیماران می‌باشد.</w:t>
        <w:br/>
      </w:r>
    </w:p>
    <w:p>
      <w:pPr>
        <w:pStyle w:val="Heading2"/>
      </w:pPr>
      <w:r>
        <w:t>۱. معرفی دیتاست</w:t>
      </w:r>
    </w:p>
    <w:p>
      <w:r>
        <w:br/>
        <w:t>دیتاست مورد استفاده شامل اطلاعات بیماران قلبی است. ویژگی هدف، ستون num می‌باشد که بیانگر شدت بیماری است.</w:t>
        <w:br/>
        <w:t>برای ساده‌سازی مسئله، این ویژگی به صورت باینری تبدیل شده است:</w:t>
        <w:br/>
        <w:t>0: عدم بیماری قلبی</w:t>
        <w:br/>
        <w:t>1: وجود بیماری قلبی</w:t>
        <w:br/>
      </w:r>
    </w:p>
    <w:p>
      <w:pPr>
        <w:pStyle w:val="Heading2"/>
      </w:pPr>
      <w:r>
        <w:t>۲. پیش‌پردازش داده‌ها</w:t>
      </w:r>
    </w:p>
    <w:p>
      <w:r>
        <w:br/>
        <w:t>در مرحله پیش‌پردازش، ویژگی‌های غیرپیوسته مشخص‌شده در صورت پروژه حذف شدند.</w:t>
        <w:br/>
        <w:t>همچنین تنها ویژگی categorical باقی‌مانده cp می‌باشد که به دو روش مختلف Encode شده است:</w:t>
        <w:br/>
        <w:t>One-Hot Encoding و Label Encoding.</w:t>
        <w:br/>
      </w:r>
    </w:p>
    <w:p>
      <w:pPr>
        <w:pStyle w:val="Heading2"/>
      </w:pPr>
      <w:r>
        <w:t>۳. مدل یادگیری ماشین</w:t>
      </w:r>
    </w:p>
    <w:p>
      <w:r>
        <w:br/>
        <w:t>الگوریتم Logistic Regression برای هر دو دیتاست پیاده‌سازی شد.</w:t>
        <w:br/>
        <w:t>برای جلوگیری از بایاس، از روش 10-Fold Cross Validation استفاده گردید.</w:t>
        <w:br/>
      </w:r>
    </w:p>
    <w:p>
      <w:pPr>
        <w:pStyle w:val="Heading2"/>
      </w:pPr>
      <w:r>
        <w:t>۴. معیارهای ارزیابی</w:t>
      </w:r>
    </w:p>
    <w:p>
      <w:r>
        <w:br/>
        <w:t>معیارهای زیر برای ارزیابی مدل‌ها در نظر گرفته شدند:</w:t>
        <w:br/>
        <w:t>Accuracy</w:t>
        <w:br/>
        <w:t>Precision</w:t>
        <w:br/>
        <w:t>Recall</w:t>
        <w:br/>
        <w:t>F1-score</w:t>
        <w:br/>
      </w:r>
    </w:p>
    <w:p>
      <w:pPr>
        <w:pStyle w:val="Heading2"/>
      </w:pPr>
      <w:r>
        <w:t>۵. نتایج و مقایسه</w:t>
      </w:r>
    </w:p>
    <w:p>
      <w:r>
        <w:br/>
        <w:t>نتایج نشان داد که روش One-Hot Encoding عملکرد بهتری نسبت به Label Encoding دارد.</w:t>
        <w:br/>
        <w:t>دلیل این موضوع، جلوگیری از ایجاد رابطه ترتیبی مصنوعی بین مقادیر ویژگی categorical است.</w:t>
        <w:br/>
      </w:r>
    </w:p>
    <w:p>
      <w:pPr>
        <w:pStyle w:val="Heading2"/>
      </w:pPr>
      <w:r>
        <w:t>۶. نتیجه‌گیری نهایی</w:t>
      </w:r>
    </w:p>
    <w:p>
      <w:r>
        <w:br/>
        <w:t>با توجه به نتایج به‌دست‌آمده، استفاده از One-Hot Encoding برای این دیتاست توصیه می‌شود.</w:t>
        <w:br/>
        <w:t>مدل Logistic Regression توانست با دقت مناسب، بیماران دارای بیماری قلبی را تشخیص دهد.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