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8788" w14:textId="2248C4B3" w:rsidR="00F26930" w:rsidRDefault="00923361">
      <w:r>
        <w:t>Самойлов Александр Сергеевич</w:t>
      </w:r>
    </w:p>
    <w:p w14:paraId="4928DEF0" w14:textId="67F2C1F9" w:rsidR="00D22204" w:rsidRDefault="00D22204" w:rsidP="00D22204">
      <w:pPr>
        <w:pStyle w:val="a3"/>
        <w:numPr>
          <w:ilvl w:val="0"/>
          <w:numId w:val="1"/>
        </w:numPr>
        <w:spacing w:before="120" w:beforeAutospacing="0" w:after="0" w:afterAutospacing="0"/>
        <w:ind w:left="284" w:hanging="284"/>
        <w:jc w:val="both"/>
        <w:textAlignment w:val="baseline"/>
        <w:rPr>
          <w:color w:val="000000"/>
        </w:rPr>
      </w:pPr>
      <w:r>
        <w:rPr>
          <w:color w:val="000000"/>
        </w:rPr>
        <w:t>Что такое одноранговая сеть?</w:t>
      </w:r>
    </w:p>
    <w:p w14:paraId="670868DD" w14:textId="77E2DC32" w:rsidR="00D22204" w:rsidRDefault="00D22204" w:rsidP="008B7117">
      <w:pPr>
        <w:pStyle w:val="a3"/>
        <w:spacing w:before="120" w:beforeAutospacing="0" w:after="0" w:afterAutospacing="0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Одноранговая сеть – это сеть равноправных компьютеров, каждый из которых имеет уникальное имя (имя компьютера) и обычно пароль для входа в него во время загрузки ОС. Имя и пароль входа назначаются владельцем компьютера средствами ОС. Каждый компьютер такой сети может одновременно являться и сервером, и клиентом сети, хотя вполне допустимо назначение одного компьютера только сервером, а другого только клиентом.</w:t>
      </w:r>
    </w:p>
    <w:p w14:paraId="3FFD730E" w14:textId="5526741B" w:rsidR="00D22204" w:rsidRDefault="00D22204" w:rsidP="00D22204">
      <w:pPr>
        <w:pStyle w:val="a3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textAlignment w:val="baseline"/>
        <w:rPr>
          <w:color w:val="000000"/>
        </w:rPr>
      </w:pPr>
      <w:r>
        <w:rPr>
          <w:color w:val="000000"/>
        </w:rPr>
        <w:t>Поясните принцип работы одноранговой сети.</w:t>
      </w:r>
    </w:p>
    <w:p w14:paraId="3F411915" w14:textId="7F6C99D1" w:rsidR="008B7117" w:rsidRDefault="008B7117" w:rsidP="008B7117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Каждый компьютер такой сети может одновременно являться и сервером, и клиентом сети, хотя вполне допустимо назначение одного компьютера только сервером, а другого только клиентом.</w:t>
      </w:r>
    </w:p>
    <w:p w14:paraId="7933C011" w14:textId="00834E3B" w:rsidR="00D22204" w:rsidRDefault="00D22204" w:rsidP="00D22204">
      <w:pPr>
        <w:pStyle w:val="a3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textAlignment w:val="baseline"/>
        <w:rPr>
          <w:color w:val="000000"/>
        </w:rPr>
      </w:pPr>
      <w:r>
        <w:rPr>
          <w:color w:val="000000"/>
        </w:rPr>
        <w:t>Какие сетевые компоненты устанавливаются при новом подключении?</w:t>
      </w:r>
    </w:p>
    <w:p w14:paraId="328AD53A" w14:textId="15E37572" w:rsidR="00824DB9" w:rsidRPr="00824DB9" w:rsidRDefault="00824DB9" w:rsidP="00824DB9">
      <w:pPr>
        <w:pStyle w:val="a3"/>
        <w:spacing w:before="0" w:beforeAutospacing="0" w:after="0" w:afterAutospacing="0"/>
        <w:ind w:left="708"/>
        <w:jc w:val="both"/>
        <w:textAlignment w:val="baseline"/>
        <w:rPr>
          <w:color w:val="000000"/>
        </w:rPr>
      </w:pPr>
      <w:r>
        <w:rPr>
          <w:color w:val="000000"/>
        </w:rPr>
        <w:t>При установке нового подключения необходимо подключение Сетевого адаптер</w:t>
      </w:r>
      <w:bookmarkStart w:id="0" w:name="_GoBack"/>
      <w:bookmarkEnd w:id="0"/>
      <w:r>
        <w:rPr>
          <w:color w:val="000000"/>
        </w:rPr>
        <w:t xml:space="preserve">а </w:t>
      </w:r>
    </w:p>
    <w:p w14:paraId="369B5790" w14:textId="77777777" w:rsidR="00824DB9" w:rsidRDefault="00D22204" w:rsidP="00824DB9">
      <w:pPr>
        <w:pStyle w:val="a3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textAlignment w:val="baseline"/>
        <w:rPr>
          <w:color w:val="000000"/>
        </w:rPr>
      </w:pPr>
      <w:r>
        <w:rPr>
          <w:color w:val="000000"/>
        </w:rPr>
        <w:t>Чем характеризуется одноранговая сеть?</w:t>
      </w:r>
    </w:p>
    <w:p w14:paraId="0976361D" w14:textId="64FF70E8" w:rsidR="00824DB9" w:rsidRPr="00824DB9" w:rsidRDefault="00824DB9" w:rsidP="00824DB9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824DB9">
        <w:rPr>
          <w:color w:val="000000"/>
        </w:rPr>
        <w:t>Сейчас считается, что одноранговая сеть наиболее эффективна в небольших сетях (около 10 компьютеров). При значительном количестве компьютеров сетевые операции сильно замедлят работу компьютеров и создадут множество других проблем. Тем не менее, для небольшого офиса одноранговая сеть – оптимальное решение. </w:t>
      </w:r>
    </w:p>
    <w:p w14:paraId="6E13EDF1" w14:textId="77777777" w:rsidR="003C50B0" w:rsidRDefault="003C50B0" w:rsidP="003C50B0">
      <w:pPr>
        <w:pStyle w:val="a3"/>
        <w:spacing w:before="0" w:beforeAutospacing="0" w:after="0" w:afterAutospacing="0"/>
        <w:ind w:left="708"/>
        <w:jc w:val="both"/>
        <w:textAlignment w:val="baseline"/>
        <w:rPr>
          <w:color w:val="000000"/>
        </w:rPr>
      </w:pPr>
    </w:p>
    <w:p w14:paraId="5CAED28E" w14:textId="77777777" w:rsidR="00D22204" w:rsidRDefault="00D22204"/>
    <w:sectPr w:rsidR="00D22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C3675"/>
    <w:multiLevelType w:val="multilevel"/>
    <w:tmpl w:val="CFF4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AB"/>
    <w:rsid w:val="00000AAB"/>
    <w:rsid w:val="003C50B0"/>
    <w:rsid w:val="00824DB9"/>
    <w:rsid w:val="008B7117"/>
    <w:rsid w:val="00923361"/>
    <w:rsid w:val="00D22204"/>
    <w:rsid w:val="00F2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4853"/>
  <w15:chartTrackingRefBased/>
  <w15:docId w15:val="{2D5DBC4D-78D8-42B7-9C79-5143A3F9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2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2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6</cp:revision>
  <dcterms:created xsi:type="dcterms:W3CDTF">2023-10-11T06:26:00Z</dcterms:created>
  <dcterms:modified xsi:type="dcterms:W3CDTF">2023-10-11T06:34:00Z</dcterms:modified>
</cp:coreProperties>
</file>