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🔐 SecureAccess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📘 Project Description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SecureAccess is a mobile-first application designed to enhance physical and digital security for small to mid-sized organizations. It integrates proximity card authentication, secure login protocols, and real-time access monitoring to ensure only authorized users can access protected zones or resources.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🚨 Problem Addressing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Organizations face increasing threats from unauthorized access and outdated authentication systems. SecureAccess solves this by: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Replacing legacy access systems with proximity card and biometric verification.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Implementing secure login protocols (2FA, input validation).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Providing centralized dashboards for access monitoring and audit trails.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🧱 Platform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**Primary**: Android (Kotlin/XML)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**Secondary**: Web dashboard (Power BI)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**Tools Used**: Android Studio, Firebase, GitHub, Power BI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🖥️ Front-End / Back-End Support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Front-End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Android UI built with Kotlin and XML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Responsive wireframes focused on usability and accessibility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Key screens: Login, Access Request, Admin Dashboard, User Profile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Back-End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Firebase Authentication and Firestore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RESTful APIs for access validation and logging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Encryption for data-in-transit and at-rest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⚙️ Functionality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Secure login with proximity card ID and optional biometric verification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Role-based access control for zones/resources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Real-time monitoring and alerts via admin dashboard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Immutable audit logs for compliance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Offline mode with credential caching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🎨 Design (Wireframes)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Wireframes were created using Figma and implemented in Android Studio. Key design principles include: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Clean layout and intuitive navigation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Security-first UI/UX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Screens include: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Login &amp; Authentication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Access Request &amp; Approval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Admin Dashboard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User Profile &amp; Settings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 📁 Repository Structure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