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D2A3A" w:rsidRDefault="00FD2A3A" w:rsidP="0007087F">
      <w:pPr>
        <w:rPr>
          <w:b/>
          <w:bCs/>
          <w:lang w:val="en-PK"/>
        </w:rPr>
      </w:pPr>
      <w:r>
        <w:rPr>
          <w:noProof/>
        </w:rPr>
        <mc:AlternateContent>
          <mc:Choice Requires="wps">
            <w:drawing>
              <wp:anchor distT="0" distB="0" distL="114300" distR="114300" simplePos="0" relativeHeight="251659264" behindDoc="0" locked="0" layoutInCell="1" allowOverlap="1" wp14:anchorId="26E46511" wp14:editId="2305F945">
                <wp:simplePos x="0" y="0"/>
                <wp:positionH relativeFrom="margin">
                  <wp:align>left</wp:align>
                </wp:positionH>
                <wp:positionV relativeFrom="paragraph">
                  <wp:posOffset>-873457</wp:posOffset>
                </wp:positionV>
                <wp:extent cx="5868537" cy="1105469"/>
                <wp:effectExtent l="0" t="0" r="0" b="0"/>
                <wp:wrapNone/>
                <wp:docPr id="1200398075" name="Text Box 1"/>
                <wp:cNvGraphicFramePr/>
                <a:graphic xmlns:a="http://schemas.openxmlformats.org/drawingml/2006/main">
                  <a:graphicData uri="http://schemas.microsoft.com/office/word/2010/wordprocessingShape">
                    <wps:wsp>
                      <wps:cNvSpPr txBox="1"/>
                      <wps:spPr>
                        <a:xfrm>
                          <a:off x="0" y="0"/>
                          <a:ext cx="5868537" cy="1105469"/>
                        </a:xfrm>
                        <a:prstGeom prst="rect">
                          <a:avLst/>
                        </a:prstGeom>
                        <a:noFill/>
                        <a:ln>
                          <a:noFill/>
                        </a:ln>
                      </wps:spPr>
                      <wps:txbx>
                        <w:txbxContent>
                          <w:p w:rsidR="00FD2A3A" w:rsidRPr="00FD2A3A" w:rsidRDefault="00FD2A3A" w:rsidP="00FD2A3A">
                            <w:pPr>
                              <w:jc w:val="center"/>
                              <w:rPr>
                                <w:b/>
                                <w:bCs/>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2A3A">
                              <w:rPr>
                                <w:b/>
                                <w:bCs/>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Day 3 API INTERATION AND DATA MIGRATION TO E-Commerce</w:t>
                            </w:r>
                          </w:p>
                          <w:p w:rsidR="00FD2A3A" w:rsidRDefault="00FD2A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E46511" id="_x0000_t202" coordsize="21600,21600" o:spt="202" path="m,l,21600r21600,l21600,xe">
                <v:stroke joinstyle="miter"/>
                <v:path gradientshapeok="t" o:connecttype="rect"/>
              </v:shapetype>
              <v:shape id="Text Box 1" o:spid="_x0000_s1026" type="#_x0000_t202" style="position:absolute;margin-left:0;margin-top:-68.8pt;width:462.1pt;height:87.0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" filled="f" stroked="f">
                <v:fill o:detectmouseclick="t"/>
                <v:textbox>
                  <w:txbxContent>
                    <w:p w:rsidR="00FD2A3A" w:rsidRPr="00FD2A3A" w:rsidRDefault="00FD2A3A" w:rsidP="00FD2A3A">
                      <w:pPr>
                        <w:jc w:val="center"/>
                        <w:rPr>
                          <w:b/>
                          <w:bCs/>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2A3A">
                        <w:rPr>
                          <w:b/>
                          <w:bCs/>
                          <w:color w:val="262626" w:themeColor="text1" w:themeTint="D9"/>
                          <w:sz w:val="52"/>
                          <w:szCs w:val="5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Day 3 API INTERATION AND DATA MIGRATION TO E-Commerce</w:t>
                      </w:r>
                    </w:p>
                    <w:p w:rsidR="00FD2A3A" w:rsidRDefault="00FD2A3A"/>
                  </w:txbxContent>
                </v:textbox>
                <w10:wrap anchorx="margin"/>
              </v:shape>
            </w:pict>
          </mc:Fallback>
        </mc:AlternateContent>
      </w:r>
    </w:p>
    <w:p w:rsidR="00FD2A3A" w:rsidRDefault="00FD2A3A" w:rsidP="00FD2A3A">
      <w:pPr>
        <w:rPr>
          <w:b/>
          <w:bCs/>
          <w:lang w:val="en-PK"/>
        </w:rPr>
      </w:pPr>
      <w:r>
        <w:rPr>
          <w:b/>
          <w:bCs/>
          <w:lang w:val="en-PK"/>
        </w:rPr>
        <w:t>Name: Narjis Fatima.</w:t>
      </w:r>
    </w:p>
    <w:p w:rsidR="00FD2A3A" w:rsidRPr="00FD2A3A" w:rsidRDefault="00FD2A3A" w:rsidP="00FD2A3A">
      <w:pPr>
        <w:rPr>
          <w:b/>
          <w:bCs/>
          <w:lang w:val="en-PK"/>
        </w:rPr>
      </w:pPr>
      <w:r>
        <w:rPr>
          <w:noProof/>
        </w:rPr>
        <mc:AlternateContent>
          <mc:Choice Requires="wps">
            <w:drawing>
              <wp:anchor distT="0" distB="0" distL="114300" distR="114300" simplePos="0" relativeHeight="251661312" behindDoc="0" locked="0" layoutInCell="1" allowOverlap="1" wp14:anchorId="18C07BFA" wp14:editId="2B60DBD8">
                <wp:simplePos x="0" y="0"/>
                <wp:positionH relativeFrom="column">
                  <wp:posOffset>0</wp:posOffset>
                </wp:positionH>
                <wp:positionV relativeFrom="paragraph">
                  <wp:posOffset>0</wp:posOffset>
                </wp:positionV>
                <wp:extent cx="1828800" cy="1828800"/>
                <wp:effectExtent l="0" t="0" r="0" b="0"/>
                <wp:wrapNone/>
                <wp:docPr id="474929556"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FD2A3A" w:rsidRPr="00FD2A3A" w:rsidRDefault="00FD2A3A">
                            <w:pPr>
                              <w:rPr>
                                <w:lang w:val="en-US"/>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C07BFA" id="_x0000_s1027" type="#_x0000_t202" style="position:absolute;margin-left:0;margin-top:0;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" filled="f" stroked="f">
                <v:fill o:detectmouseclick="t"/>
                <v:textbox style="mso-fit-shape-to-text:t">
                  <w:txbxContent>
                    <w:p w:rsidR="00FD2A3A" w:rsidRPr="00FD2A3A" w:rsidRDefault="00FD2A3A">
                      <w:pPr>
                        <w:rPr>
                          <w:lang w:val="en-US"/>
                        </w:rPr>
                      </w:pPr>
                    </w:p>
                  </w:txbxContent>
                </v:textbox>
              </v:shape>
            </w:pict>
          </mc:Fallback>
        </mc:AlternateContent>
      </w:r>
      <w:r w:rsidRPr="00FD2A3A">
        <w:rPr>
          <w:b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sidRPr="00FD2A3A">
        <w:rPr>
          <w:b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Create my own API and migrated data to Sanity</w:t>
      </w:r>
      <w:r>
        <w:rPr>
          <w:bCs/>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p w:rsidR="0007087F" w:rsidRPr="0007087F" w:rsidRDefault="0007087F" w:rsidP="0007087F">
      <w:pPr>
        <w:rPr>
          <w:lang w:val="en-PK"/>
        </w:rPr>
      </w:pPr>
      <w:r w:rsidRPr="0007087F">
        <w:rPr>
          <w:b/>
          <w:bCs/>
          <w:lang w:val="en-PK"/>
        </w:rPr>
        <w:t>Introduction</w:t>
      </w:r>
    </w:p>
    <w:p w:rsidR="0007087F" w:rsidRPr="0007087F" w:rsidRDefault="0007087F" w:rsidP="0007087F">
      <w:pPr>
        <w:rPr>
          <w:lang w:val="en-PK"/>
        </w:rPr>
      </w:pPr>
      <w:r w:rsidRPr="0007087F">
        <w:rPr>
          <w:lang w:val="en-PK"/>
        </w:rPr>
        <w:t xml:space="preserve">This report details the process of integrating APIs, adjusting schemas, and migrating data to the Sanity CMS for </w:t>
      </w:r>
      <w:r>
        <w:rPr>
          <w:lang w:val="en-PK"/>
        </w:rPr>
        <w:t xml:space="preserve">the Fashion and Other Accessories website </w:t>
      </w:r>
      <w:r w:rsidRPr="0007087F">
        <w:rPr>
          <w:lang w:val="en-PK"/>
        </w:rPr>
        <w:t>Marketplace. The primary objective was to facilitate seamless API interactions, incorporate external product data, and ensure that the CMS is fully populated and operational.</w:t>
      </w:r>
    </w:p>
    <w:p w:rsidR="0007087F" w:rsidRPr="0007087F" w:rsidRDefault="0007087F" w:rsidP="0007087F">
      <w:pPr>
        <w:rPr>
          <w:lang w:val="en-PK"/>
        </w:rPr>
      </w:pPr>
      <w:r w:rsidRPr="0007087F">
        <w:rPr>
          <w:b/>
          <w:bCs/>
          <w:lang w:val="en-PK"/>
        </w:rPr>
        <w:t>API Integration Process</w:t>
      </w:r>
    </w:p>
    <w:p w:rsidR="0007087F" w:rsidRPr="0007087F" w:rsidRDefault="0007087F" w:rsidP="0007087F">
      <w:pPr>
        <w:numPr>
          <w:ilvl w:val="0"/>
          <w:numId w:val="1"/>
        </w:numPr>
        <w:rPr>
          <w:lang w:val="en-PK"/>
        </w:rPr>
      </w:pPr>
      <w:r w:rsidRPr="0007087F">
        <w:rPr>
          <w:b/>
          <w:bCs/>
          <w:lang w:val="en-PK"/>
        </w:rPr>
        <w:t>API Integration</w:t>
      </w:r>
    </w:p>
    <w:p w:rsidR="0007087F" w:rsidRPr="0007087F" w:rsidRDefault="0007087F" w:rsidP="0007087F">
      <w:pPr>
        <w:rPr>
          <w:lang w:val="en-PK"/>
        </w:rPr>
      </w:pPr>
      <w:r w:rsidRPr="0007087F">
        <w:rPr>
          <w:lang w:val="en-PK"/>
        </w:rPr>
        <w:t>The API integration process involved retrieving product data from an external source and populating it within the Sanity CMS. The following steps were undertaken:</w:t>
      </w:r>
    </w:p>
    <w:p w:rsidR="0007087F" w:rsidRPr="0007087F" w:rsidRDefault="0007087F" w:rsidP="0007087F">
      <w:pPr>
        <w:numPr>
          <w:ilvl w:val="0"/>
          <w:numId w:val="2"/>
        </w:numPr>
        <w:rPr>
          <w:lang w:val="en-PK"/>
        </w:rPr>
      </w:pPr>
      <w:r w:rsidRPr="0007087F">
        <w:rPr>
          <w:b/>
          <w:bCs/>
          <w:lang w:val="en-PK"/>
        </w:rPr>
        <w:t>Identifying the API Endpoints:</w:t>
      </w:r>
    </w:p>
    <w:p w:rsidR="0007087F" w:rsidRPr="0007087F" w:rsidRDefault="0007087F" w:rsidP="0007087F">
      <w:pPr>
        <w:numPr>
          <w:ilvl w:val="1"/>
          <w:numId w:val="2"/>
        </w:numPr>
        <w:rPr>
          <w:lang w:val="en-PK"/>
        </w:rPr>
      </w:pPr>
      <w:r w:rsidRPr="0007087F">
        <w:rPr>
          <w:lang w:val="en-PK"/>
        </w:rPr>
        <w:t>We identified the external API that supplies product data, including endpoints for product details, images, and categories.</w:t>
      </w:r>
    </w:p>
    <w:p w:rsidR="0007087F" w:rsidRPr="0007087F" w:rsidRDefault="0007087F" w:rsidP="0007087F">
      <w:pPr>
        <w:numPr>
          <w:ilvl w:val="0"/>
          <w:numId w:val="2"/>
        </w:numPr>
        <w:rPr>
          <w:lang w:val="en-PK"/>
        </w:rPr>
      </w:pPr>
      <w:r w:rsidRPr="0007087F">
        <w:rPr>
          <w:b/>
          <w:bCs/>
          <w:lang w:val="en-PK"/>
        </w:rPr>
        <w:t>Creating API Fetch Functions:</w:t>
      </w:r>
    </w:p>
    <w:p w:rsidR="0007087F" w:rsidRDefault="0007087F" w:rsidP="0007087F">
      <w:pPr>
        <w:numPr>
          <w:ilvl w:val="1"/>
          <w:numId w:val="2"/>
        </w:numPr>
        <w:rPr>
          <w:lang w:val="en-PK"/>
        </w:rPr>
      </w:pPr>
      <w:r w:rsidRPr="0007087F">
        <w:rPr>
          <w:lang w:val="en-PK"/>
        </w:rPr>
        <w:t>We developed a fetch function using either the native </w:t>
      </w:r>
      <w:proofErr w:type="gramStart"/>
      <w:r w:rsidRPr="0007087F">
        <w:rPr>
          <w:b/>
          <w:bCs/>
          <w:lang w:val="en-PK"/>
        </w:rPr>
        <w:t>fetch(</w:t>
      </w:r>
      <w:proofErr w:type="gramEnd"/>
      <w:r w:rsidRPr="0007087F">
        <w:rPr>
          <w:b/>
          <w:bCs/>
          <w:lang w:val="en-PK"/>
        </w:rPr>
        <w:t>)</w:t>
      </w:r>
      <w:r w:rsidRPr="0007087F">
        <w:rPr>
          <w:lang w:val="en-PK"/>
        </w:rPr>
        <w:t> method or an alternative library like Axios to retrieve product data from the external API.</w:t>
      </w:r>
    </w:p>
    <w:p w:rsidR="0007087F" w:rsidRPr="0007087F" w:rsidRDefault="0007087F" w:rsidP="0007087F">
      <w:pPr>
        <w:rPr>
          <w:lang w:val="en-PK"/>
        </w:rPr>
      </w:pPr>
      <w:r>
        <w:rPr>
          <w:b/>
          <w:bCs/>
          <w:lang w:val="en-PK"/>
        </w:rPr>
        <w:t xml:space="preserve">      </w:t>
      </w:r>
      <w:r w:rsidRPr="0007087F">
        <w:rPr>
          <w:b/>
          <w:bCs/>
          <w:lang w:val="en-PK"/>
        </w:rPr>
        <w:t>3. Integrating API Calls in the Project:</w:t>
      </w:r>
    </w:p>
    <w:p w:rsidR="0007087F" w:rsidRPr="0007087F" w:rsidRDefault="0007087F" w:rsidP="0007087F">
      <w:pPr>
        <w:numPr>
          <w:ilvl w:val="1"/>
          <w:numId w:val="2"/>
        </w:numPr>
        <w:rPr>
          <w:lang w:val="en-PK"/>
        </w:rPr>
      </w:pPr>
      <w:r w:rsidRPr="0007087F">
        <w:rPr>
          <w:b/>
          <w:bCs/>
          <w:lang w:val="en-PK"/>
        </w:rPr>
        <w:t>API Calls Implementation:</w:t>
      </w:r>
    </w:p>
    <w:p w:rsidR="0007087F" w:rsidRPr="0007087F" w:rsidRDefault="0007087F" w:rsidP="0007087F">
      <w:pPr>
        <w:numPr>
          <w:ilvl w:val="1"/>
          <w:numId w:val="2"/>
        </w:numPr>
        <w:rPr>
          <w:lang w:val="en-PK"/>
        </w:rPr>
      </w:pPr>
      <w:r w:rsidRPr="0007087F">
        <w:rPr>
          <w:lang w:val="en-PK"/>
        </w:rPr>
        <w:t>API calls were executed during the data fetching process within the Next.js framework. The API was seamlessly integrated with the frontend and utilized in various pages, including the Product Detail page.</w:t>
      </w:r>
    </w:p>
    <w:p w:rsidR="0007087F" w:rsidRPr="0007087F" w:rsidRDefault="0007087F" w:rsidP="0007087F">
      <w:pPr>
        <w:numPr>
          <w:ilvl w:val="1"/>
          <w:numId w:val="2"/>
        </w:numPr>
        <w:rPr>
          <w:lang w:val="en-PK"/>
        </w:rPr>
      </w:pPr>
      <w:r w:rsidRPr="0007087F">
        <w:rPr>
          <w:b/>
          <w:bCs/>
          <w:lang w:val="en-PK"/>
        </w:rPr>
        <w:t>Frontend Display of API Data:</w:t>
      </w:r>
    </w:p>
    <w:p w:rsidR="0007087F" w:rsidRPr="0007087F" w:rsidRDefault="0007087F" w:rsidP="0007087F">
      <w:pPr>
        <w:numPr>
          <w:ilvl w:val="1"/>
          <w:numId w:val="2"/>
        </w:numPr>
        <w:rPr>
          <w:lang w:val="en-PK"/>
        </w:rPr>
      </w:pPr>
      <w:r w:rsidRPr="0007087F">
        <w:rPr>
          <w:lang w:val="en-PK"/>
        </w:rPr>
        <w:t>Once the data was successfully fetched, it was rendered on the frontend. For instance, on the Product Detail page, we showcased essential product information such as the title, price, description, and inventory status, all retrieved from the API.</w:t>
      </w:r>
    </w:p>
    <w:p w:rsidR="0007087F" w:rsidRPr="0007087F" w:rsidRDefault="0007087F" w:rsidP="0007087F">
      <w:pPr>
        <w:numPr>
          <w:ilvl w:val="1"/>
          <w:numId w:val="2"/>
        </w:numPr>
        <w:rPr>
          <w:lang w:val="en-PK"/>
        </w:rPr>
      </w:pPr>
      <w:r w:rsidRPr="0007087F">
        <w:rPr>
          <w:b/>
          <w:bCs/>
          <w:lang w:val="en-PK"/>
        </w:rPr>
        <w:t>Handling Data:</w:t>
      </w:r>
    </w:p>
    <w:p w:rsidR="0007087F" w:rsidRPr="0007087F" w:rsidRDefault="0007087F" w:rsidP="0007087F">
      <w:pPr>
        <w:numPr>
          <w:ilvl w:val="1"/>
          <w:numId w:val="2"/>
        </w:numPr>
        <w:rPr>
          <w:lang w:val="en-PK"/>
        </w:rPr>
      </w:pPr>
      <w:r w:rsidRPr="0007087F">
        <w:rPr>
          <w:lang w:val="en-PK"/>
        </w:rPr>
        <w:t>Upon successful API calls, the product data was parsed and displayed on the frontend. The product details were dynamically rendered on the Product Detail page, ensuring a smooth user experience.</w:t>
      </w:r>
    </w:p>
    <w:p w:rsidR="0007087F" w:rsidRPr="0007087F" w:rsidRDefault="0007087F" w:rsidP="0007087F">
      <w:pPr>
        <w:numPr>
          <w:ilvl w:val="1"/>
          <w:numId w:val="2"/>
        </w:numPr>
        <w:rPr>
          <w:lang w:val="en-PK"/>
        </w:rPr>
      </w:pPr>
      <w:r w:rsidRPr="0007087F">
        <w:rPr>
          <w:b/>
          <w:bCs/>
          <w:lang w:val="en-PK"/>
        </w:rPr>
        <w:t>Error Handling:</w:t>
      </w:r>
    </w:p>
    <w:p w:rsidR="0007087F" w:rsidRPr="0007087F" w:rsidRDefault="0007087F" w:rsidP="0007087F">
      <w:pPr>
        <w:numPr>
          <w:ilvl w:val="1"/>
          <w:numId w:val="2"/>
        </w:numPr>
        <w:rPr>
          <w:lang w:val="en-PK"/>
        </w:rPr>
      </w:pPr>
      <w:r w:rsidRPr="0007087F">
        <w:rPr>
          <w:lang w:val="en-PK"/>
        </w:rPr>
        <w:lastRenderedPageBreak/>
        <w:t>A robust fallback mechanism was implemented to manage any errors that might occur during the API fetch process, such as scenarios where a product could not be found.</w:t>
      </w:r>
    </w:p>
    <w:p w:rsidR="0007087F" w:rsidRPr="0007087F" w:rsidRDefault="0007087F" w:rsidP="0007087F">
      <w:pPr>
        <w:pStyle w:val="ListParagraph"/>
        <w:numPr>
          <w:ilvl w:val="0"/>
          <w:numId w:val="8"/>
        </w:numPr>
        <w:rPr>
          <w:lang w:val="en-PK"/>
        </w:rPr>
      </w:pPr>
      <w:r w:rsidRPr="0007087F">
        <w:rPr>
          <w:b/>
          <w:bCs/>
          <w:lang w:val="en-PK"/>
        </w:rPr>
        <w:t>Adjustments Made to Schemas:</w:t>
      </w:r>
    </w:p>
    <w:p w:rsidR="0007087F" w:rsidRPr="0007087F" w:rsidRDefault="0007087F" w:rsidP="0007087F">
      <w:pPr>
        <w:numPr>
          <w:ilvl w:val="1"/>
          <w:numId w:val="8"/>
        </w:numPr>
        <w:rPr>
          <w:lang w:val="en-PK"/>
        </w:rPr>
      </w:pPr>
      <w:r w:rsidRPr="0007087F">
        <w:rPr>
          <w:b/>
          <w:bCs/>
          <w:lang w:val="en-PK"/>
        </w:rPr>
        <w:t>2. Schema Adjustments:</w:t>
      </w:r>
      <w:r w:rsidRPr="0007087F">
        <w:rPr>
          <w:lang w:val="en-PK"/>
        </w:rPr>
        <w:t> To effectively integrate and store data, several modifications were made to the Sanity CMS schemas:</w:t>
      </w:r>
    </w:p>
    <w:p w:rsidR="0007087F" w:rsidRPr="0007087F" w:rsidRDefault="0007087F" w:rsidP="0007087F">
      <w:pPr>
        <w:numPr>
          <w:ilvl w:val="1"/>
          <w:numId w:val="8"/>
        </w:numPr>
        <w:rPr>
          <w:lang w:val="en-PK"/>
        </w:rPr>
      </w:pPr>
      <w:r w:rsidRPr="0007087F">
        <w:rPr>
          <w:b/>
          <w:bCs/>
          <w:lang w:val="en-PK"/>
        </w:rPr>
        <w:t>Product Schema:</w:t>
      </w:r>
    </w:p>
    <w:p w:rsidR="0007087F" w:rsidRDefault="0007087F" w:rsidP="0007087F">
      <w:pPr>
        <w:numPr>
          <w:ilvl w:val="1"/>
          <w:numId w:val="8"/>
        </w:numPr>
        <w:rPr>
          <w:lang w:val="en-PK"/>
        </w:rPr>
      </w:pPr>
      <w:r w:rsidRPr="0007087F">
        <w:rPr>
          <w:lang w:val="en-PK"/>
        </w:rPr>
        <w:t>New fields were incorporated into the product schema to accommodate API data, including attributes like </w:t>
      </w:r>
      <w:proofErr w:type="spellStart"/>
      <w:r w:rsidRPr="0007087F">
        <w:rPr>
          <w:b/>
          <w:bCs/>
          <w:lang w:val="en-PK"/>
        </w:rPr>
        <w:t>priceW</w:t>
      </w:r>
      <w:r>
        <w:rPr>
          <w:b/>
          <w:bCs/>
          <w:lang w:val="en-PK"/>
        </w:rPr>
        <w:t>ith</w:t>
      </w:r>
      <w:r w:rsidRPr="0007087F">
        <w:rPr>
          <w:b/>
          <w:bCs/>
          <w:lang w:val="en-PK"/>
        </w:rPr>
        <w:t>Discount</w:t>
      </w:r>
      <w:proofErr w:type="spellEnd"/>
      <w:r w:rsidRPr="0007087F">
        <w:rPr>
          <w:lang w:val="en-PK"/>
        </w:rPr>
        <w:t>, </w:t>
      </w:r>
      <w:r w:rsidRPr="0007087F">
        <w:rPr>
          <w:b/>
          <w:bCs/>
          <w:lang w:val="en-PK"/>
        </w:rPr>
        <w:t>tags</w:t>
      </w:r>
      <w:r w:rsidRPr="0007087F">
        <w:rPr>
          <w:lang w:val="en-PK"/>
        </w:rPr>
        <w:t>, and </w:t>
      </w:r>
      <w:r w:rsidRPr="0007087F">
        <w:rPr>
          <w:b/>
          <w:bCs/>
          <w:lang w:val="en-PK"/>
        </w:rPr>
        <w:t>rating</w:t>
      </w:r>
      <w:r w:rsidRPr="0007087F">
        <w:rPr>
          <w:lang w:val="en-PK"/>
        </w:rPr>
        <w:t>.</w:t>
      </w:r>
    </w:p>
    <w:p w:rsidR="00FB17CB" w:rsidRDefault="00FB17CB" w:rsidP="00FB17CB">
      <w:pPr>
        <w:ind w:left="1440"/>
        <w:rPr>
          <w:noProof/>
          <w:lang w:val="en-PK"/>
        </w:rPr>
      </w:pPr>
    </w:p>
    <w:p w:rsidR="00FB17CB" w:rsidRDefault="00FB17CB" w:rsidP="00FB17CB">
      <w:pPr>
        <w:ind w:left="1440"/>
        <w:rPr>
          <w:lang w:val="en-PK"/>
        </w:rPr>
      </w:pPr>
      <w:r>
        <w:rPr>
          <w:noProof/>
          <w:lang w:val="en-PK"/>
        </w:rPr>
        <w:drawing>
          <wp:inline distT="0" distB="0" distL="0" distR="0">
            <wp:extent cx="4800600" cy="6305550"/>
            <wp:effectExtent l="0" t="0" r="0" b="0"/>
            <wp:docPr id="64228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2755" t="10249" r="15559" b="2756"/>
                    <a:stretch/>
                  </pic:blipFill>
                  <pic:spPr bwMode="auto">
                    <a:xfrm>
                      <a:off x="0" y="0"/>
                      <a:ext cx="4800600" cy="6305550"/>
                    </a:xfrm>
                    <a:prstGeom prst="rect">
                      <a:avLst/>
                    </a:prstGeom>
                    <a:noFill/>
                    <a:ln>
                      <a:noFill/>
                    </a:ln>
                    <a:extLst>
                      <a:ext uri="{53640926-AAD7-44D8-BBD7-CCE9431645EC}">
                        <a14:shadowObscured xmlns:a14="http://schemas.microsoft.com/office/drawing/2010/main"/>
                      </a:ext>
                    </a:extLst>
                  </pic:spPr>
                </pic:pic>
              </a:graphicData>
            </a:graphic>
          </wp:inline>
        </w:drawing>
      </w:r>
    </w:p>
    <w:p w:rsidR="00FB17CB" w:rsidRDefault="00FB17CB" w:rsidP="00FB17CB">
      <w:pPr>
        <w:ind w:left="1440"/>
        <w:rPr>
          <w:noProof/>
          <w:lang w:val="en-PK"/>
        </w:rPr>
      </w:pPr>
    </w:p>
    <w:p w:rsidR="00FB17CB" w:rsidRPr="0007087F" w:rsidRDefault="00FB17CB" w:rsidP="00FB17CB">
      <w:pPr>
        <w:ind w:left="1440"/>
        <w:rPr>
          <w:lang w:val="en-PK"/>
        </w:rPr>
      </w:pPr>
      <w:r>
        <w:rPr>
          <w:noProof/>
          <w:lang w:val="en-PK"/>
        </w:rPr>
        <w:drawing>
          <wp:inline distT="0" distB="0" distL="0" distR="0">
            <wp:extent cx="4600575" cy="6115050"/>
            <wp:effectExtent l="0" t="0" r="9525" b="0"/>
            <wp:docPr id="18895097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5167" t="15723" r="14334" b="3521"/>
                    <a:stretch/>
                  </pic:blipFill>
                  <pic:spPr bwMode="auto">
                    <a:xfrm>
                      <a:off x="0" y="0"/>
                      <a:ext cx="4600575" cy="6115050"/>
                    </a:xfrm>
                    <a:prstGeom prst="rect">
                      <a:avLst/>
                    </a:prstGeom>
                    <a:noFill/>
                    <a:ln>
                      <a:noFill/>
                    </a:ln>
                    <a:extLst>
                      <a:ext uri="{53640926-AAD7-44D8-BBD7-CCE9431645EC}">
                        <a14:shadowObscured xmlns:a14="http://schemas.microsoft.com/office/drawing/2010/main"/>
                      </a:ext>
                    </a:extLst>
                  </pic:spPr>
                </pic:pic>
              </a:graphicData>
            </a:graphic>
          </wp:inline>
        </w:drawing>
      </w:r>
    </w:p>
    <w:p w:rsidR="0007087F" w:rsidRPr="0007087F" w:rsidRDefault="0007087F" w:rsidP="0007087F">
      <w:pPr>
        <w:numPr>
          <w:ilvl w:val="1"/>
          <w:numId w:val="8"/>
        </w:numPr>
        <w:rPr>
          <w:lang w:val="en-PK"/>
        </w:rPr>
      </w:pPr>
      <w:r w:rsidRPr="0007087F">
        <w:rPr>
          <w:b/>
          <w:bCs/>
          <w:lang w:val="en-PK"/>
        </w:rPr>
        <w:t>Category Schema:</w:t>
      </w:r>
    </w:p>
    <w:p w:rsidR="0007087F" w:rsidRDefault="0007087F" w:rsidP="0007087F">
      <w:pPr>
        <w:numPr>
          <w:ilvl w:val="1"/>
          <w:numId w:val="8"/>
        </w:numPr>
        <w:rPr>
          <w:lang w:val="en-PK"/>
        </w:rPr>
      </w:pPr>
      <w:r w:rsidRPr="0007087F">
        <w:rPr>
          <w:lang w:val="en-PK"/>
        </w:rPr>
        <w:t>A reference to categories was added within the product schema to link each product to its respective category, enhancing organization and navigation.</w:t>
      </w:r>
    </w:p>
    <w:p w:rsidR="00347E49" w:rsidRDefault="00347E49" w:rsidP="00FB17CB">
      <w:pPr>
        <w:ind w:left="1440"/>
        <w:rPr>
          <w:noProof/>
          <w:lang w:val="en-PK"/>
        </w:rPr>
      </w:pPr>
    </w:p>
    <w:p w:rsidR="00347E49" w:rsidRDefault="00FB17CB" w:rsidP="00FB17CB">
      <w:pPr>
        <w:ind w:left="1440"/>
        <w:rPr>
          <w:noProof/>
          <w:lang w:val="en-PK"/>
        </w:rPr>
      </w:pPr>
      <w:r>
        <w:rPr>
          <w:noProof/>
          <w:lang w:val="en-PK"/>
        </w:rPr>
        <w:lastRenderedPageBreak/>
        <w:drawing>
          <wp:inline distT="0" distB="0" distL="0" distR="0">
            <wp:extent cx="5326453" cy="6858000"/>
            <wp:effectExtent l="0" t="0" r="7620" b="0"/>
            <wp:docPr id="1780351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6878" t="10041"/>
                    <a:stretch/>
                  </pic:blipFill>
                  <pic:spPr bwMode="auto">
                    <a:xfrm>
                      <a:off x="0" y="0"/>
                      <a:ext cx="5326660" cy="6858266"/>
                    </a:xfrm>
                    <a:prstGeom prst="rect">
                      <a:avLst/>
                    </a:prstGeom>
                    <a:noFill/>
                    <a:ln>
                      <a:noFill/>
                    </a:ln>
                    <a:extLst>
                      <a:ext uri="{53640926-AAD7-44D8-BBD7-CCE9431645EC}">
                        <a14:shadowObscured xmlns:a14="http://schemas.microsoft.com/office/drawing/2010/main"/>
                      </a:ext>
                    </a:extLst>
                  </pic:spPr>
                </pic:pic>
              </a:graphicData>
            </a:graphic>
          </wp:inline>
        </w:drawing>
      </w:r>
    </w:p>
    <w:p w:rsidR="00DE75E3" w:rsidRDefault="00DE75E3" w:rsidP="00FB17CB">
      <w:pPr>
        <w:ind w:left="1440"/>
        <w:rPr>
          <w:noProof/>
          <w:lang w:val="en-PK"/>
        </w:rPr>
      </w:pPr>
    </w:p>
    <w:p w:rsidR="00DE75E3" w:rsidRPr="0007087F" w:rsidRDefault="00DE75E3" w:rsidP="00DE75E3">
      <w:pPr>
        <w:numPr>
          <w:ilvl w:val="1"/>
          <w:numId w:val="8"/>
        </w:numPr>
        <w:rPr>
          <w:lang w:val="en-PK"/>
        </w:rPr>
      </w:pPr>
      <w:r w:rsidRPr="0007087F">
        <w:rPr>
          <w:b/>
          <w:bCs/>
          <w:lang w:val="en-PK"/>
        </w:rPr>
        <w:t>Image Handling:</w:t>
      </w:r>
    </w:p>
    <w:p w:rsidR="00DE75E3" w:rsidRPr="0007087F" w:rsidRDefault="00DE75E3" w:rsidP="00DE75E3">
      <w:pPr>
        <w:numPr>
          <w:ilvl w:val="1"/>
          <w:numId w:val="8"/>
        </w:numPr>
        <w:rPr>
          <w:lang w:val="en-PK"/>
        </w:rPr>
      </w:pPr>
      <w:r w:rsidRPr="0007087F">
        <w:rPr>
          <w:lang w:val="en-PK"/>
        </w:rPr>
        <w:t>The product images retrieved via the API were connected to Sanity’s image asset reference field, ensuring proper management and display of image data.</w:t>
      </w:r>
    </w:p>
    <w:p w:rsidR="00DE75E3" w:rsidRPr="0007087F" w:rsidRDefault="00DE75E3" w:rsidP="00DE75E3">
      <w:pPr>
        <w:pStyle w:val="ListParagraph"/>
        <w:numPr>
          <w:ilvl w:val="0"/>
          <w:numId w:val="8"/>
        </w:numPr>
        <w:rPr>
          <w:lang w:val="en-PK"/>
        </w:rPr>
      </w:pPr>
      <w:r w:rsidRPr="0007087F">
        <w:rPr>
          <w:b/>
          <w:bCs/>
          <w:lang w:val="en-PK"/>
        </w:rPr>
        <w:t>Migration Steps and Tools Used:</w:t>
      </w:r>
    </w:p>
    <w:p w:rsidR="00DE75E3" w:rsidRPr="0007087F" w:rsidRDefault="00DE75E3" w:rsidP="00DE75E3">
      <w:pPr>
        <w:numPr>
          <w:ilvl w:val="1"/>
          <w:numId w:val="8"/>
        </w:numPr>
        <w:rPr>
          <w:lang w:val="en-PK"/>
        </w:rPr>
      </w:pPr>
      <w:r w:rsidRPr="0007087F">
        <w:rPr>
          <w:b/>
          <w:bCs/>
          <w:lang w:val="en-PK"/>
        </w:rPr>
        <w:t>3. Data Migration:</w:t>
      </w:r>
      <w:r w:rsidRPr="0007087F">
        <w:rPr>
          <w:lang w:val="en-PK"/>
        </w:rPr>
        <w:t> The migration of product data from the external API to the Sanity CMS was executed through the following steps:</w:t>
      </w:r>
    </w:p>
    <w:p w:rsidR="00DE75E3" w:rsidRPr="0007087F" w:rsidRDefault="00DE75E3" w:rsidP="00DE75E3">
      <w:pPr>
        <w:numPr>
          <w:ilvl w:val="1"/>
          <w:numId w:val="8"/>
        </w:numPr>
        <w:tabs>
          <w:tab w:val="num" w:pos="720"/>
        </w:tabs>
        <w:rPr>
          <w:lang w:val="en-PK"/>
        </w:rPr>
      </w:pPr>
      <w:r w:rsidRPr="0007087F">
        <w:rPr>
          <w:b/>
          <w:bCs/>
          <w:lang w:val="en-PK"/>
        </w:rPr>
        <w:lastRenderedPageBreak/>
        <w:t>Preparing the Migration Script:</w:t>
      </w:r>
    </w:p>
    <w:p w:rsidR="00DE75E3" w:rsidRPr="0007087F" w:rsidRDefault="00DE75E3" w:rsidP="00DE75E3">
      <w:pPr>
        <w:numPr>
          <w:ilvl w:val="1"/>
          <w:numId w:val="8"/>
        </w:numPr>
        <w:tabs>
          <w:tab w:val="num" w:pos="1440"/>
        </w:tabs>
        <w:rPr>
          <w:lang w:val="en-PK"/>
        </w:rPr>
      </w:pPr>
      <w:r w:rsidRPr="0007087F">
        <w:rPr>
          <w:lang w:val="en-PK"/>
        </w:rPr>
        <w:t>A Node.js script was developed to automate the migration process. This script utilized Sanity’s client to create documents in the CMS using data sourced from the external API.</w:t>
      </w:r>
    </w:p>
    <w:p w:rsidR="00DE75E3" w:rsidRPr="0007087F" w:rsidRDefault="00DE75E3" w:rsidP="00DE75E3">
      <w:pPr>
        <w:numPr>
          <w:ilvl w:val="1"/>
          <w:numId w:val="8"/>
        </w:numPr>
        <w:tabs>
          <w:tab w:val="num" w:pos="720"/>
        </w:tabs>
        <w:rPr>
          <w:lang w:val="en-PK"/>
        </w:rPr>
      </w:pPr>
      <w:r w:rsidRPr="0007087F">
        <w:rPr>
          <w:b/>
          <w:bCs/>
          <w:lang w:val="en-PK"/>
        </w:rPr>
        <w:t>Script to Migrate Product Data:</w:t>
      </w:r>
    </w:p>
    <w:p w:rsidR="00DE75E3" w:rsidRDefault="00DE75E3" w:rsidP="00DE75E3">
      <w:pPr>
        <w:numPr>
          <w:ilvl w:val="1"/>
          <w:numId w:val="8"/>
        </w:numPr>
        <w:tabs>
          <w:tab w:val="num" w:pos="1440"/>
        </w:tabs>
        <w:rPr>
          <w:lang w:val="en-PK"/>
        </w:rPr>
      </w:pPr>
      <w:r w:rsidRPr="0007087F">
        <w:rPr>
          <w:lang w:val="en-PK"/>
        </w:rPr>
        <w:t>The script iterated through the product data and pushed it to Sanity’s CMS, ensuring that all relevant information was accurately transferred.</w:t>
      </w:r>
    </w:p>
    <w:p w:rsidR="00DE75E3" w:rsidRDefault="00DE75E3" w:rsidP="00FB17CB">
      <w:pPr>
        <w:ind w:left="1440"/>
        <w:rPr>
          <w:noProof/>
          <w:lang w:val="en-PK"/>
        </w:rPr>
      </w:pPr>
    </w:p>
    <w:p w:rsidR="00FB17CB" w:rsidRDefault="00347E49" w:rsidP="00FB17CB">
      <w:pPr>
        <w:ind w:left="1440"/>
        <w:rPr>
          <w:lang w:val="en-PK"/>
        </w:rPr>
      </w:pPr>
      <w:r>
        <w:rPr>
          <w:noProof/>
          <w:lang w:val="en-PK"/>
        </w:rPr>
        <w:drawing>
          <wp:inline distT="0" distB="0" distL="0" distR="0">
            <wp:extent cx="3984132" cy="2511188"/>
            <wp:effectExtent l="0" t="0" r="0" b="3810"/>
            <wp:docPr id="1418255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a:extLst>
                        <a:ext uri="{28A0092B-C50C-407E-A947-70E740481C1C}">
                          <a14:useLocalDpi xmlns:a14="http://schemas.microsoft.com/office/drawing/2010/main" val="0"/>
                        </a:ext>
                      </a:extLst>
                    </a:blip>
                    <a:srcRect t="51079" b="20563"/>
                    <a:stretch/>
                  </pic:blipFill>
                  <pic:spPr bwMode="auto">
                    <a:xfrm>
                      <a:off x="0" y="0"/>
                      <a:ext cx="3985260" cy="2511899"/>
                    </a:xfrm>
                    <a:prstGeom prst="rect">
                      <a:avLst/>
                    </a:prstGeom>
                    <a:noFill/>
                    <a:ln>
                      <a:noFill/>
                    </a:ln>
                    <a:extLst>
                      <a:ext uri="{53640926-AAD7-44D8-BBD7-CCE9431645EC}">
                        <a14:shadowObscured xmlns:a14="http://schemas.microsoft.com/office/drawing/2010/main"/>
                      </a:ext>
                    </a:extLst>
                  </pic:spPr>
                </pic:pic>
              </a:graphicData>
            </a:graphic>
          </wp:inline>
        </w:drawing>
      </w:r>
    </w:p>
    <w:p w:rsidR="00A91CB6" w:rsidRDefault="00A91CB6" w:rsidP="00FB17CB">
      <w:pPr>
        <w:ind w:left="1440"/>
        <w:rPr>
          <w:noProof/>
          <w:lang w:val="en-PK"/>
        </w:rPr>
      </w:pPr>
    </w:p>
    <w:p w:rsidR="00347E49" w:rsidRDefault="00347E49" w:rsidP="00FB17CB">
      <w:pPr>
        <w:ind w:left="1440"/>
        <w:rPr>
          <w:lang w:val="en-PK"/>
        </w:rPr>
      </w:pPr>
      <w:r>
        <w:rPr>
          <w:noProof/>
          <w:lang w:val="en-PK"/>
        </w:rPr>
        <w:lastRenderedPageBreak/>
        <w:drawing>
          <wp:inline distT="0" distB="0" distL="0" distR="0">
            <wp:extent cx="3984625" cy="5452281"/>
            <wp:effectExtent l="0" t="0" r="0" b="0"/>
            <wp:docPr id="14158253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a:extLst>
                        <a:ext uri="{28A0092B-C50C-407E-A947-70E740481C1C}">
                          <a14:useLocalDpi xmlns:a14="http://schemas.microsoft.com/office/drawing/2010/main" val="0"/>
                        </a:ext>
                      </a:extLst>
                    </a:blip>
                    <a:srcRect t="17951" b="20485"/>
                    <a:stretch/>
                  </pic:blipFill>
                  <pic:spPr bwMode="auto">
                    <a:xfrm>
                      <a:off x="0" y="0"/>
                      <a:ext cx="3985260" cy="5453150"/>
                    </a:xfrm>
                    <a:prstGeom prst="rect">
                      <a:avLst/>
                    </a:prstGeom>
                    <a:noFill/>
                    <a:ln>
                      <a:noFill/>
                    </a:ln>
                    <a:extLst>
                      <a:ext uri="{53640926-AAD7-44D8-BBD7-CCE9431645EC}">
                        <a14:shadowObscured xmlns:a14="http://schemas.microsoft.com/office/drawing/2010/main"/>
                      </a:ext>
                    </a:extLst>
                  </pic:spPr>
                </pic:pic>
              </a:graphicData>
            </a:graphic>
          </wp:inline>
        </w:drawing>
      </w:r>
    </w:p>
    <w:p w:rsidR="00A91CB6" w:rsidRDefault="00A91CB6" w:rsidP="00FB17CB">
      <w:pPr>
        <w:ind w:left="1440"/>
        <w:rPr>
          <w:noProof/>
          <w:lang w:val="en-PK"/>
        </w:rPr>
      </w:pPr>
    </w:p>
    <w:p w:rsidR="00A91CB6" w:rsidRPr="0007087F" w:rsidRDefault="00A91CB6" w:rsidP="00FB17CB">
      <w:pPr>
        <w:ind w:left="1440"/>
        <w:rPr>
          <w:lang w:val="en-PK"/>
        </w:rPr>
      </w:pPr>
      <w:r>
        <w:rPr>
          <w:noProof/>
          <w:lang w:val="en-PK"/>
        </w:rPr>
        <w:lastRenderedPageBreak/>
        <w:drawing>
          <wp:inline distT="0" distB="0" distL="0" distR="0">
            <wp:extent cx="3985218" cy="5179325"/>
            <wp:effectExtent l="0" t="0" r="0" b="2540"/>
            <wp:docPr id="5906703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extLst>
                        <a:ext uri="{28A0092B-C50C-407E-A947-70E740481C1C}">
                          <a14:useLocalDpi xmlns:a14="http://schemas.microsoft.com/office/drawing/2010/main" val="0"/>
                        </a:ext>
                      </a:extLst>
                    </a:blip>
                    <a:srcRect t="17951" b="23576"/>
                    <a:stretch/>
                  </pic:blipFill>
                  <pic:spPr bwMode="auto">
                    <a:xfrm>
                      <a:off x="0" y="0"/>
                      <a:ext cx="3985260" cy="5179379"/>
                    </a:xfrm>
                    <a:prstGeom prst="rect">
                      <a:avLst/>
                    </a:prstGeom>
                    <a:noFill/>
                    <a:ln>
                      <a:noFill/>
                    </a:ln>
                    <a:extLst>
                      <a:ext uri="{53640926-AAD7-44D8-BBD7-CCE9431645EC}">
                        <a14:shadowObscured xmlns:a14="http://schemas.microsoft.com/office/drawing/2010/main"/>
                      </a:ext>
                    </a:extLst>
                  </pic:spPr>
                </pic:pic>
              </a:graphicData>
            </a:graphic>
          </wp:inline>
        </w:drawing>
      </w:r>
    </w:p>
    <w:p w:rsidR="00347E49" w:rsidRPr="0007087F" w:rsidRDefault="00347E49" w:rsidP="00347E49">
      <w:pPr>
        <w:ind w:left="720"/>
        <w:rPr>
          <w:lang w:val="en-PK"/>
        </w:rPr>
      </w:pPr>
    </w:p>
    <w:p w:rsidR="0007087F" w:rsidRPr="0007087F" w:rsidRDefault="0007087F" w:rsidP="0007087F">
      <w:pPr>
        <w:pStyle w:val="ListParagraph"/>
        <w:numPr>
          <w:ilvl w:val="0"/>
          <w:numId w:val="8"/>
        </w:numPr>
        <w:rPr>
          <w:lang w:val="en-PK"/>
        </w:rPr>
      </w:pPr>
      <w:r w:rsidRPr="0007087F">
        <w:rPr>
          <w:b/>
          <w:bCs/>
          <w:lang w:val="en-PK"/>
        </w:rPr>
        <w:t>Sanity Studio:</w:t>
      </w:r>
    </w:p>
    <w:p w:rsidR="0007087F" w:rsidRPr="0007087F" w:rsidRDefault="0007087F" w:rsidP="0007087F">
      <w:pPr>
        <w:numPr>
          <w:ilvl w:val="1"/>
          <w:numId w:val="8"/>
        </w:numPr>
        <w:tabs>
          <w:tab w:val="num" w:pos="720"/>
        </w:tabs>
        <w:rPr>
          <w:lang w:val="en-PK"/>
        </w:rPr>
      </w:pPr>
      <w:r w:rsidRPr="0007087F">
        <w:rPr>
          <w:b/>
          <w:bCs/>
          <w:lang w:val="en-PK"/>
        </w:rPr>
        <w:t>Verification of Data Migration:</w:t>
      </w:r>
    </w:p>
    <w:p w:rsidR="0007087F" w:rsidRPr="0007087F" w:rsidRDefault="0007087F" w:rsidP="0007087F">
      <w:pPr>
        <w:numPr>
          <w:ilvl w:val="1"/>
          <w:numId w:val="8"/>
        </w:numPr>
        <w:tabs>
          <w:tab w:val="num" w:pos="1440"/>
        </w:tabs>
        <w:rPr>
          <w:lang w:val="en-PK"/>
        </w:rPr>
      </w:pPr>
      <w:r w:rsidRPr="0007087F">
        <w:rPr>
          <w:lang w:val="en-PK"/>
        </w:rPr>
        <w:t>Sanity Studio was employed to confirm that the data was correctly migrated and populated. We reviewed the product documents and their respective fields to ensure that all pertinent information was accurately stored.</w:t>
      </w:r>
    </w:p>
    <w:p w:rsidR="0007087F" w:rsidRPr="0007087F" w:rsidRDefault="0007087F" w:rsidP="0007087F">
      <w:pPr>
        <w:numPr>
          <w:ilvl w:val="1"/>
          <w:numId w:val="8"/>
        </w:numPr>
        <w:tabs>
          <w:tab w:val="num" w:pos="720"/>
        </w:tabs>
        <w:rPr>
          <w:lang w:val="en-PK"/>
        </w:rPr>
      </w:pPr>
      <w:r w:rsidRPr="0007087F">
        <w:rPr>
          <w:b/>
          <w:bCs/>
          <w:lang w:val="en-PK"/>
        </w:rPr>
        <w:t>Verification Process:</w:t>
      </w:r>
    </w:p>
    <w:p w:rsidR="0007087F" w:rsidRPr="0007087F" w:rsidRDefault="0007087F" w:rsidP="0007087F">
      <w:pPr>
        <w:numPr>
          <w:ilvl w:val="1"/>
          <w:numId w:val="8"/>
        </w:numPr>
        <w:tabs>
          <w:tab w:val="num" w:pos="1440"/>
        </w:tabs>
        <w:rPr>
          <w:lang w:val="en-PK"/>
        </w:rPr>
      </w:pPr>
      <w:r w:rsidRPr="0007087F">
        <w:rPr>
          <w:lang w:val="en-PK"/>
        </w:rPr>
        <w:t>After the migration, we verified the data within the Sanity Studio interface, ensuring that all product information, including pricing, descriptions, and categories, was correctly integrated.</w:t>
      </w:r>
    </w:p>
    <w:p w:rsidR="0007087F" w:rsidRPr="0007087F" w:rsidRDefault="0007087F" w:rsidP="0007087F">
      <w:pPr>
        <w:pStyle w:val="ListParagraph"/>
        <w:numPr>
          <w:ilvl w:val="0"/>
          <w:numId w:val="8"/>
        </w:numPr>
        <w:rPr>
          <w:lang w:val="en-PK"/>
        </w:rPr>
      </w:pPr>
      <w:r w:rsidRPr="0007087F">
        <w:rPr>
          <w:b/>
          <w:bCs/>
          <w:lang w:val="en-PK"/>
        </w:rPr>
        <w:t>Screenshots:</w:t>
      </w:r>
    </w:p>
    <w:p w:rsidR="0007087F" w:rsidRPr="0007087F" w:rsidRDefault="0007087F" w:rsidP="0007087F">
      <w:pPr>
        <w:numPr>
          <w:ilvl w:val="1"/>
          <w:numId w:val="8"/>
        </w:numPr>
        <w:tabs>
          <w:tab w:val="num" w:pos="720"/>
        </w:tabs>
        <w:rPr>
          <w:lang w:val="en-PK"/>
        </w:rPr>
      </w:pPr>
      <w:r w:rsidRPr="0007087F">
        <w:rPr>
          <w:b/>
          <w:bCs/>
          <w:lang w:val="en-PK"/>
        </w:rPr>
        <w:t>API Calls:</w:t>
      </w:r>
    </w:p>
    <w:p w:rsidR="0007087F" w:rsidRPr="0007087F" w:rsidRDefault="0007087F" w:rsidP="0007087F">
      <w:pPr>
        <w:numPr>
          <w:ilvl w:val="1"/>
          <w:numId w:val="8"/>
        </w:numPr>
        <w:tabs>
          <w:tab w:val="num" w:pos="1440"/>
        </w:tabs>
        <w:rPr>
          <w:lang w:val="en-PK"/>
        </w:rPr>
      </w:pPr>
      <w:r w:rsidRPr="0007087F">
        <w:rPr>
          <w:lang w:val="en-PK"/>
        </w:rPr>
        <w:t>Screenshots showcasing successful API calls made to fetch product data.</w:t>
      </w:r>
    </w:p>
    <w:p w:rsidR="0007087F" w:rsidRPr="0007087F" w:rsidRDefault="0007087F" w:rsidP="0007087F">
      <w:pPr>
        <w:numPr>
          <w:ilvl w:val="1"/>
          <w:numId w:val="8"/>
        </w:numPr>
        <w:tabs>
          <w:tab w:val="num" w:pos="720"/>
        </w:tabs>
        <w:rPr>
          <w:lang w:val="en-PK"/>
        </w:rPr>
      </w:pPr>
      <w:r w:rsidRPr="0007087F">
        <w:rPr>
          <w:b/>
          <w:bCs/>
          <w:lang w:val="en-PK"/>
        </w:rPr>
        <w:t>Frontend Display:</w:t>
      </w:r>
    </w:p>
    <w:p w:rsidR="0007087F" w:rsidRDefault="0007087F" w:rsidP="0007087F">
      <w:pPr>
        <w:numPr>
          <w:ilvl w:val="1"/>
          <w:numId w:val="8"/>
        </w:numPr>
        <w:tabs>
          <w:tab w:val="num" w:pos="1440"/>
        </w:tabs>
        <w:rPr>
          <w:lang w:val="en-PK"/>
        </w:rPr>
      </w:pPr>
      <w:r w:rsidRPr="0007087F">
        <w:rPr>
          <w:lang w:val="en-PK"/>
        </w:rPr>
        <w:lastRenderedPageBreak/>
        <w:t>A screenshot illustrating the data displayed on the frontend, such as the product details page featuring information sourced from the API.</w:t>
      </w:r>
    </w:p>
    <w:p w:rsidR="00FD2A3A" w:rsidRDefault="00FD2A3A" w:rsidP="00FD2A3A">
      <w:pPr>
        <w:ind w:left="720"/>
        <w:rPr>
          <w:noProof/>
          <w:lang w:val="en-PK"/>
        </w:rPr>
      </w:pPr>
    </w:p>
    <w:p w:rsidR="00FD2A3A" w:rsidRDefault="00FD2A3A" w:rsidP="00FD2A3A">
      <w:pPr>
        <w:ind w:left="720"/>
        <w:rPr>
          <w:lang w:val="en-PK"/>
        </w:rPr>
      </w:pPr>
      <w:r>
        <w:rPr>
          <w:noProof/>
          <w:lang w:val="en-PK"/>
        </w:rPr>
        <w:drawing>
          <wp:inline distT="0" distB="0" distL="0" distR="0">
            <wp:extent cx="5622290" cy="2715580"/>
            <wp:effectExtent l="0" t="0" r="0" b="8890"/>
            <wp:docPr id="1499661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137" t="702" b="6097"/>
                    <a:stretch/>
                  </pic:blipFill>
                  <pic:spPr bwMode="auto">
                    <a:xfrm>
                      <a:off x="0" y="0"/>
                      <a:ext cx="5622957" cy="2715902"/>
                    </a:xfrm>
                    <a:prstGeom prst="rect">
                      <a:avLst/>
                    </a:prstGeom>
                    <a:noFill/>
                    <a:ln>
                      <a:noFill/>
                    </a:ln>
                    <a:extLst>
                      <a:ext uri="{53640926-AAD7-44D8-BBD7-CCE9431645EC}">
                        <a14:shadowObscured xmlns:a14="http://schemas.microsoft.com/office/drawing/2010/main"/>
                      </a:ext>
                    </a:extLst>
                  </pic:spPr>
                </pic:pic>
              </a:graphicData>
            </a:graphic>
          </wp:inline>
        </w:drawing>
      </w:r>
    </w:p>
    <w:p w:rsidR="00FD2A3A" w:rsidRDefault="00FD2A3A" w:rsidP="00FD2A3A">
      <w:pPr>
        <w:ind w:left="720"/>
        <w:rPr>
          <w:lang w:val="en-PK"/>
        </w:rPr>
      </w:pPr>
    </w:p>
    <w:p w:rsidR="00FD2A3A" w:rsidRDefault="00FD2A3A" w:rsidP="00FD2A3A">
      <w:pPr>
        <w:ind w:left="720"/>
        <w:rPr>
          <w:noProof/>
          <w:lang w:val="en-PK"/>
        </w:rPr>
      </w:pPr>
    </w:p>
    <w:p w:rsidR="00FD2A3A" w:rsidRPr="0007087F" w:rsidRDefault="00FD2A3A" w:rsidP="00FD2A3A">
      <w:pPr>
        <w:ind w:left="720"/>
        <w:rPr>
          <w:lang w:val="en-PK"/>
        </w:rPr>
      </w:pPr>
      <w:r>
        <w:rPr>
          <w:noProof/>
          <w:lang w:val="en-PK"/>
        </w:rPr>
        <w:drawing>
          <wp:inline distT="0" distB="0" distL="0" distR="0">
            <wp:extent cx="5486400" cy="2524125"/>
            <wp:effectExtent l="0" t="0" r="0" b="9525"/>
            <wp:docPr id="4403383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38" t="3395" r="1518"/>
                    <a:stretch/>
                  </pic:blipFill>
                  <pic:spPr bwMode="auto">
                    <a:xfrm>
                      <a:off x="0" y="0"/>
                      <a:ext cx="5488171" cy="2524940"/>
                    </a:xfrm>
                    <a:prstGeom prst="rect">
                      <a:avLst/>
                    </a:prstGeom>
                    <a:noFill/>
                    <a:ln>
                      <a:noFill/>
                    </a:ln>
                    <a:extLst>
                      <a:ext uri="{53640926-AAD7-44D8-BBD7-CCE9431645EC}">
                        <a14:shadowObscured xmlns:a14="http://schemas.microsoft.com/office/drawing/2010/main"/>
                      </a:ext>
                    </a:extLst>
                  </pic:spPr>
                </pic:pic>
              </a:graphicData>
            </a:graphic>
          </wp:inline>
        </w:drawing>
      </w:r>
    </w:p>
    <w:p w:rsidR="0007087F" w:rsidRPr="0007087F" w:rsidRDefault="0007087F" w:rsidP="0007087F">
      <w:pPr>
        <w:numPr>
          <w:ilvl w:val="1"/>
          <w:numId w:val="8"/>
        </w:numPr>
        <w:tabs>
          <w:tab w:val="num" w:pos="720"/>
        </w:tabs>
        <w:rPr>
          <w:lang w:val="en-PK"/>
        </w:rPr>
      </w:pPr>
      <w:r w:rsidRPr="0007087F">
        <w:rPr>
          <w:b/>
          <w:bCs/>
          <w:lang w:val="en-PK"/>
        </w:rPr>
        <w:t>Populated Sanity CMS Fields:</w:t>
      </w:r>
    </w:p>
    <w:p w:rsidR="0007087F" w:rsidRPr="0007087F" w:rsidRDefault="0007087F" w:rsidP="0007087F">
      <w:pPr>
        <w:numPr>
          <w:ilvl w:val="1"/>
          <w:numId w:val="8"/>
        </w:numPr>
        <w:tabs>
          <w:tab w:val="num" w:pos="1440"/>
        </w:tabs>
        <w:rPr>
          <w:lang w:val="en-PK"/>
        </w:rPr>
      </w:pPr>
      <w:r w:rsidRPr="0007087F">
        <w:rPr>
          <w:lang w:val="en-PK"/>
        </w:rPr>
        <w:t>A screenshot of Sanity Studio displaying the product document with populated fields, including price, description, and tags.</w:t>
      </w:r>
    </w:p>
    <w:p w:rsidR="0007087F" w:rsidRPr="0007087F" w:rsidRDefault="0007087F" w:rsidP="0007087F">
      <w:pPr>
        <w:numPr>
          <w:ilvl w:val="1"/>
          <w:numId w:val="8"/>
        </w:numPr>
        <w:rPr>
          <w:lang w:val="en-PK"/>
        </w:rPr>
      </w:pPr>
      <w:r w:rsidRPr="0007087F">
        <w:rPr>
          <w:b/>
          <w:bCs/>
          <w:lang w:val="en-PK"/>
        </w:rPr>
        <w:t>Conclusion:</w:t>
      </w:r>
      <w:r w:rsidRPr="0007087F">
        <w:rPr>
          <w:lang w:val="en-PK"/>
        </w:rPr>
        <w:t> The API integration process for the clothing and accessories website was successfully executed, with product data being fetched, stored, and displayed on the frontend. Essential adjustments were made to the Sanity CMS schema to accommodate the new product information. The data migration was automated through a custom script, ensuring a seamless transition from the external API to the CMS.</w:t>
      </w:r>
    </w:p>
    <w:p w:rsidR="00EC0DED" w:rsidRPr="00FA5773" w:rsidRDefault="00EC0DED">
      <w:pPr>
        <w:rPr>
          <w:lang w:val="en-US"/>
        </w:rPr>
      </w:pPr>
    </w:p>
    <w:sectPr w:rsidR="00EC0DED" w:rsidRPr="00FA57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87B86"/>
    <w:multiLevelType w:val="multilevel"/>
    <w:tmpl w:val="41B2A0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E33B77"/>
    <w:multiLevelType w:val="multilevel"/>
    <w:tmpl w:val="2B7C9E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BB5412"/>
    <w:multiLevelType w:val="multilevel"/>
    <w:tmpl w:val="FC028B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A72452"/>
    <w:multiLevelType w:val="multilevel"/>
    <w:tmpl w:val="360CD1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192BE9"/>
    <w:multiLevelType w:val="multilevel"/>
    <w:tmpl w:val="68D06F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C1041F"/>
    <w:multiLevelType w:val="multilevel"/>
    <w:tmpl w:val="70166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D9E1E6B"/>
    <w:multiLevelType w:val="hybridMultilevel"/>
    <w:tmpl w:val="0C046A1E"/>
    <w:lvl w:ilvl="0" w:tplc="D414A43C">
      <w:start w:val="4"/>
      <w:numFmt w:val="decimal"/>
      <w:lvlText w:val="%1."/>
      <w:lvlJc w:val="left"/>
      <w:pPr>
        <w:ind w:left="720" w:hanging="360"/>
      </w:pPr>
      <w:rPr>
        <w:rFonts w:hint="default"/>
        <w:b/>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76113214"/>
    <w:multiLevelType w:val="multilevel"/>
    <w:tmpl w:val="CE008C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0452243">
    <w:abstractNumId w:val="5"/>
  </w:num>
  <w:num w:numId="2" w16cid:durableId="774905340">
    <w:abstractNumId w:val="1"/>
  </w:num>
  <w:num w:numId="3" w16cid:durableId="403531776">
    <w:abstractNumId w:val="3"/>
  </w:num>
  <w:num w:numId="4" w16cid:durableId="1683898111">
    <w:abstractNumId w:val="0"/>
  </w:num>
  <w:num w:numId="5" w16cid:durableId="1145395871">
    <w:abstractNumId w:val="7"/>
  </w:num>
  <w:num w:numId="6" w16cid:durableId="658849032">
    <w:abstractNumId w:val="4"/>
  </w:num>
  <w:num w:numId="7" w16cid:durableId="195238356">
    <w:abstractNumId w:val="2"/>
  </w:num>
  <w:num w:numId="8" w16cid:durableId="20007672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773"/>
    <w:rsid w:val="0007087F"/>
    <w:rsid w:val="00322FE8"/>
    <w:rsid w:val="00347E49"/>
    <w:rsid w:val="00A91CB6"/>
    <w:rsid w:val="00DE75E3"/>
    <w:rsid w:val="00EA3092"/>
    <w:rsid w:val="00EC0DED"/>
    <w:rsid w:val="00FA5773"/>
    <w:rsid w:val="00FB17CB"/>
    <w:rsid w:val="00FD2A3A"/>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8C8DA"/>
  <w15:chartTrackingRefBased/>
  <w15:docId w15:val="{26094606-B609-456E-AA90-33E35510F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P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577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A577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A577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A577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A577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A577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577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577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577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77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A577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A577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A577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A577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A577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577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577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5773"/>
    <w:rPr>
      <w:rFonts w:eastAsiaTheme="majorEastAsia" w:cstheme="majorBidi"/>
      <w:color w:val="272727" w:themeColor="text1" w:themeTint="D8"/>
    </w:rPr>
  </w:style>
  <w:style w:type="paragraph" w:styleId="Title">
    <w:name w:val="Title"/>
    <w:basedOn w:val="Normal"/>
    <w:next w:val="Normal"/>
    <w:link w:val="TitleChar"/>
    <w:uiPriority w:val="10"/>
    <w:qFormat/>
    <w:rsid w:val="00FA57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577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577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577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5773"/>
    <w:pPr>
      <w:spacing w:before="160"/>
      <w:jc w:val="center"/>
    </w:pPr>
    <w:rPr>
      <w:i/>
      <w:iCs/>
      <w:color w:val="404040" w:themeColor="text1" w:themeTint="BF"/>
    </w:rPr>
  </w:style>
  <w:style w:type="character" w:customStyle="1" w:styleId="QuoteChar">
    <w:name w:val="Quote Char"/>
    <w:basedOn w:val="DefaultParagraphFont"/>
    <w:link w:val="Quote"/>
    <w:uiPriority w:val="29"/>
    <w:rsid w:val="00FA5773"/>
    <w:rPr>
      <w:i/>
      <w:iCs/>
      <w:color w:val="404040" w:themeColor="text1" w:themeTint="BF"/>
    </w:rPr>
  </w:style>
  <w:style w:type="paragraph" w:styleId="ListParagraph">
    <w:name w:val="List Paragraph"/>
    <w:basedOn w:val="Normal"/>
    <w:uiPriority w:val="34"/>
    <w:qFormat/>
    <w:rsid w:val="00FA5773"/>
    <w:pPr>
      <w:ind w:left="720"/>
      <w:contextualSpacing/>
    </w:pPr>
  </w:style>
  <w:style w:type="character" w:styleId="IntenseEmphasis">
    <w:name w:val="Intense Emphasis"/>
    <w:basedOn w:val="DefaultParagraphFont"/>
    <w:uiPriority w:val="21"/>
    <w:qFormat/>
    <w:rsid w:val="00FA5773"/>
    <w:rPr>
      <w:i/>
      <w:iCs/>
      <w:color w:val="2F5496" w:themeColor="accent1" w:themeShade="BF"/>
    </w:rPr>
  </w:style>
  <w:style w:type="paragraph" w:styleId="IntenseQuote">
    <w:name w:val="Intense Quote"/>
    <w:basedOn w:val="Normal"/>
    <w:next w:val="Normal"/>
    <w:link w:val="IntenseQuoteChar"/>
    <w:uiPriority w:val="30"/>
    <w:qFormat/>
    <w:rsid w:val="00FA577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A5773"/>
    <w:rPr>
      <w:i/>
      <w:iCs/>
      <w:color w:val="2F5496" w:themeColor="accent1" w:themeShade="BF"/>
    </w:rPr>
  </w:style>
  <w:style w:type="character" w:styleId="IntenseReference">
    <w:name w:val="Intense Reference"/>
    <w:basedOn w:val="DefaultParagraphFont"/>
    <w:uiPriority w:val="32"/>
    <w:qFormat/>
    <w:rsid w:val="00FA577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960235">
      <w:bodyDiv w:val="1"/>
      <w:marLeft w:val="0"/>
      <w:marRight w:val="0"/>
      <w:marTop w:val="0"/>
      <w:marBottom w:val="0"/>
      <w:divBdr>
        <w:top w:val="none" w:sz="0" w:space="0" w:color="auto"/>
        <w:left w:val="none" w:sz="0" w:space="0" w:color="auto"/>
        <w:bottom w:val="none" w:sz="0" w:space="0" w:color="auto"/>
        <w:right w:val="none" w:sz="0" w:space="0" w:color="auto"/>
      </w:divBdr>
    </w:div>
    <w:div w:id="375352492">
      <w:bodyDiv w:val="1"/>
      <w:marLeft w:val="0"/>
      <w:marRight w:val="0"/>
      <w:marTop w:val="0"/>
      <w:marBottom w:val="0"/>
      <w:divBdr>
        <w:top w:val="none" w:sz="0" w:space="0" w:color="auto"/>
        <w:left w:val="none" w:sz="0" w:space="0" w:color="auto"/>
        <w:bottom w:val="none" w:sz="0" w:space="0" w:color="auto"/>
        <w:right w:val="none" w:sz="0" w:space="0" w:color="auto"/>
      </w:divBdr>
    </w:div>
    <w:div w:id="1440953221">
      <w:bodyDiv w:val="1"/>
      <w:marLeft w:val="0"/>
      <w:marRight w:val="0"/>
      <w:marTop w:val="0"/>
      <w:marBottom w:val="0"/>
      <w:divBdr>
        <w:top w:val="none" w:sz="0" w:space="0" w:color="auto"/>
        <w:left w:val="none" w:sz="0" w:space="0" w:color="auto"/>
        <w:bottom w:val="none" w:sz="0" w:space="0" w:color="auto"/>
        <w:right w:val="none" w:sz="0" w:space="0" w:color="auto"/>
      </w:divBdr>
    </w:div>
    <w:div w:id="2002392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F4EA6-6078-4942-9DEF-CB02BB7BD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9</Pages>
  <Words>658</Words>
  <Characters>3751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IMRAN ALI</dc:creator>
  <cp:keywords/>
  <dc:description/>
  <cp:lastModifiedBy>IMRAN ALI</cp:lastModifiedBy>
  <cp:revision>1</cp:revision>
  <dcterms:created xsi:type="dcterms:W3CDTF">2025-01-18T15:55:00Z</dcterms:created>
  <dcterms:modified xsi:type="dcterms:W3CDTF">2025-01-18T18:31:00Z</dcterms:modified>
</cp:coreProperties>
</file>