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8F3B" w14:textId="77777777" w:rsidR="00B413D0" w:rsidRDefault="00B413D0" w:rsidP="00B413D0">
      <w:pPr>
        <w:pStyle w:val="DocumentTitle"/>
        <w:jc w:val="center"/>
      </w:pPr>
      <w:proofErr w:type="spellStart"/>
      <w:r>
        <w:t>TrustLayer</w:t>
      </w:r>
      <w:proofErr w:type="spellEnd"/>
      <w:r>
        <w:t xml:space="preserve"> AI Project Documentation</w:t>
      </w:r>
    </w:p>
    <w:p w14:paraId="40C88314" w14:textId="77777777" w:rsidR="00B413D0" w:rsidRPr="00B413D0" w:rsidRDefault="00B413D0" w:rsidP="00B413D0">
      <w:pPr>
        <w:pStyle w:val="Heading1"/>
        <w:jc w:val="both"/>
        <w:rPr>
          <w:color w:val="000000" w:themeColor="text1"/>
          <w:sz w:val="32"/>
          <w:szCs w:val="32"/>
        </w:rPr>
      </w:pPr>
      <w:r w:rsidRPr="00B413D0">
        <w:rPr>
          <w:rFonts w:ascii="Times New Roman" w:hAnsi="Times New Roman" w:cs="Times New Roman"/>
          <w:color w:val="000000" w:themeColor="text1"/>
          <w:sz w:val="32"/>
          <w:szCs w:val="32"/>
        </w:rPr>
        <w:t>Project Overview</w:t>
      </w:r>
    </w:p>
    <w:p w14:paraId="01A5E576" w14:textId="7931F6F8" w:rsidR="00B413D0" w:rsidRDefault="00B413D0" w:rsidP="00B413D0">
      <w:pPr>
        <w:jc w:val="both"/>
      </w:pPr>
      <w:proofErr w:type="spellStart"/>
      <w:r>
        <w:t>TrustLayer</w:t>
      </w:r>
      <w:proofErr w:type="spellEnd"/>
      <w:r>
        <w:t xml:space="preserve"> AI is a multi-agent code review application designed to help teams review Python code before deployment. AI can generate code quickly, but generated code still needs a structured safety check before it reaches production.</w:t>
      </w:r>
    </w:p>
    <w:p w14:paraId="54608A20" w14:textId="77777777" w:rsidR="00B413D0" w:rsidRDefault="00B413D0" w:rsidP="00B413D0">
      <w:pPr>
        <w:jc w:val="both"/>
      </w:pPr>
      <w:r>
        <w:t>The app reviews source code across three practical areas:</w:t>
      </w:r>
    </w:p>
    <w:p w14:paraId="19B50D91" w14:textId="77777777" w:rsidR="00B413D0" w:rsidRDefault="00B413D0" w:rsidP="00B413D0">
      <w:pPr>
        <w:numPr>
          <w:ilvl w:val="0"/>
          <w:numId w:val="1"/>
        </w:numPr>
        <w:jc w:val="both"/>
      </w:pPr>
      <w:r>
        <w:t>Security</w:t>
      </w:r>
    </w:p>
    <w:p w14:paraId="0D435FE2" w14:textId="7D935F1E" w:rsidR="00B413D0" w:rsidRDefault="00B413D0" w:rsidP="00B413D0">
      <w:pPr>
        <w:numPr>
          <w:ilvl w:val="0"/>
          <w:numId w:val="1"/>
        </w:numPr>
        <w:jc w:val="both"/>
      </w:pPr>
      <w:r>
        <w:t>Reliability</w:t>
      </w:r>
    </w:p>
    <w:p w14:paraId="6CC21F97" w14:textId="77777777" w:rsidR="00B413D0" w:rsidRDefault="00B413D0" w:rsidP="00B413D0">
      <w:pPr>
        <w:numPr>
          <w:ilvl w:val="0"/>
          <w:numId w:val="1"/>
        </w:numPr>
        <w:jc w:val="both"/>
      </w:pPr>
      <w:r>
        <w:t>Test coverage</w:t>
      </w:r>
    </w:p>
    <w:p w14:paraId="1442C715" w14:textId="22FBAE90" w:rsidR="00B413D0" w:rsidRDefault="00B413D0" w:rsidP="00B413D0">
      <w:pPr>
        <w:jc w:val="both"/>
      </w:pPr>
      <w:r>
        <w:t>It then combines the findings into a deployment-focused report with an overall risk score and a human-review decision.</w:t>
      </w:r>
    </w:p>
    <w:p w14:paraId="60DC303E"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Why This Project Matters</w:t>
      </w:r>
    </w:p>
    <w:p w14:paraId="113FCF64" w14:textId="41B6E279" w:rsidR="00B413D0" w:rsidRDefault="00B413D0" w:rsidP="00B413D0">
      <w:pPr>
        <w:jc w:val="both"/>
      </w:pPr>
      <w:r>
        <w:t>As AI-generated code becomes more common, teams need a way to slow down at the right moment. Fast code generation is useful, but speed can also make it easier to miss hardcoded secrets, unsafe database queries, missing retries, weak error handling, or incomplete test coverage.</w:t>
      </w:r>
    </w:p>
    <w:p w14:paraId="222FBD89" w14:textId="7A1F4E39" w:rsidR="00B413D0" w:rsidRDefault="00B413D0" w:rsidP="00B413D0">
      <w:pPr>
        <w:jc w:val="both"/>
      </w:pPr>
      <w:proofErr w:type="spellStart"/>
      <w:r>
        <w:t>TrustLayer</w:t>
      </w:r>
      <w:proofErr w:type="spellEnd"/>
      <w:r>
        <w:t xml:space="preserve"> AI acts as a safety layer between code creation and deployment. It does not replace developers or code reviewers. Instead, it gives teams a repeatable review process that helps answer one important question:</w:t>
      </w:r>
    </w:p>
    <w:p w14:paraId="76101AD9" w14:textId="68AFACED" w:rsidR="00B413D0" w:rsidRDefault="00B413D0" w:rsidP="00B413D0">
      <w:pPr>
        <w:jc w:val="both"/>
      </w:pPr>
      <w:r>
        <w:t>“Is this code safe enough to move forward, or does it need human review first”</w:t>
      </w:r>
    </w:p>
    <w:p w14:paraId="7FA12307"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Product Goal</w:t>
      </w:r>
    </w:p>
    <w:p w14:paraId="288907DA" w14:textId="3964F44B" w:rsidR="00B413D0" w:rsidRDefault="00B413D0" w:rsidP="00B413D0">
      <w:pPr>
        <w:jc w:val="both"/>
      </w:pPr>
      <w:r>
        <w:t xml:space="preserve">The goal of </w:t>
      </w:r>
      <w:proofErr w:type="spellStart"/>
      <w:r>
        <w:t>TrustLayer</w:t>
      </w:r>
      <w:proofErr w:type="spellEnd"/>
      <w:r>
        <w:t xml:space="preserve"> AI is to provide a clear pre-deployment review experience for Python code. A user can upload a </w:t>
      </w:r>
      <w:r>
        <w:rPr>
          <w:i/>
        </w:rPr>
        <w:t>.</w:t>
      </w:r>
      <w:proofErr w:type="spellStart"/>
      <w:r>
        <w:rPr>
          <w:i/>
        </w:rPr>
        <w:t>py</w:t>
      </w:r>
      <w:proofErr w:type="spellEnd"/>
      <w:r>
        <w:t xml:space="preserve"> file or paste source code, run the review, and receive a structured report that highlights the most important risks.</w:t>
      </w:r>
    </w:p>
    <w:p w14:paraId="2BFEFE34" w14:textId="77777777" w:rsidR="00B413D0" w:rsidRDefault="00B413D0" w:rsidP="00B413D0">
      <w:pPr>
        <w:jc w:val="both"/>
      </w:pPr>
      <w:r>
        <w:t>The app is intentionally focused. It follows the MINT principle:</w:t>
      </w:r>
    </w:p>
    <w:p w14:paraId="2B45E54B" w14:textId="3FD63DFB" w:rsidR="00B413D0" w:rsidRDefault="00B413D0" w:rsidP="00B413D0">
      <w:pPr>
        <w:jc w:val="both"/>
      </w:pPr>
      <w:r>
        <w:t>“Minimal Intelligence Necessary Tools”</w:t>
      </w:r>
    </w:p>
    <w:p w14:paraId="4E2F56F6" w14:textId="77777777" w:rsidR="00B413D0" w:rsidRDefault="00B413D0" w:rsidP="00B413D0">
      <w:pPr>
        <w:jc w:val="both"/>
      </w:pPr>
      <w:r>
        <w:t>That means the project uses only the agents needed to solve the core problem:</w:t>
      </w:r>
    </w:p>
    <w:p w14:paraId="09280399" w14:textId="77777777" w:rsidR="00B413D0" w:rsidRDefault="00B413D0" w:rsidP="00B413D0">
      <w:pPr>
        <w:numPr>
          <w:ilvl w:val="0"/>
          <w:numId w:val="1"/>
        </w:numPr>
        <w:jc w:val="both"/>
      </w:pPr>
      <w:r>
        <w:t>Security Review Agent</w:t>
      </w:r>
    </w:p>
    <w:p w14:paraId="5F1EAB18" w14:textId="77777777" w:rsidR="00B413D0" w:rsidRDefault="00B413D0" w:rsidP="00B413D0">
      <w:pPr>
        <w:numPr>
          <w:ilvl w:val="0"/>
          <w:numId w:val="1"/>
        </w:numPr>
        <w:jc w:val="both"/>
      </w:pPr>
      <w:r>
        <w:t>Reliability Review Agent</w:t>
      </w:r>
    </w:p>
    <w:p w14:paraId="36969F7F" w14:textId="77777777" w:rsidR="00B413D0" w:rsidRDefault="00B413D0" w:rsidP="00B413D0">
      <w:pPr>
        <w:numPr>
          <w:ilvl w:val="0"/>
          <w:numId w:val="1"/>
        </w:numPr>
        <w:jc w:val="both"/>
      </w:pPr>
      <w:r>
        <w:t>Test Coverage Review Agent</w:t>
      </w:r>
    </w:p>
    <w:p w14:paraId="4B719491" w14:textId="77777777" w:rsidR="00B413D0" w:rsidRDefault="00B413D0" w:rsidP="00B413D0">
      <w:pPr>
        <w:numPr>
          <w:ilvl w:val="0"/>
          <w:numId w:val="1"/>
        </w:numPr>
        <w:jc w:val="both"/>
      </w:pPr>
      <w:r>
        <w:t>Orchestrator Agent</w:t>
      </w:r>
    </w:p>
    <w:p w14:paraId="5F5D58D0" w14:textId="77777777" w:rsidR="00B413D0" w:rsidRDefault="00B413D0" w:rsidP="00B413D0">
      <w:pPr>
        <w:jc w:val="both"/>
      </w:pPr>
      <w:r>
        <w:lastRenderedPageBreak/>
        <w:t>No extra agents were added just for complexity.</w:t>
      </w:r>
    </w:p>
    <w:p w14:paraId="1B25111C"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User Experience</w:t>
      </w:r>
    </w:p>
    <w:p w14:paraId="780E2813" w14:textId="77777777" w:rsidR="00B413D0" w:rsidRDefault="00B413D0" w:rsidP="00B413D0">
      <w:pPr>
        <w:jc w:val="both"/>
      </w:pPr>
      <w:r>
        <w:t>The user flow is designed to feel like a lightweight deployment review console.</w:t>
      </w:r>
    </w:p>
    <w:p w14:paraId="522456FD" w14:textId="77777777" w:rsidR="00B413D0" w:rsidRDefault="00B413D0" w:rsidP="00B413D0">
      <w:pPr>
        <w:numPr>
          <w:ilvl w:val="0"/>
          <w:numId w:val="2"/>
        </w:numPr>
        <w:jc w:val="both"/>
      </w:pPr>
      <w:r>
        <w:t xml:space="preserve">The user submits Python code by uploading a </w:t>
      </w:r>
      <w:r>
        <w:rPr>
          <w:i/>
        </w:rPr>
        <w:t>.</w:t>
      </w:r>
      <w:proofErr w:type="spellStart"/>
      <w:r>
        <w:rPr>
          <w:i/>
        </w:rPr>
        <w:t>py</w:t>
      </w:r>
      <w:proofErr w:type="spellEnd"/>
      <w:r>
        <w:t xml:space="preserve"> file or pasting code.</w:t>
      </w:r>
    </w:p>
    <w:p w14:paraId="572A0BF0" w14:textId="77777777" w:rsidR="00B413D0" w:rsidRDefault="00B413D0" w:rsidP="00B413D0">
      <w:pPr>
        <w:numPr>
          <w:ilvl w:val="0"/>
          <w:numId w:val="2"/>
        </w:numPr>
        <w:jc w:val="both"/>
      </w:pPr>
      <w:r>
        <w:t>The app validates the input before running any agents.</w:t>
      </w:r>
    </w:p>
    <w:p w14:paraId="0318E2D6" w14:textId="77777777" w:rsidR="00B413D0" w:rsidRDefault="00B413D0" w:rsidP="00B413D0">
      <w:pPr>
        <w:numPr>
          <w:ilvl w:val="0"/>
          <w:numId w:val="2"/>
        </w:numPr>
        <w:jc w:val="both"/>
      </w:pPr>
      <w:r>
        <w:t xml:space="preserve">The user clicks </w:t>
      </w:r>
      <w:r>
        <w:rPr>
          <w:b/>
        </w:rPr>
        <w:t>Run Review</w:t>
      </w:r>
      <w:r>
        <w:t>.</w:t>
      </w:r>
    </w:p>
    <w:p w14:paraId="6CC2EDC0" w14:textId="77777777" w:rsidR="00B413D0" w:rsidRDefault="00B413D0" w:rsidP="00B413D0">
      <w:pPr>
        <w:numPr>
          <w:ilvl w:val="0"/>
          <w:numId w:val="2"/>
        </w:numPr>
        <w:jc w:val="both"/>
      </w:pPr>
      <w:r>
        <w:t>The app shows the agent execution summary.</w:t>
      </w:r>
    </w:p>
    <w:p w14:paraId="0D27DFEF" w14:textId="77777777" w:rsidR="00B413D0" w:rsidRDefault="00B413D0" w:rsidP="00B413D0">
      <w:pPr>
        <w:numPr>
          <w:ilvl w:val="0"/>
          <w:numId w:val="2"/>
        </w:numPr>
        <w:jc w:val="both"/>
      </w:pPr>
      <w:r>
        <w:t>Each agent reviews the code from its own perspective.</w:t>
      </w:r>
    </w:p>
    <w:p w14:paraId="4DC67D8F" w14:textId="77777777" w:rsidR="00B413D0" w:rsidRDefault="00B413D0" w:rsidP="00B413D0">
      <w:pPr>
        <w:numPr>
          <w:ilvl w:val="0"/>
          <w:numId w:val="2"/>
        </w:numPr>
        <w:jc w:val="both"/>
      </w:pPr>
      <w:r>
        <w:t>The orchestrator aggregates the findings.</w:t>
      </w:r>
    </w:p>
    <w:p w14:paraId="52CBB775" w14:textId="77777777" w:rsidR="00B413D0" w:rsidRDefault="00B413D0" w:rsidP="00B413D0">
      <w:pPr>
        <w:numPr>
          <w:ilvl w:val="0"/>
          <w:numId w:val="2"/>
        </w:numPr>
        <w:jc w:val="both"/>
      </w:pPr>
      <w:r>
        <w:t>The final report displays risk, findings, human-review status, and next steps.</w:t>
      </w:r>
    </w:p>
    <w:p w14:paraId="6C49DB8B" w14:textId="77777777" w:rsidR="00B413D0" w:rsidRDefault="00B413D0" w:rsidP="00B413D0">
      <w:pPr>
        <w:jc w:val="both"/>
      </w:pPr>
      <w:r>
        <w:t xml:space="preserve">The main output is the </w:t>
      </w:r>
      <w:r>
        <w:rPr>
          <w:b/>
        </w:rPr>
        <w:t>Deployment Review Report</w:t>
      </w:r>
      <w:r>
        <w:t>, which includes:</w:t>
      </w:r>
    </w:p>
    <w:p w14:paraId="68784DBE" w14:textId="77777777" w:rsidR="00B413D0" w:rsidRDefault="00B413D0" w:rsidP="00B413D0">
      <w:pPr>
        <w:numPr>
          <w:ilvl w:val="0"/>
          <w:numId w:val="1"/>
        </w:numPr>
        <w:jc w:val="both"/>
      </w:pPr>
      <w:r>
        <w:t>Executive summary</w:t>
      </w:r>
    </w:p>
    <w:p w14:paraId="6A4B6197" w14:textId="77777777" w:rsidR="00B413D0" w:rsidRDefault="00B413D0" w:rsidP="00B413D0">
      <w:pPr>
        <w:numPr>
          <w:ilvl w:val="0"/>
          <w:numId w:val="1"/>
        </w:numPr>
        <w:jc w:val="both"/>
      </w:pPr>
      <w:r>
        <w:t>Overall risk score</w:t>
      </w:r>
    </w:p>
    <w:p w14:paraId="68EBC973" w14:textId="77777777" w:rsidR="00B413D0" w:rsidRDefault="00B413D0" w:rsidP="00B413D0">
      <w:pPr>
        <w:numPr>
          <w:ilvl w:val="0"/>
          <w:numId w:val="1"/>
        </w:numPr>
        <w:jc w:val="both"/>
      </w:pPr>
      <w:r>
        <w:t>Findings table</w:t>
      </w:r>
    </w:p>
    <w:p w14:paraId="389C3AB0" w14:textId="77777777" w:rsidR="00B413D0" w:rsidRDefault="00B413D0" w:rsidP="00B413D0">
      <w:pPr>
        <w:numPr>
          <w:ilvl w:val="0"/>
          <w:numId w:val="1"/>
        </w:numPr>
        <w:jc w:val="both"/>
      </w:pPr>
      <w:r>
        <w:t>Human review status</w:t>
      </w:r>
    </w:p>
    <w:p w14:paraId="5C8439B8" w14:textId="77777777" w:rsidR="00B413D0" w:rsidRDefault="00B413D0" w:rsidP="00B413D0">
      <w:pPr>
        <w:numPr>
          <w:ilvl w:val="0"/>
          <w:numId w:val="1"/>
        </w:numPr>
        <w:jc w:val="both"/>
      </w:pPr>
      <w:r>
        <w:t>Recommended next steps</w:t>
      </w:r>
    </w:p>
    <w:p w14:paraId="57A72222" w14:textId="77777777" w:rsidR="00B413D0" w:rsidRDefault="00B413D0" w:rsidP="00B413D0">
      <w:pPr>
        <w:numPr>
          <w:ilvl w:val="0"/>
          <w:numId w:val="1"/>
        </w:numPr>
        <w:jc w:val="both"/>
      </w:pPr>
      <w:r>
        <w:t>Audit trace for state visibility</w:t>
      </w:r>
    </w:p>
    <w:p w14:paraId="41D54778"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Architecture</w:t>
      </w:r>
    </w:p>
    <w:p w14:paraId="462A3974" w14:textId="4549244B" w:rsidR="00B413D0" w:rsidRDefault="00B413D0" w:rsidP="00B413D0">
      <w:pPr>
        <w:jc w:val="both"/>
      </w:pPr>
      <w:proofErr w:type="spellStart"/>
      <w:r>
        <w:t>TrustLayer</w:t>
      </w:r>
      <w:proofErr w:type="spellEnd"/>
      <w:r>
        <w:t xml:space="preserve"> AI uses </w:t>
      </w:r>
      <w:proofErr w:type="spellStart"/>
      <w:r>
        <w:t>Streamlit</w:t>
      </w:r>
      <w:proofErr w:type="spellEnd"/>
      <w:r>
        <w:t xml:space="preserve"> for the interface and </w:t>
      </w:r>
      <w:proofErr w:type="spellStart"/>
      <w:r>
        <w:t>LangGraph</w:t>
      </w:r>
      <w:proofErr w:type="spellEnd"/>
      <w:r>
        <w:t xml:space="preserve"> for workflow orchestration. </w:t>
      </w:r>
      <w:proofErr w:type="spellStart"/>
      <w:r>
        <w:t>Pydantic</w:t>
      </w:r>
      <w:proofErr w:type="spellEnd"/>
      <w:r>
        <w:t xml:space="preserve"> models define the review state and finding structure. Each agent contributes findings to the shared state, and the orchestrator is responsible for moving the workflow forward.</w:t>
      </w:r>
    </w:p>
    <w:p w14:paraId="5CEB0343" w14:textId="77777777" w:rsidR="00B413D0" w:rsidRDefault="00B413D0" w:rsidP="00B413D0">
      <w:pPr>
        <w:pStyle w:val="CodeBlock"/>
        <w:jc w:val="both"/>
      </w:pPr>
      <w:r>
        <w:t>flowchart TD</w:t>
      </w:r>
    </w:p>
    <w:p w14:paraId="3EE8FF4D" w14:textId="4A2FE629" w:rsidR="00B413D0" w:rsidRDefault="00B413D0" w:rsidP="00B413D0">
      <w:pPr>
        <w:pStyle w:val="CodeBlock"/>
        <w:jc w:val="both"/>
      </w:pPr>
      <w:r>
        <w:t xml:space="preserve">    A [User submits Python code] --&gt; B [Input validation]</w:t>
      </w:r>
    </w:p>
    <w:p w14:paraId="0B96FE46" w14:textId="2A9D9820" w:rsidR="00B413D0" w:rsidRDefault="00B413D0" w:rsidP="00B413D0">
      <w:pPr>
        <w:pStyle w:val="CodeBlock"/>
        <w:jc w:val="both"/>
      </w:pPr>
      <w:r>
        <w:t xml:space="preserve">    B --&gt; C [Orchestrator Agent]</w:t>
      </w:r>
    </w:p>
    <w:p w14:paraId="3AA579FA" w14:textId="7AE1C64F" w:rsidR="00B413D0" w:rsidRDefault="00B413D0" w:rsidP="00B413D0">
      <w:pPr>
        <w:pStyle w:val="CodeBlock"/>
        <w:jc w:val="both"/>
      </w:pPr>
      <w:r>
        <w:t xml:space="preserve">    C --&gt; D [Security Review Agent]</w:t>
      </w:r>
    </w:p>
    <w:p w14:paraId="79454EA6" w14:textId="4281B7DD" w:rsidR="00B413D0" w:rsidRDefault="00B413D0" w:rsidP="00B413D0">
      <w:pPr>
        <w:pStyle w:val="CodeBlock"/>
        <w:jc w:val="both"/>
      </w:pPr>
      <w:r>
        <w:t xml:space="preserve">    D --&gt; E [Reliability Review Agent]</w:t>
      </w:r>
    </w:p>
    <w:p w14:paraId="72E7268B" w14:textId="535772B8" w:rsidR="00B413D0" w:rsidRDefault="00B413D0" w:rsidP="00B413D0">
      <w:pPr>
        <w:pStyle w:val="CodeBlock"/>
        <w:jc w:val="both"/>
      </w:pPr>
      <w:r>
        <w:t xml:space="preserve">    E --&gt; F [Test Coverage Review Agent]</w:t>
      </w:r>
    </w:p>
    <w:p w14:paraId="28BEA672" w14:textId="5CD8EE49" w:rsidR="00B413D0" w:rsidRDefault="00B413D0" w:rsidP="00B413D0">
      <w:pPr>
        <w:pStyle w:val="CodeBlock"/>
        <w:jc w:val="both"/>
      </w:pPr>
      <w:r>
        <w:t xml:space="preserve">    F --&gt; G [Aggregate findings]</w:t>
      </w:r>
    </w:p>
    <w:p w14:paraId="3504384F" w14:textId="093A4083" w:rsidR="00B413D0" w:rsidRDefault="00B413D0" w:rsidP="00B413D0">
      <w:pPr>
        <w:pStyle w:val="CodeBlock"/>
        <w:jc w:val="both"/>
      </w:pPr>
      <w:r>
        <w:t xml:space="preserve">    G --&gt; H [Generate report]</w:t>
      </w:r>
    </w:p>
    <w:p w14:paraId="7DF100D1" w14:textId="1AC99AD6" w:rsidR="00B413D0" w:rsidRDefault="00B413D0" w:rsidP="00B413D0">
      <w:pPr>
        <w:pStyle w:val="CodeBlock"/>
        <w:jc w:val="both"/>
      </w:pPr>
      <w:r>
        <w:t xml:space="preserve">    H --&gt; I [Human review check]</w:t>
      </w:r>
    </w:p>
    <w:p w14:paraId="21B95521" w14:textId="4345D4E4" w:rsidR="00B413D0" w:rsidRDefault="00B413D0" w:rsidP="00B413D0">
      <w:pPr>
        <w:pStyle w:val="CodeBlock"/>
        <w:jc w:val="both"/>
      </w:pPr>
      <w:r>
        <w:lastRenderedPageBreak/>
        <w:t xml:space="preserve">    I --&gt; J [Deployment Review Report]</w:t>
      </w:r>
    </w:p>
    <w:p w14:paraId="5E03888F"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Agent Responsibilities</w:t>
      </w:r>
    </w:p>
    <w:p w14:paraId="489AD148" w14:textId="77777777" w:rsidR="00B413D0" w:rsidRPr="00B413D0" w:rsidRDefault="00B413D0" w:rsidP="00B413D0">
      <w:pPr>
        <w:pStyle w:val="Heading2"/>
        <w:jc w:val="both"/>
        <w:rPr>
          <w:color w:val="000000" w:themeColor="text1"/>
        </w:rPr>
      </w:pPr>
      <w:r w:rsidRPr="00B413D0">
        <w:rPr>
          <w:rFonts w:ascii="Times New Roman" w:hAnsi="Times New Roman" w:cs="Times New Roman"/>
          <w:color w:val="000000" w:themeColor="text1"/>
        </w:rPr>
        <w:t>Security Review Agent</w:t>
      </w:r>
    </w:p>
    <w:p w14:paraId="0470268F" w14:textId="34663D75" w:rsidR="00B413D0" w:rsidRDefault="00B413D0" w:rsidP="00B413D0">
      <w:pPr>
        <w:jc w:val="both"/>
      </w:pPr>
      <w:r>
        <w:t>The Security Review Agent looks for risks that could expose the application or its users. It checks for hardcoded secrets, API key exposure, unsafe file handling, SQL injection risks, authentication concerns, and sensitive data exposure.</w:t>
      </w:r>
    </w:p>
    <w:p w14:paraId="5D83DE31" w14:textId="77777777" w:rsidR="00B413D0" w:rsidRDefault="00B413D0" w:rsidP="00B413D0">
      <w:pPr>
        <w:jc w:val="both"/>
      </w:pPr>
      <w:r>
        <w:t>Example findings might include:</w:t>
      </w:r>
    </w:p>
    <w:p w14:paraId="26EFD804" w14:textId="77777777" w:rsidR="00B413D0" w:rsidRDefault="00B413D0" w:rsidP="00B413D0">
      <w:pPr>
        <w:numPr>
          <w:ilvl w:val="0"/>
          <w:numId w:val="1"/>
        </w:numPr>
        <w:jc w:val="both"/>
      </w:pPr>
      <w:r>
        <w:t>A hardcoded API key</w:t>
      </w:r>
    </w:p>
    <w:p w14:paraId="5A3EDF9A" w14:textId="77777777" w:rsidR="00B413D0" w:rsidRDefault="00B413D0" w:rsidP="00B413D0">
      <w:pPr>
        <w:numPr>
          <w:ilvl w:val="0"/>
          <w:numId w:val="1"/>
        </w:numPr>
        <w:jc w:val="both"/>
      </w:pPr>
      <w:r>
        <w:t>Dynamic SQL query construction</w:t>
      </w:r>
    </w:p>
    <w:p w14:paraId="39150218" w14:textId="77777777" w:rsidR="00B413D0" w:rsidRDefault="00B413D0" w:rsidP="00B413D0">
      <w:pPr>
        <w:numPr>
          <w:ilvl w:val="0"/>
          <w:numId w:val="1"/>
        </w:numPr>
        <w:jc w:val="both"/>
      </w:pPr>
      <w:r>
        <w:t xml:space="preserve">Use of </w:t>
      </w:r>
      <w:r>
        <w:rPr>
          <w:i/>
        </w:rPr>
        <w:t>eval</w:t>
      </w:r>
      <w:r>
        <w:t xml:space="preserve"> or </w:t>
      </w:r>
      <w:r>
        <w:rPr>
          <w:i/>
        </w:rPr>
        <w:t>exec</w:t>
      </w:r>
    </w:p>
    <w:p w14:paraId="75FE22D0" w14:textId="77777777" w:rsidR="00B413D0" w:rsidRDefault="00B413D0" w:rsidP="00B413D0">
      <w:pPr>
        <w:numPr>
          <w:ilvl w:val="0"/>
          <w:numId w:val="1"/>
        </w:numPr>
        <w:jc w:val="both"/>
      </w:pPr>
      <w:r>
        <w:t>Sensitive values printed to logs</w:t>
      </w:r>
    </w:p>
    <w:p w14:paraId="176F1E21" w14:textId="77777777" w:rsidR="00B413D0" w:rsidRDefault="00B413D0" w:rsidP="00B413D0">
      <w:pPr>
        <w:ind w:left="720"/>
        <w:jc w:val="both"/>
      </w:pPr>
    </w:p>
    <w:p w14:paraId="318A8C6F" w14:textId="77777777" w:rsidR="00B413D0" w:rsidRPr="00B413D0" w:rsidRDefault="00B413D0" w:rsidP="00B413D0">
      <w:pPr>
        <w:pStyle w:val="Heading2"/>
        <w:jc w:val="both"/>
        <w:rPr>
          <w:color w:val="000000" w:themeColor="text1"/>
        </w:rPr>
      </w:pPr>
      <w:r w:rsidRPr="00B413D0">
        <w:rPr>
          <w:rFonts w:ascii="Times New Roman" w:hAnsi="Times New Roman" w:cs="Times New Roman"/>
          <w:color w:val="000000" w:themeColor="text1"/>
        </w:rPr>
        <w:t>Reliability Review Agent</w:t>
      </w:r>
    </w:p>
    <w:p w14:paraId="16A83FA2" w14:textId="662D9566" w:rsidR="00B413D0" w:rsidRDefault="00B413D0" w:rsidP="00B413D0">
      <w:pPr>
        <w:jc w:val="both"/>
      </w:pPr>
      <w:r>
        <w:t>The Reliability Review Agent focuses on whether the code behaves safely and predictably in production. It checks for missing error handling, missing retries, missing fallbacks, empty input handling, file validation, database validation, null handling, and predictable behavior.</w:t>
      </w:r>
    </w:p>
    <w:p w14:paraId="4F9DDE00" w14:textId="77777777" w:rsidR="00B413D0" w:rsidRDefault="00B413D0" w:rsidP="00B413D0">
      <w:pPr>
        <w:jc w:val="both"/>
      </w:pPr>
      <w:r>
        <w:t>Example findings might include:</w:t>
      </w:r>
    </w:p>
    <w:p w14:paraId="765A9005" w14:textId="77777777" w:rsidR="00B413D0" w:rsidRDefault="00B413D0" w:rsidP="00B413D0">
      <w:pPr>
        <w:numPr>
          <w:ilvl w:val="0"/>
          <w:numId w:val="1"/>
        </w:numPr>
        <w:jc w:val="both"/>
      </w:pPr>
      <w:r>
        <w:t>External requests without timeouts</w:t>
      </w:r>
    </w:p>
    <w:p w14:paraId="0B5410D9" w14:textId="77777777" w:rsidR="00B413D0" w:rsidRDefault="00B413D0" w:rsidP="00B413D0">
      <w:pPr>
        <w:numPr>
          <w:ilvl w:val="0"/>
          <w:numId w:val="1"/>
        </w:numPr>
        <w:jc w:val="both"/>
      </w:pPr>
      <w:r>
        <w:t>Missing retry logic</w:t>
      </w:r>
    </w:p>
    <w:p w14:paraId="33170011" w14:textId="77777777" w:rsidR="00B413D0" w:rsidRDefault="00B413D0" w:rsidP="00B413D0">
      <w:pPr>
        <w:numPr>
          <w:ilvl w:val="0"/>
          <w:numId w:val="1"/>
        </w:numPr>
        <w:jc w:val="both"/>
      </w:pPr>
      <w:r>
        <w:t>Broad exception handling</w:t>
      </w:r>
    </w:p>
    <w:p w14:paraId="146A5E9A" w14:textId="77777777" w:rsidR="00B413D0" w:rsidRDefault="00B413D0" w:rsidP="00B413D0">
      <w:pPr>
        <w:numPr>
          <w:ilvl w:val="0"/>
          <w:numId w:val="1"/>
        </w:numPr>
        <w:jc w:val="both"/>
      </w:pPr>
      <w:r>
        <w:t>File handling without validation</w:t>
      </w:r>
    </w:p>
    <w:p w14:paraId="4FBBE5ED" w14:textId="77777777" w:rsidR="00B413D0" w:rsidRDefault="00B413D0" w:rsidP="00B413D0">
      <w:pPr>
        <w:numPr>
          <w:ilvl w:val="0"/>
          <w:numId w:val="1"/>
        </w:numPr>
        <w:jc w:val="both"/>
      </w:pPr>
      <w:r>
        <w:t>JSON parsing without error handling</w:t>
      </w:r>
    </w:p>
    <w:p w14:paraId="7670A6D6" w14:textId="77777777" w:rsidR="00B413D0" w:rsidRPr="00B413D0" w:rsidRDefault="00B413D0" w:rsidP="00B413D0">
      <w:pPr>
        <w:pStyle w:val="Heading2"/>
        <w:jc w:val="both"/>
        <w:rPr>
          <w:color w:val="000000" w:themeColor="text1"/>
        </w:rPr>
      </w:pPr>
      <w:r w:rsidRPr="00B413D0">
        <w:rPr>
          <w:rFonts w:ascii="Times New Roman" w:hAnsi="Times New Roman" w:cs="Times New Roman"/>
          <w:color w:val="000000" w:themeColor="text1"/>
        </w:rPr>
        <w:t>Test Coverage Review Agent</w:t>
      </w:r>
    </w:p>
    <w:p w14:paraId="226E593D" w14:textId="7B328EA6" w:rsidR="00B413D0" w:rsidRDefault="00B413D0" w:rsidP="00B413D0">
      <w:pPr>
        <w:jc w:val="both"/>
      </w:pPr>
      <w:r>
        <w:t>The Test Coverage Review Agent reviews whether the code has enough test support to be trusted. It recommends unit tests, integration tests, edge case tests, negative tests, user acceptance testing, accessibility testing, and browser compatibility testing where relevant.</w:t>
      </w:r>
    </w:p>
    <w:p w14:paraId="7E62388C" w14:textId="77777777" w:rsidR="00B413D0" w:rsidRDefault="00B413D0" w:rsidP="00B413D0">
      <w:pPr>
        <w:jc w:val="both"/>
      </w:pPr>
      <w:r>
        <w:t>Example findings might include:</w:t>
      </w:r>
    </w:p>
    <w:p w14:paraId="19204654" w14:textId="77777777" w:rsidR="00B413D0" w:rsidRDefault="00B413D0" w:rsidP="00B413D0">
      <w:pPr>
        <w:numPr>
          <w:ilvl w:val="0"/>
          <w:numId w:val="1"/>
        </w:numPr>
        <w:jc w:val="both"/>
      </w:pPr>
      <w:r>
        <w:t>Application logic without visible unit tests</w:t>
      </w:r>
    </w:p>
    <w:p w14:paraId="0636B48C" w14:textId="77777777" w:rsidR="00B413D0" w:rsidRDefault="00B413D0" w:rsidP="00B413D0">
      <w:pPr>
        <w:numPr>
          <w:ilvl w:val="0"/>
          <w:numId w:val="1"/>
        </w:numPr>
        <w:jc w:val="both"/>
      </w:pPr>
      <w:r>
        <w:t>External integrations without integration tests</w:t>
      </w:r>
    </w:p>
    <w:p w14:paraId="7BB922E4" w14:textId="77777777" w:rsidR="00B413D0" w:rsidRDefault="00B413D0" w:rsidP="00B413D0">
      <w:pPr>
        <w:numPr>
          <w:ilvl w:val="0"/>
          <w:numId w:val="1"/>
        </w:numPr>
        <w:jc w:val="both"/>
      </w:pPr>
      <w:r>
        <w:t>Missing negative test scenarios</w:t>
      </w:r>
    </w:p>
    <w:p w14:paraId="087C8256" w14:textId="77777777" w:rsidR="00B413D0" w:rsidRDefault="00B413D0" w:rsidP="00B413D0">
      <w:pPr>
        <w:numPr>
          <w:ilvl w:val="0"/>
          <w:numId w:val="1"/>
        </w:numPr>
        <w:jc w:val="both"/>
      </w:pPr>
      <w:r>
        <w:lastRenderedPageBreak/>
        <w:t>UI code without accessibility or browser compatibility checks</w:t>
      </w:r>
    </w:p>
    <w:p w14:paraId="2BA0DA4F" w14:textId="77777777" w:rsidR="00B413D0" w:rsidRPr="00B413D0" w:rsidRDefault="00B413D0" w:rsidP="00B413D0">
      <w:pPr>
        <w:pStyle w:val="Heading2"/>
        <w:jc w:val="both"/>
        <w:rPr>
          <w:color w:val="000000" w:themeColor="text1"/>
        </w:rPr>
      </w:pPr>
      <w:r w:rsidRPr="00B413D0">
        <w:rPr>
          <w:rFonts w:ascii="Times New Roman" w:hAnsi="Times New Roman" w:cs="Times New Roman"/>
          <w:color w:val="000000" w:themeColor="text1"/>
        </w:rPr>
        <w:t>Orchestrator Agent</w:t>
      </w:r>
    </w:p>
    <w:p w14:paraId="21312926" w14:textId="07268B65" w:rsidR="00B413D0" w:rsidRDefault="00B413D0" w:rsidP="00B413D0">
      <w:pPr>
        <w:jc w:val="both"/>
      </w:pPr>
      <w:r>
        <w:t>The Orchestrator Agent manages the workflow. It receives the validated code, runs each review agent, tracks completed agents, aggregates findings, calculates the overall risk score, and determines whether human review is required.</w:t>
      </w:r>
    </w:p>
    <w:p w14:paraId="76046C25" w14:textId="77777777" w:rsidR="00B413D0" w:rsidRPr="00B413D0" w:rsidRDefault="00B413D0" w:rsidP="00B413D0">
      <w:pPr>
        <w:pStyle w:val="Heading1"/>
        <w:jc w:val="both"/>
        <w:rPr>
          <w:sz w:val="36"/>
          <w:szCs w:val="36"/>
        </w:rPr>
      </w:pPr>
      <w:r w:rsidRPr="00B413D0">
        <w:rPr>
          <w:rFonts w:ascii="Times New Roman" w:hAnsi="Times New Roman" w:cs="Times New Roman"/>
          <w:sz w:val="36"/>
          <w:szCs w:val="36"/>
        </w:rPr>
        <w:t>State Management</w:t>
      </w:r>
    </w:p>
    <w:p w14:paraId="3214FDFC" w14:textId="6063502E" w:rsidR="00B413D0" w:rsidRDefault="00B413D0" w:rsidP="00B413D0">
      <w:pPr>
        <w:jc w:val="both"/>
      </w:pPr>
      <w:r>
        <w:t xml:space="preserve">The app uses a </w:t>
      </w:r>
      <w:proofErr w:type="spellStart"/>
      <w:r>
        <w:t>Pydantic</w:t>
      </w:r>
      <w:proofErr w:type="spellEnd"/>
      <w:r>
        <w:t xml:space="preserve"> </w:t>
      </w:r>
      <w:proofErr w:type="spellStart"/>
      <w:r>
        <w:rPr>
          <w:i/>
        </w:rPr>
        <w:t>ReviewState</w:t>
      </w:r>
      <w:proofErr w:type="spellEnd"/>
      <w:r>
        <w:t xml:space="preserve"> model to keep the workflow structured and predictable. This state is passed through the </w:t>
      </w:r>
      <w:proofErr w:type="spellStart"/>
      <w:r>
        <w:t>LangGraph</w:t>
      </w:r>
      <w:proofErr w:type="spellEnd"/>
      <w:r>
        <w:t xml:space="preserve"> workflow.</w:t>
      </w:r>
    </w:p>
    <w:p w14:paraId="6A608AA8" w14:textId="77777777" w:rsidR="00B413D0" w:rsidRDefault="00B413D0" w:rsidP="00B413D0">
      <w:pPr>
        <w:jc w:val="both"/>
      </w:pPr>
      <w:r>
        <w:t>The main state fields are:</w:t>
      </w:r>
    </w:p>
    <w:p w14:paraId="14B42E45" w14:textId="77777777" w:rsidR="00B413D0" w:rsidRDefault="00B413D0" w:rsidP="00B413D0">
      <w:pPr>
        <w:numPr>
          <w:ilvl w:val="0"/>
          <w:numId w:val="1"/>
        </w:numPr>
        <w:jc w:val="both"/>
      </w:pPr>
      <w:proofErr w:type="spellStart"/>
      <w:r>
        <w:rPr>
          <w:i/>
        </w:rPr>
        <w:t>file_name</w:t>
      </w:r>
      <w:proofErr w:type="spellEnd"/>
    </w:p>
    <w:p w14:paraId="5F5FBB5F" w14:textId="77777777" w:rsidR="00B413D0" w:rsidRDefault="00B413D0" w:rsidP="00B413D0">
      <w:pPr>
        <w:numPr>
          <w:ilvl w:val="0"/>
          <w:numId w:val="1"/>
        </w:numPr>
        <w:jc w:val="both"/>
      </w:pPr>
      <w:proofErr w:type="spellStart"/>
      <w:r>
        <w:rPr>
          <w:i/>
        </w:rPr>
        <w:t>source_code</w:t>
      </w:r>
      <w:proofErr w:type="spellEnd"/>
    </w:p>
    <w:p w14:paraId="76A40F17" w14:textId="77777777" w:rsidR="00B413D0" w:rsidRDefault="00B413D0" w:rsidP="00B413D0">
      <w:pPr>
        <w:numPr>
          <w:ilvl w:val="0"/>
          <w:numId w:val="1"/>
        </w:numPr>
        <w:jc w:val="both"/>
      </w:pPr>
      <w:proofErr w:type="spellStart"/>
      <w:r>
        <w:rPr>
          <w:i/>
        </w:rPr>
        <w:t>completed_agents</w:t>
      </w:r>
      <w:proofErr w:type="spellEnd"/>
    </w:p>
    <w:p w14:paraId="0EE3CE8F" w14:textId="77777777" w:rsidR="00B413D0" w:rsidRDefault="00B413D0" w:rsidP="00B413D0">
      <w:pPr>
        <w:numPr>
          <w:ilvl w:val="0"/>
          <w:numId w:val="1"/>
        </w:numPr>
        <w:jc w:val="both"/>
      </w:pPr>
      <w:r>
        <w:rPr>
          <w:i/>
        </w:rPr>
        <w:t>findings</w:t>
      </w:r>
    </w:p>
    <w:p w14:paraId="5477F853" w14:textId="77777777" w:rsidR="00B413D0" w:rsidRDefault="00B413D0" w:rsidP="00B413D0">
      <w:pPr>
        <w:numPr>
          <w:ilvl w:val="0"/>
          <w:numId w:val="1"/>
        </w:numPr>
        <w:jc w:val="both"/>
      </w:pPr>
      <w:proofErr w:type="spellStart"/>
      <w:r>
        <w:rPr>
          <w:i/>
        </w:rPr>
        <w:t>overall_risk_score</w:t>
      </w:r>
      <w:proofErr w:type="spellEnd"/>
    </w:p>
    <w:p w14:paraId="197E60B8" w14:textId="77777777" w:rsidR="00B413D0" w:rsidRDefault="00B413D0" w:rsidP="00B413D0">
      <w:pPr>
        <w:numPr>
          <w:ilvl w:val="0"/>
          <w:numId w:val="1"/>
        </w:numPr>
        <w:jc w:val="both"/>
      </w:pPr>
      <w:proofErr w:type="spellStart"/>
      <w:r>
        <w:rPr>
          <w:i/>
        </w:rPr>
        <w:t>human_review_required</w:t>
      </w:r>
      <w:proofErr w:type="spellEnd"/>
    </w:p>
    <w:p w14:paraId="20514125" w14:textId="77777777" w:rsidR="00B413D0" w:rsidRDefault="00B413D0" w:rsidP="00B413D0">
      <w:pPr>
        <w:numPr>
          <w:ilvl w:val="0"/>
          <w:numId w:val="1"/>
        </w:numPr>
        <w:jc w:val="both"/>
      </w:pPr>
      <w:proofErr w:type="spellStart"/>
      <w:r>
        <w:rPr>
          <w:i/>
        </w:rPr>
        <w:t>execution_status</w:t>
      </w:r>
      <w:proofErr w:type="spellEnd"/>
    </w:p>
    <w:p w14:paraId="683CFB29" w14:textId="77777777" w:rsidR="00B413D0" w:rsidRDefault="00B413D0" w:rsidP="00B413D0">
      <w:pPr>
        <w:numPr>
          <w:ilvl w:val="0"/>
          <w:numId w:val="1"/>
        </w:numPr>
        <w:jc w:val="both"/>
      </w:pPr>
      <w:r>
        <w:rPr>
          <w:i/>
        </w:rPr>
        <w:t>timestamps</w:t>
      </w:r>
    </w:p>
    <w:p w14:paraId="067C421E" w14:textId="77777777" w:rsidR="00B413D0" w:rsidRDefault="00B413D0" w:rsidP="00B413D0">
      <w:pPr>
        <w:jc w:val="both"/>
      </w:pPr>
      <w:r>
        <w:t>Each finding is also structured with:</w:t>
      </w:r>
    </w:p>
    <w:p w14:paraId="680133CA" w14:textId="77777777" w:rsidR="00B413D0" w:rsidRDefault="00B413D0" w:rsidP="00B413D0">
      <w:pPr>
        <w:numPr>
          <w:ilvl w:val="0"/>
          <w:numId w:val="1"/>
        </w:numPr>
        <w:jc w:val="both"/>
      </w:pPr>
      <w:r>
        <w:t>Agent</w:t>
      </w:r>
    </w:p>
    <w:p w14:paraId="112CC3BF" w14:textId="77777777" w:rsidR="00B413D0" w:rsidRDefault="00B413D0" w:rsidP="00B413D0">
      <w:pPr>
        <w:numPr>
          <w:ilvl w:val="0"/>
          <w:numId w:val="1"/>
        </w:numPr>
        <w:jc w:val="both"/>
      </w:pPr>
      <w:r>
        <w:t>Severity</w:t>
      </w:r>
    </w:p>
    <w:p w14:paraId="7D5E376C" w14:textId="77777777" w:rsidR="00B413D0" w:rsidRDefault="00B413D0" w:rsidP="00B413D0">
      <w:pPr>
        <w:numPr>
          <w:ilvl w:val="0"/>
          <w:numId w:val="1"/>
        </w:numPr>
        <w:jc w:val="both"/>
      </w:pPr>
      <w:r>
        <w:t>Finding</w:t>
      </w:r>
    </w:p>
    <w:p w14:paraId="22811D8D" w14:textId="77777777" w:rsidR="00B413D0" w:rsidRDefault="00B413D0" w:rsidP="00B413D0">
      <w:pPr>
        <w:numPr>
          <w:ilvl w:val="0"/>
          <w:numId w:val="1"/>
        </w:numPr>
        <w:jc w:val="both"/>
      </w:pPr>
      <w:r>
        <w:t>Recommendation</w:t>
      </w:r>
    </w:p>
    <w:p w14:paraId="4E5772AE" w14:textId="77777777" w:rsidR="00B413D0" w:rsidRDefault="00B413D0" w:rsidP="00B413D0">
      <w:pPr>
        <w:numPr>
          <w:ilvl w:val="0"/>
          <w:numId w:val="1"/>
        </w:numPr>
        <w:jc w:val="both"/>
      </w:pPr>
      <w:r>
        <w:t>Optional line reference</w:t>
      </w:r>
    </w:p>
    <w:p w14:paraId="0BD7497E" w14:textId="77777777" w:rsidR="00B413D0" w:rsidRDefault="00B413D0" w:rsidP="00B413D0">
      <w:pPr>
        <w:jc w:val="both"/>
      </w:pPr>
      <w:r>
        <w:t>This makes the final report easier to display, test, and debug.</w:t>
      </w:r>
    </w:p>
    <w:p w14:paraId="5D2B16CD"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Human-in-the-Loop Decision</w:t>
      </w:r>
    </w:p>
    <w:p w14:paraId="5916A0DF" w14:textId="77777777" w:rsidR="00B413D0" w:rsidRDefault="00B413D0" w:rsidP="00B413D0">
      <w:pPr>
        <w:jc w:val="both"/>
      </w:pPr>
      <w:proofErr w:type="spellStart"/>
      <w:r>
        <w:t>TrustLayer</w:t>
      </w:r>
      <w:proofErr w:type="spellEnd"/>
      <w:r>
        <w:t xml:space="preserve"> AI includes a simple human-in-the-loop rule:</w:t>
      </w:r>
    </w:p>
    <w:p w14:paraId="54266227" w14:textId="77777777" w:rsidR="00B413D0" w:rsidRDefault="00B413D0" w:rsidP="00B413D0">
      <w:pPr>
        <w:pStyle w:val="CodeBlock"/>
        <w:jc w:val="both"/>
      </w:pPr>
      <w:r>
        <w:t xml:space="preserve">If any finding is Critical, </w:t>
      </w:r>
      <w:proofErr w:type="spellStart"/>
      <w:r>
        <w:t>human_review_required</w:t>
      </w:r>
      <w:proofErr w:type="spellEnd"/>
      <w:r>
        <w:t xml:space="preserve"> = True.</w:t>
      </w:r>
    </w:p>
    <w:p w14:paraId="2EC20232" w14:textId="3DD44173" w:rsidR="00B413D0" w:rsidRDefault="00B413D0" w:rsidP="00B413D0">
      <w:pPr>
        <w:jc w:val="both"/>
      </w:pPr>
      <w:r>
        <w:lastRenderedPageBreak/>
        <w:t>This is intentionally simple and transparent. The app does not try to manage approvals inside the product. Instead, it flags when a human reviewer should be involved before deployment. In a larger enterprise version, this could connect to GitHub pull request approvals, Slack, Jira, or deployment gates.</w:t>
      </w:r>
    </w:p>
    <w:p w14:paraId="63DAFBF9"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Risk Scoring</w:t>
      </w:r>
    </w:p>
    <w:p w14:paraId="6301680E" w14:textId="77777777" w:rsidR="00B413D0" w:rsidRDefault="00B413D0" w:rsidP="00B413D0">
      <w:pPr>
        <w:jc w:val="both"/>
      </w:pPr>
      <w:r>
        <w:t>The risk score is designed to be explainable:</w:t>
      </w:r>
    </w:p>
    <w:p w14:paraId="4801D0CE" w14:textId="77777777" w:rsidR="00B413D0" w:rsidRDefault="00B413D0" w:rsidP="00B413D0">
      <w:pPr>
        <w:numPr>
          <w:ilvl w:val="0"/>
          <w:numId w:val="1"/>
        </w:numPr>
        <w:jc w:val="both"/>
      </w:pPr>
      <w:r>
        <w:t>Any Critical finding produces a Critical score.</w:t>
      </w:r>
    </w:p>
    <w:p w14:paraId="08B44203" w14:textId="77777777" w:rsidR="00B413D0" w:rsidRDefault="00B413D0" w:rsidP="00B413D0">
      <w:pPr>
        <w:numPr>
          <w:ilvl w:val="0"/>
          <w:numId w:val="1"/>
        </w:numPr>
        <w:jc w:val="both"/>
      </w:pPr>
      <w:r>
        <w:t xml:space="preserve">Any High finding produces a </w:t>
      </w:r>
      <w:proofErr w:type="gramStart"/>
      <w:r>
        <w:t>High</w:t>
      </w:r>
      <w:proofErr w:type="gramEnd"/>
      <w:r>
        <w:t xml:space="preserve"> score.</w:t>
      </w:r>
    </w:p>
    <w:p w14:paraId="06551209" w14:textId="77777777" w:rsidR="00B413D0" w:rsidRDefault="00B413D0" w:rsidP="00B413D0">
      <w:pPr>
        <w:numPr>
          <w:ilvl w:val="0"/>
          <w:numId w:val="1"/>
        </w:numPr>
        <w:jc w:val="both"/>
      </w:pPr>
      <w:r>
        <w:t xml:space="preserve">Three or more Medium findings produce a </w:t>
      </w:r>
      <w:proofErr w:type="gramStart"/>
      <w:r>
        <w:t>High</w:t>
      </w:r>
      <w:proofErr w:type="gramEnd"/>
      <w:r>
        <w:t xml:space="preserve"> score.</w:t>
      </w:r>
    </w:p>
    <w:p w14:paraId="08A18571" w14:textId="77777777" w:rsidR="00B413D0" w:rsidRDefault="00B413D0" w:rsidP="00B413D0">
      <w:pPr>
        <w:numPr>
          <w:ilvl w:val="0"/>
          <w:numId w:val="1"/>
        </w:numPr>
        <w:jc w:val="both"/>
      </w:pPr>
      <w:r>
        <w:t xml:space="preserve">Any Medium finding produces a </w:t>
      </w:r>
      <w:proofErr w:type="gramStart"/>
      <w:r>
        <w:t>Medium</w:t>
      </w:r>
      <w:proofErr w:type="gramEnd"/>
      <w:r>
        <w:t xml:space="preserve"> score.</w:t>
      </w:r>
    </w:p>
    <w:p w14:paraId="3788ECEF" w14:textId="77777777" w:rsidR="00B413D0" w:rsidRDefault="00B413D0" w:rsidP="00B413D0">
      <w:pPr>
        <w:numPr>
          <w:ilvl w:val="0"/>
          <w:numId w:val="1"/>
        </w:numPr>
        <w:jc w:val="both"/>
      </w:pPr>
      <w:r>
        <w:t>Only Low findings, or no findings, produce a Low score.</w:t>
      </w:r>
    </w:p>
    <w:p w14:paraId="78AB067D" w14:textId="27E30AF5" w:rsidR="00B413D0" w:rsidRDefault="00B413D0" w:rsidP="00B413D0">
      <w:pPr>
        <w:jc w:val="both"/>
      </w:pPr>
      <w:r>
        <w:t>This keeps the review easy to understand during a demo and avoids hidden scoring logic.</w:t>
      </w:r>
    </w:p>
    <w:p w14:paraId="5424E364"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Reliability and Error Handling</w:t>
      </w:r>
    </w:p>
    <w:p w14:paraId="26346871" w14:textId="77777777" w:rsidR="00B413D0" w:rsidRDefault="00B413D0" w:rsidP="00B413D0">
      <w:pPr>
        <w:jc w:val="both"/>
      </w:pPr>
      <w:r>
        <w:t>The app includes several reliability features:</w:t>
      </w:r>
    </w:p>
    <w:p w14:paraId="43978D38" w14:textId="77777777" w:rsidR="00B413D0" w:rsidRDefault="00B413D0" w:rsidP="00B413D0">
      <w:pPr>
        <w:numPr>
          <w:ilvl w:val="0"/>
          <w:numId w:val="1"/>
        </w:numPr>
        <w:jc w:val="both"/>
      </w:pPr>
      <w:r>
        <w:t>Empty code validation</w:t>
      </w:r>
    </w:p>
    <w:p w14:paraId="281172D7" w14:textId="77777777" w:rsidR="00B413D0" w:rsidRDefault="00B413D0" w:rsidP="00B413D0">
      <w:pPr>
        <w:numPr>
          <w:ilvl w:val="0"/>
          <w:numId w:val="1"/>
        </w:numPr>
        <w:jc w:val="both"/>
      </w:pPr>
      <w:r>
        <w:t>Unsupported file type validation</w:t>
      </w:r>
    </w:p>
    <w:p w14:paraId="406F5F3F" w14:textId="77777777" w:rsidR="00B413D0" w:rsidRDefault="00B413D0" w:rsidP="00B413D0">
      <w:pPr>
        <w:numPr>
          <w:ilvl w:val="0"/>
          <w:numId w:val="1"/>
        </w:numPr>
        <w:jc w:val="both"/>
      </w:pPr>
      <w:r>
        <w:t>File size limits</w:t>
      </w:r>
    </w:p>
    <w:p w14:paraId="0BA5D61F" w14:textId="77777777" w:rsidR="00B413D0" w:rsidRDefault="00B413D0" w:rsidP="00B413D0">
      <w:pPr>
        <w:numPr>
          <w:ilvl w:val="0"/>
          <w:numId w:val="1"/>
        </w:numPr>
        <w:jc w:val="both"/>
      </w:pPr>
      <w:r>
        <w:t>Binary content checks</w:t>
      </w:r>
    </w:p>
    <w:p w14:paraId="74141BC1" w14:textId="77777777" w:rsidR="00B413D0" w:rsidRDefault="00B413D0" w:rsidP="00B413D0">
      <w:pPr>
        <w:numPr>
          <w:ilvl w:val="0"/>
          <w:numId w:val="1"/>
        </w:numPr>
        <w:jc w:val="both"/>
      </w:pPr>
      <w:r>
        <w:t>Agent retry logic</w:t>
      </w:r>
    </w:p>
    <w:p w14:paraId="4279B9AB" w14:textId="77777777" w:rsidR="00B413D0" w:rsidRDefault="00B413D0" w:rsidP="00B413D0">
      <w:pPr>
        <w:numPr>
          <w:ilvl w:val="0"/>
          <w:numId w:val="1"/>
        </w:numPr>
        <w:jc w:val="both"/>
      </w:pPr>
      <w:r>
        <w:t>Graceful fallback when an agent fails</w:t>
      </w:r>
    </w:p>
    <w:p w14:paraId="52D4A704" w14:textId="77777777" w:rsidR="00B413D0" w:rsidRDefault="00B413D0" w:rsidP="00B413D0">
      <w:pPr>
        <w:numPr>
          <w:ilvl w:val="0"/>
          <w:numId w:val="1"/>
        </w:numPr>
        <w:jc w:val="both"/>
      </w:pPr>
      <w:r>
        <w:t>Logging</w:t>
      </w:r>
    </w:p>
    <w:p w14:paraId="431832BF" w14:textId="77777777" w:rsidR="00B413D0" w:rsidRDefault="00B413D0" w:rsidP="00B413D0">
      <w:pPr>
        <w:numPr>
          <w:ilvl w:val="0"/>
          <w:numId w:val="1"/>
        </w:numPr>
        <w:jc w:val="both"/>
      </w:pPr>
      <w:r>
        <w:t>A hidden audit trace for debugging</w:t>
      </w:r>
    </w:p>
    <w:p w14:paraId="7C2DA0E9" w14:textId="500805E2" w:rsidR="00B413D0" w:rsidRDefault="00B413D0" w:rsidP="00B413D0">
      <w:pPr>
        <w:jc w:val="both"/>
      </w:pPr>
      <w:r>
        <w:t>The app also works without an OpenAI API key. In that case, deterministic checks still run, which makes the demo more reliable and easier to test locally.</w:t>
      </w:r>
    </w:p>
    <w:p w14:paraId="3AE49714"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Design Choices</w:t>
      </w:r>
    </w:p>
    <w:p w14:paraId="5140494C" w14:textId="17CA777D" w:rsidR="00B413D0" w:rsidRDefault="00B413D0" w:rsidP="00B413D0">
      <w:pPr>
        <w:jc w:val="both"/>
      </w:pPr>
      <w:r>
        <w:t>The project intentionally avoids unnecessary complexity. It does not include authentication, databases, GitHub pull request integration, multi-file repo scanning, or approval workflows yet. Those would be useful future features, but they are not needed to demonstrate the core idea. The current version focuses on doing one thing clearly:</w:t>
      </w:r>
    </w:p>
    <w:p w14:paraId="2A48CAC4" w14:textId="77777777" w:rsidR="00B413D0" w:rsidRDefault="00B413D0" w:rsidP="00B413D0">
      <w:pPr>
        <w:pStyle w:val="CodeBlock"/>
        <w:jc w:val="both"/>
      </w:pPr>
      <w:r>
        <w:t>Review Python code before deployment and flag production-readiness risks.</w:t>
      </w:r>
    </w:p>
    <w:p w14:paraId="45979918"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lastRenderedPageBreak/>
        <w:t>Future Improvements</w:t>
      </w:r>
    </w:p>
    <w:p w14:paraId="63D90A07" w14:textId="77777777" w:rsidR="00B413D0" w:rsidRDefault="00B413D0" w:rsidP="00B413D0">
      <w:pPr>
        <w:jc w:val="both"/>
      </w:pPr>
      <w:r>
        <w:t>Possible future improvements include:</w:t>
      </w:r>
    </w:p>
    <w:p w14:paraId="1862A65B" w14:textId="77777777" w:rsidR="00B413D0" w:rsidRDefault="00B413D0" w:rsidP="00B413D0">
      <w:pPr>
        <w:numPr>
          <w:ilvl w:val="0"/>
          <w:numId w:val="1"/>
        </w:numPr>
        <w:jc w:val="both"/>
      </w:pPr>
      <w:r>
        <w:t>GitHub pull request integration</w:t>
      </w:r>
    </w:p>
    <w:p w14:paraId="1B94B58C" w14:textId="77777777" w:rsidR="00B413D0" w:rsidRDefault="00B413D0" w:rsidP="00B413D0">
      <w:pPr>
        <w:numPr>
          <w:ilvl w:val="0"/>
          <w:numId w:val="1"/>
        </w:numPr>
        <w:jc w:val="both"/>
      </w:pPr>
      <w:r>
        <w:t>Multi-file repository scanning</w:t>
      </w:r>
    </w:p>
    <w:p w14:paraId="33057016" w14:textId="77777777" w:rsidR="00B413D0" w:rsidRDefault="00B413D0" w:rsidP="00B413D0">
      <w:pPr>
        <w:numPr>
          <w:ilvl w:val="0"/>
          <w:numId w:val="1"/>
        </w:numPr>
        <w:jc w:val="both"/>
      </w:pPr>
      <w:r>
        <w:t>Support for notebooks or JavaScript/TypeScript</w:t>
      </w:r>
    </w:p>
    <w:p w14:paraId="72A9C69E" w14:textId="77777777" w:rsidR="00B413D0" w:rsidRDefault="00B413D0" w:rsidP="00B413D0">
      <w:pPr>
        <w:numPr>
          <w:ilvl w:val="0"/>
          <w:numId w:val="1"/>
        </w:numPr>
        <w:jc w:val="both"/>
      </w:pPr>
      <w:r>
        <w:t>Exportable PDF reports</w:t>
      </w:r>
    </w:p>
    <w:p w14:paraId="7635984D" w14:textId="77777777" w:rsidR="00B413D0" w:rsidRDefault="00B413D0" w:rsidP="00B413D0">
      <w:pPr>
        <w:numPr>
          <w:ilvl w:val="0"/>
          <w:numId w:val="1"/>
        </w:numPr>
        <w:jc w:val="both"/>
      </w:pPr>
      <w:r>
        <w:t>Team approval workflows</w:t>
      </w:r>
    </w:p>
    <w:p w14:paraId="0120BA63" w14:textId="77777777" w:rsidR="00B413D0" w:rsidRDefault="00B413D0" w:rsidP="00B413D0">
      <w:pPr>
        <w:numPr>
          <w:ilvl w:val="0"/>
          <w:numId w:val="1"/>
        </w:numPr>
        <w:jc w:val="both"/>
      </w:pPr>
      <w:r>
        <w:t>Persistent audit history</w:t>
      </w:r>
    </w:p>
    <w:p w14:paraId="5F9B178B" w14:textId="77777777" w:rsidR="00B413D0" w:rsidRDefault="00B413D0" w:rsidP="00B413D0">
      <w:pPr>
        <w:numPr>
          <w:ilvl w:val="0"/>
          <w:numId w:val="1"/>
        </w:numPr>
        <w:jc w:val="both"/>
      </w:pPr>
      <w:r>
        <w:t>Organization-specific review policies</w:t>
      </w:r>
    </w:p>
    <w:p w14:paraId="5BE31673" w14:textId="77777777" w:rsidR="00B413D0" w:rsidRDefault="00B413D0" w:rsidP="00B413D0">
      <w:pPr>
        <w:jc w:val="both"/>
      </w:pPr>
      <w:r>
        <w:t>These should be added only after the core workflow is stable and useful.</w:t>
      </w:r>
    </w:p>
    <w:p w14:paraId="31E10EBF" w14:textId="77777777" w:rsidR="00B413D0" w:rsidRPr="00B413D0" w:rsidRDefault="00B413D0" w:rsidP="00B413D0">
      <w:pPr>
        <w:pStyle w:val="Heading1"/>
        <w:jc w:val="both"/>
        <w:rPr>
          <w:color w:val="000000" w:themeColor="text1"/>
          <w:sz w:val="36"/>
          <w:szCs w:val="36"/>
        </w:rPr>
      </w:pPr>
      <w:r w:rsidRPr="00B413D0">
        <w:rPr>
          <w:rFonts w:ascii="Times New Roman" w:hAnsi="Times New Roman" w:cs="Times New Roman"/>
          <w:color w:val="000000" w:themeColor="text1"/>
          <w:sz w:val="36"/>
          <w:szCs w:val="36"/>
        </w:rPr>
        <w:t>Conclusion</w:t>
      </w:r>
    </w:p>
    <w:p w14:paraId="4BE335B4" w14:textId="513C309E" w:rsidR="00B413D0" w:rsidRDefault="00B413D0" w:rsidP="00B413D0">
      <w:pPr>
        <w:jc w:val="both"/>
      </w:pPr>
      <w:proofErr w:type="spellStart"/>
      <w:r>
        <w:t>TrustLayer</w:t>
      </w:r>
      <w:proofErr w:type="spellEnd"/>
      <w:r>
        <w:t xml:space="preserve"> AI demonstrates how agentic systems can be useful without becoming overcomplicated. By using a small number of focused agents, structured state, and a clear human-review rule, the app gives teams a practical way to review AI-generated or human-written Python code before deployment.</w:t>
      </w:r>
    </w:p>
    <w:p w14:paraId="15ADB609" w14:textId="77777777" w:rsidR="00B413D0" w:rsidRDefault="00B413D0" w:rsidP="00B413D0">
      <w:pPr>
        <w:jc w:val="both"/>
      </w:pPr>
    </w:p>
    <w:sectPr w:rsidR="00B413D0" w:rsidSect="00B413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93692"/>
    <w:multiLevelType w:val="singleLevel"/>
    <w:tmpl w:val="0409000F"/>
    <w:lvl w:ilvl="0">
      <w:start w:val="1"/>
      <w:numFmt w:val="decimal"/>
      <w:lvlText w:val="%1."/>
      <w:lvlJc w:val="left"/>
      <w:pPr>
        <w:tabs>
          <w:tab w:val="num" w:pos="720"/>
        </w:tabs>
        <w:ind w:left="720" w:hanging="360"/>
      </w:pPr>
    </w:lvl>
  </w:abstractNum>
  <w:abstractNum w:abstractNumId="1" w15:restartNumberingAfterBreak="0">
    <w:nsid w:val="799938AC"/>
    <w:multiLevelType w:val="singleLevel"/>
    <w:tmpl w:val="C24A27D6"/>
    <w:lvl w:ilvl="0">
      <w:start w:val="1"/>
      <w:numFmt w:val="bullet"/>
      <w:lvlText w:val="•"/>
      <w:lvlJc w:val="left"/>
      <w:pPr>
        <w:tabs>
          <w:tab w:val="num" w:pos="720"/>
        </w:tabs>
        <w:ind w:left="720" w:hanging="360"/>
      </w:pPr>
      <w:rPr>
        <w:rFonts w:ascii="Times New Roman" w:hAnsi="Times New Roman" w:hint="default"/>
      </w:rPr>
    </w:lvl>
  </w:abstractNum>
  <w:num w:numId="1" w16cid:durableId="117184970">
    <w:abstractNumId w:val="1"/>
  </w:num>
  <w:num w:numId="2" w16cid:durableId="28835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D0"/>
    <w:rsid w:val="00B413D0"/>
    <w:rsid w:val="00D23024"/>
    <w:rsid w:val="00F2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80FD7"/>
  <w15:chartTrackingRefBased/>
  <w15:docId w15:val="{AF8E2E76-627D-324A-A372-64394C9B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D0"/>
    <w:pPr>
      <w:spacing w:line="276" w:lineRule="auto"/>
    </w:pPr>
    <w:rPr>
      <w:rFonts w:ascii="Times New Roman" w:eastAsia="Times New Roman" w:hAnsi="Times New Roman" w:cs="Times New Roman"/>
      <w:color w:val="000000"/>
      <w:kern w:val="0"/>
      <w:sz w:val="22"/>
      <w:szCs w:val="22"/>
      <w14:ligatures w14:val="none"/>
    </w:rPr>
  </w:style>
  <w:style w:type="paragraph" w:styleId="Heading1">
    <w:name w:val="heading 1"/>
    <w:basedOn w:val="Normal"/>
    <w:next w:val="Normal"/>
    <w:link w:val="Heading1Char"/>
    <w:uiPriority w:val="9"/>
    <w:qFormat/>
    <w:rsid w:val="00B4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D0"/>
    <w:rPr>
      <w:rFonts w:eastAsiaTheme="majorEastAsia" w:cstheme="majorBidi"/>
      <w:color w:val="272727" w:themeColor="text1" w:themeTint="D8"/>
    </w:rPr>
  </w:style>
  <w:style w:type="paragraph" w:styleId="Title">
    <w:name w:val="Title"/>
    <w:basedOn w:val="Normal"/>
    <w:next w:val="Normal"/>
    <w:link w:val="TitleChar"/>
    <w:uiPriority w:val="10"/>
    <w:qFormat/>
    <w:rsid w:val="00B4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D0"/>
    <w:pPr>
      <w:spacing w:before="160"/>
      <w:jc w:val="center"/>
    </w:pPr>
    <w:rPr>
      <w:i/>
      <w:iCs/>
      <w:color w:val="404040" w:themeColor="text1" w:themeTint="BF"/>
    </w:rPr>
  </w:style>
  <w:style w:type="character" w:customStyle="1" w:styleId="QuoteChar">
    <w:name w:val="Quote Char"/>
    <w:basedOn w:val="DefaultParagraphFont"/>
    <w:link w:val="Quote"/>
    <w:uiPriority w:val="29"/>
    <w:rsid w:val="00B413D0"/>
    <w:rPr>
      <w:i/>
      <w:iCs/>
      <w:color w:val="404040" w:themeColor="text1" w:themeTint="BF"/>
    </w:rPr>
  </w:style>
  <w:style w:type="paragraph" w:styleId="ListParagraph">
    <w:name w:val="List Paragraph"/>
    <w:basedOn w:val="Normal"/>
    <w:uiPriority w:val="34"/>
    <w:qFormat/>
    <w:rsid w:val="00B413D0"/>
    <w:pPr>
      <w:ind w:left="720"/>
      <w:contextualSpacing/>
    </w:pPr>
  </w:style>
  <w:style w:type="character" w:styleId="IntenseEmphasis">
    <w:name w:val="Intense Emphasis"/>
    <w:basedOn w:val="DefaultParagraphFont"/>
    <w:uiPriority w:val="21"/>
    <w:qFormat/>
    <w:rsid w:val="00B413D0"/>
    <w:rPr>
      <w:i/>
      <w:iCs/>
      <w:color w:val="0F4761" w:themeColor="accent1" w:themeShade="BF"/>
    </w:rPr>
  </w:style>
  <w:style w:type="paragraph" w:styleId="IntenseQuote">
    <w:name w:val="Intense Quote"/>
    <w:basedOn w:val="Normal"/>
    <w:next w:val="Normal"/>
    <w:link w:val="IntenseQuoteChar"/>
    <w:uiPriority w:val="30"/>
    <w:qFormat/>
    <w:rsid w:val="00B4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3D0"/>
    <w:rPr>
      <w:i/>
      <w:iCs/>
      <w:color w:val="0F4761" w:themeColor="accent1" w:themeShade="BF"/>
    </w:rPr>
  </w:style>
  <w:style w:type="character" w:styleId="IntenseReference">
    <w:name w:val="Intense Reference"/>
    <w:basedOn w:val="DefaultParagraphFont"/>
    <w:uiPriority w:val="32"/>
    <w:qFormat/>
    <w:rsid w:val="00B413D0"/>
    <w:rPr>
      <w:b/>
      <w:bCs/>
      <w:smallCaps/>
      <w:color w:val="0F4761" w:themeColor="accent1" w:themeShade="BF"/>
      <w:spacing w:val="5"/>
    </w:rPr>
  </w:style>
  <w:style w:type="paragraph" w:customStyle="1" w:styleId="DocumentTitle">
    <w:name w:val="Document Title"/>
    <w:basedOn w:val="Normal"/>
    <w:qFormat/>
    <w:rsid w:val="00B413D0"/>
    <w:pPr>
      <w:spacing w:after="240"/>
    </w:pPr>
    <w:rPr>
      <w:b/>
      <w:color w:val="0B2545"/>
      <w:sz w:val="36"/>
    </w:rPr>
  </w:style>
  <w:style w:type="paragraph" w:customStyle="1" w:styleId="CodeBlock">
    <w:name w:val="Code Block"/>
    <w:basedOn w:val="Normal"/>
    <w:rsid w:val="00B413D0"/>
    <w:pPr>
      <w:shd w:val="clear" w:color="auto" w:fill="F4F6F9"/>
      <w:spacing w:before="80" w:after="120" w:line="240" w:lineRule="auto"/>
      <w:ind w:left="360" w:right="36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1106</Words>
  <Characters>6404</Characters>
  <Application>Microsoft Office Word</Application>
  <DocSecurity>0</DocSecurity>
  <Lines>160</Lines>
  <Paragraphs>131</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Narmada p</dc:creator>
  <cp:keywords/>
  <dc:description/>
  <cp:lastModifiedBy>Narmada p</cp:lastModifiedBy>
  <cp:revision>2</cp:revision>
  <dcterms:created xsi:type="dcterms:W3CDTF">2026-06-19T06:49:00Z</dcterms:created>
  <dcterms:modified xsi:type="dcterms:W3CDTF">2026-06-19T06:58:00Z</dcterms:modified>
</cp:coreProperties>
</file>