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Full Example Step-by-Step</w:t>
      </w:r>
    </w:p>
    <w:p w:rsidR="009F6971" w:rsidRPr="009F6971" w:rsidRDefault="009F6971" w:rsidP="009F6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Insert a Sample Document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(if not already present):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db.players.insertOne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({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"John Doe",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statistics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[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year": 2022,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matchesPlayed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30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year": 2023,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matchesPlayed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25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]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});</w:t>
      </w:r>
    </w:p>
    <w:p w:rsidR="009F6971" w:rsidRPr="009F6971" w:rsidRDefault="009F6971" w:rsidP="009F6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Find the Document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(to verify its current state):</w:t>
      </w:r>
      <w:bookmarkStart w:id="0" w:name="_GoBack"/>
      <w:bookmarkEnd w:id="0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db.players.find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statistics.year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2023,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statistics.matchesPlayed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25 }).pretty();</w:t>
      </w:r>
    </w:p>
    <w:p w:rsidR="009F6971" w:rsidRPr="009F6971" w:rsidRDefault="009F6971" w:rsidP="009F6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Update the Embedded Document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db.players.updateOne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statistics.year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2023 },  // Filter to find the document with the specific embedded document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set: { "statistics.$.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matchesPlayed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": 26 } }  // Update the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matchesPlayed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field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Verify the Update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db.players.find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statistics.year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2023 }).pretty();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Notes</w:t>
      </w:r>
    </w:p>
    <w:p w:rsidR="009F6971" w:rsidRPr="009F6971" w:rsidRDefault="009F6971" w:rsidP="009F6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Ensure that the embedded document structure matches your query and update statements.</w:t>
      </w:r>
    </w:p>
    <w:p w:rsidR="009F6971" w:rsidRPr="009F6971" w:rsidRDefault="009F6971" w:rsidP="009F6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The positional operator 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updates the first matching array element.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Certainly! Working with arrays of embedded documents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involves inserting, updating, and deleting array elements within documents. Here's how you can perform these operations: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 Document Structure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Let's consider </w:t>
      </w:r>
      <w:proofErr w:type="gram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collection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teams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where each document contains an array of players with their details: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json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"_id": </w:t>
      </w: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"..."),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[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name": "John Doe", "position": "Forward"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name": "Jane Smith", "position": "Midfielder"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]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Inserting into an Array of Embedded Documents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insert a new player into the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array for a specific team: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 },  // Filter to find the document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push: { "players": { "name": "Alex Brown", "position": "Defender" }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Updating an Array Element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update a specific player within the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array, for example, updating Jane Smith's position: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A", "players.name": "Jane Smith" },  // Filter to find the document and the specific array element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set: {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players.$.position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"Goalkeeper"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Deleting an Array Element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delete a player from the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array, for example, removing John Doe: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 },  // Filter to find the document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pull: { "players": { "name": "John Doe" }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 Step-by-Step</w:t>
      </w:r>
    </w:p>
    <w:p w:rsidR="009F6971" w:rsidRPr="009F6971" w:rsidRDefault="009F6971" w:rsidP="009F6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Insert a Sample Document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(if not already present):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db.teams.insertOne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({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[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name": "John Doe", "position": "Forward"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 xml:space="preserve">  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name": "Jane Smith", "position": "Midfielder"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]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});</w:t>
      </w:r>
    </w:p>
    <w:p w:rsidR="009F6971" w:rsidRPr="009F6971" w:rsidRDefault="009F6971" w:rsidP="009F6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Insert a New Player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push: { "players": { "name": "Alex Brown", "position": "Defender" }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Update a Player's Position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A", "players.name": "Jane Smith"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set: { "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players.$.position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"Goalkeeper"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Delete a Player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db.teams.updateOne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"Team A" },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pull: { "players": { "name": "John Doe" } }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Notes</w:t>
      </w:r>
    </w:p>
    <w:p w:rsidR="009F6971" w:rsidRPr="009F6971" w:rsidRDefault="009F6971" w:rsidP="009F6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Ensure that the filter (</w:t>
      </w:r>
      <w:proofErr w:type="gramStart"/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{ "</w:t>
      </w:r>
      <w:proofErr w:type="spellStart"/>
      <w:proofErr w:type="gramEnd"/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teamName</w:t>
      </w:r>
      <w:proofErr w:type="spellEnd"/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": "..." }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) </w:t>
      </w:r>
      <w:proofErr w:type="gram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matches</w:t>
      </w:r>
      <w:proofErr w:type="gramEnd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your document structure and the element you want to update or delete (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{ "players.name": "..." }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).</w:t>
      </w:r>
    </w:p>
    <w:p w:rsidR="009F6971" w:rsidRPr="009F6971" w:rsidRDefault="009F6971" w:rsidP="009F6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The 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$push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 adds a new element to the array.</w:t>
      </w:r>
    </w:p>
    <w:p w:rsidR="009F6971" w:rsidRPr="009F6971" w:rsidRDefault="009F6971" w:rsidP="009F6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The 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$set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 updates a specific field within an array element using the positional operator 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.</w:t>
      </w:r>
    </w:p>
    <w:p w:rsidR="009F6971" w:rsidRPr="009F6971" w:rsidRDefault="009F6971" w:rsidP="009F6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The </w:t>
      </w:r>
      <w:r w:rsidRPr="009F6971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$pull</w:t>
      </w: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 removes elements from an array that match a specified condition.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the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plays a crucial role similar to primary keys (PK) in relational databases (RDBMS), but it differs in its purpose and characteristics. Here’s a breakdown of how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functions and compares to PK and FK: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in </w:t>
      </w:r>
      <w:proofErr w:type="spellStart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MongoDB</w:t>
      </w:r>
      <w:proofErr w:type="spellEnd"/>
    </w:p>
    <w:p w:rsidR="009F6971" w:rsidRPr="009F6971" w:rsidRDefault="009F6971" w:rsidP="009F6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Purpose and Characteristics: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Unique Identifier: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Every document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collections has a unique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field. If you do not explicitly specify </w:t>
      </w:r>
      <w:proofErr w:type="gram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 when inserting a document,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automatically adds an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Structure: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12-byte identifier that consists of: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Timestamp: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4 bytes, representing the timestamp of the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creation, measured in seconds since the </w:t>
      </w:r>
      <w:proofErr w:type="gram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Unix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epoch.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Machine ID: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3 bytes, identifying the machine on which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instance is running.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Process ID: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2 bytes, identifying the process within the machine.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Counter: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3 bytes, starting with a random value, and incremented for each new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generated in the same second.</w:t>
      </w:r>
    </w:p>
    <w:p w:rsidR="009F6971" w:rsidRPr="009F6971" w:rsidRDefault="009F6971" w:rsidP="009F6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Primary Key Equivalent: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serves as the primary key for documents. It ensures uniqueness and allows fast retrieval of documents.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Automatic Generation: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generates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values automatically if you do not specify a value for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F6971" w:rsidRPr="009F6971" w:rsidRDefault="009F6971" w:rsidP="009F6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Comparing with PK and FK in RDBMS: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Primary Key (PK):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RDBMS, a primary key uniquely identifies each record in a table. It ensures entity integrity and serves as the reference point for relationships.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Similarities: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Like a PK,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identifies documents and ensures they can be efficiently located.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Differences: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structure and generation (automatic vs. explicit assignment) differ from traditional PKs which are typically integers or strings.</w:t>
      </w:r>
    </w:p>
    <w:p w:rsidR="009F6971" w:rsidRPr="009F6971" w:rsidRDefault="009F6971" w:rsidP="009F69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Foreign Key (FK):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RDBMS, a foreign key establishes a link between two tables, enforcing referential integrity and maintaining relationships between records in different tables.</w:t>
      </w:r>
    </w:p>
    <w:p w:rsidR="009F6971" w:rsidRPr="009F6971" w:rsidRDefault="009F6971" w:rsidP="009F697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 Direct Equivalent: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does not enforce relationships using foreign keys as RDBMS does.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Instead, relationships are typically managed at the application level.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Practical Use of </w:t>
      </w:r>
      <w:proofErr w:type="spellStart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ObjectId</w:t>
      </w:r>
      <w:proofErr w:type="spellEnd"/>
    </w:p>
    <w:p w:rsidR="009F6971" w:rsidRPr="009F6971" w:rsidRDefault="009F6971" w:rsidP="009F6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Inserting Documents: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automatically assigns an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not specified.</w:t>
      </w:r>
    </w:p>
    <w:p w:rsidR="009F6971" w:rsidRPr="009F6971" w:rsidRDefault="009F6971" w:rsidP="009F6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Querying Documents: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allows fast retrieval of specific documents.</w:t>
      </w:r>
    </w:p>
    <w:p w:rsidR="009F6971" w:rsidRPr="009F6971" w:rsidRDefault="009F6971" w:rsidP="009F6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Updating and Deleting: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identifies documents for update and deletion operations.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json</w:t>
      </w:r>
      <w:proofErr w:type="spellEnd"/>
      <w:proofErr w:type="gramEnd"/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"_id": </w:t>
      </w:r>
      <w:proofErr w:type="spellStart"/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ObjectId</w:t>
      </w:r>
      <w:proofErr w:type="spell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"60f0bf5e50a45b457de2f004"),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"John Doe",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30,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address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{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city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"New York",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state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"NY",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</w:t>
      </w:r>
      <w:proofErr w:type="gram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country</w:t>
      </w:r>
      <w:proofErr w:type="gramEnd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"USA"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9F6971" w:rsidRPr="009F6971" w:rsidRDefault="009F6971" w:rsidP="009F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In the example above:</w:t>
      </w:r>
    </w:p>
    <w:p w:rsidR="009F6971" w:rsidRPr="009F6971" w:rsidRDefault="009F6971" w:rsidP="009F6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the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identifying the document.</w:t>
      </w:r>
    </w:p>
    <w:p w:rsidR="009F6971" w:rsidRPr="009F6971" w:rsidRDefault="009F6971" w:rsidP="009F6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It allows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efficiently manage and retrieve documents without needing to worry about collisions or manual assignment.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Summary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ObjectId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serves as a unique identifier for documents, akin to primary keys in relational databases, ensuring each document is uniquely identifiable and retrievable. Its automatic generation and structure support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schema-less design and efficient document storage and retrieval operations.</w:t>
      </w:r>
    </w:p>
    <w:p w:rsidR="009F6971" w:rsidRPr="009F6971" w:rsidRDefault="009F6971" w:rsidP="009F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3.5</w:t>
      </w:r>
    </w:p>
    <w:p w:rsidR="009F6971" w:rsidRPr="009F6971" w:rsidRDefault="009F6971" w:rsidP="009F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what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 indexes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compared to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rdbms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</w:t>
      </w:r>
      <w:proofErr w:type="gram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</w:t>
      </w:r>
      <w:proofErr w:type="gram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we have views, procedures, triggers, user-functions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</w:p>
    <w:p w:rsidR="009F6971" w:rsidRPr="009F6971" w:rsidRDefault="009F6971" w:rsidP="009F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ChatGPT</w:t>
      </w:r>
      <w:proofErr w:type="spellEnd"/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indexes and certain database features differ from those in traditional relational database management systems (RDBMS) like MySQL,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PostgreSQL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or SQL Server. Here’s a comparison and overview of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indexing and its approach to features similar to RDBMS: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Indexes in </w:t>
      </w:r>
      <w:proofErr w:type="spellStart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vs. RDBMS</w:t>
      </w:r>
    </w:p>
    <w:p w:rsidR="009F6971" w:rsidRPr="009F6971" w:rsidRDefault="009F6971" w:rsidP="009F6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Indexes in </w:t>
      </w:r>
      <w:proofErr w:type="spell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</w:p>
    <w:p w:rsidR="009F6971" w:rsidRPr="009F6971" w:rsidRDefault="009F6971" w:rsidP="009F69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Purpose: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Indexes in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serve a similar purpose to indexes in RDBMS — they improve query performance by allowing the database to quickly locate documents.</w:t>
      </w:r>
    </w:p>
    <w:p w:rsidR="009F6971" w:rsidRPr="009F6971" w:rsidRDefault="009F6971" w:rsidP="009F69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Types of Indexes: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supports various types of indexes, including single-field indexes, compound indexes (indexing multiple fields together),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multikey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indexes (indexing arrays), text indexes (for text search), geospatial indexes (for geospatial queries), and more.</w:t>
      </w:r>
    </w:p>
    <w:p w:rsidR="009F6971" w:rsidRPr="009F6971" w:rsidRDefault="009F6971" w:rsidP="009F69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Automatic and Manual Creation: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Like RDBMS,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allows both automatic index creation (e.g., for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field) and manual index creation using the </w:t>
      </w:r>
      <w:proofErr w:type="spellStart"/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createIndex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command.</w:t>
      </w:r>
    </w:p>
    <w:p w:rsidR="009F6971" w:rsidRPr="009F6971" w:rsidRDefault="009F6971" w:rsidP="009F6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Comparison with RDBMS:</w:t>
      </w:r>
    </w:p>
    <w:p w:rsidR="009F6971" w:rsidRPr="009F6971" w:rsidRDefault="009F6971" w:rsidP="009F69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Differences:</w:t>
      </w:r>
    </w:p>
    <w:p w:rsidR="009F6971" w:rsidRPr="009F6971" w:rsidRDefault="009F6971" w:rsidP="009F697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indexes are more flexible in terms of structure and types compared to RDBMS, which typically use B-tree indexes.</w:t>
      </w:r>
    </w:p>
    <w:p w:rsidR="009F6971" w:rsidRPr="009F6971" w:rsidRDefault="009F6971" w:rsidP="009F697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indexing supports various data types and complex data structures (e.g., arrays and embedded documents) efficiently.</w:t>
      </w:r>
    </w:p>
    <w:p w:rsidR="009F6971" w:rsidRPr="009F6971" w:rsidRDefault="009F6971" w:rsidP="009F697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does not enforce primary key constraints through indexes in the same way RDBMS does; </w:t>
      </w:r>
      <w:r w:rsidRPr="009F6971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acts as a default unique identifier but does not enforce relational integrity.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Features Comparison with RDBMS</w:t>
      </w:r>
    </w:p>
    <w:p w:rsidR="009F6971" w:rsidRPr="009F6971" w:rsidRDefault="009F6971" w:rsidP="009F69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Views: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RDBMS: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Views provide virtual tables based on the result set of a SELECT query. They simplify complex queries and abstract underlying data structures.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does not have traditional views. Instead, aggregation pipelines and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Compass (GUI tool) can simulate similar functionality by defining and executing complex queries.</w:t>
      </w:r>
    </w:p>
    <w:p w:rsidR="009F6971" w:rsidRPr="009F6971" w:rsidRDefault="009F6971" w:rsidP="009F69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Procedures and Triggers: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RDBMS: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Procedures (stored procedures) and triggers are used for automating actions or executing predefined logic on database events.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does not support stored procedures or triggers natively. Application logic typically handles complex operations that would otherwise be handled by stored procedures.</w:t>
      </w:r>
    </w:p>
    <w:p w:rsidR="009F6971" w:rsidRPr="009F6971" w:rsidRDefault="009F6971" w:rsidP="009F69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User-defined Functions: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RDBMS: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User-defined functions (UDFs) allow custom functions to be created and executed within the database.</w:t>
      </w:r>
    </w:p>
    <w:p w:rsidR="009F6971" w:rsidRPr="009F6971" w:rsidRDefault="009F6971" w:rsidP="009F69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Similar to procedures and triggers,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does not support UDFs. Business logic is typically implemented in the application layer.</w:t>
      </w:r>
    </w:p>
    <w:p w:rsidR="009F6971" w:rsidRPr="009F6971" w:rsidRDefault="009F6971" w:rsidP="009F6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F6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Summary</w:t>
      </w:r>
    </w:p>
    <w:p w:rsidR="009F6971" w:rsidRPr="009F6971" w:rsidRDefault="009F6971" w:rsidP="009F6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RDBMS differ in how they handle indexing, and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lacks some of the traditional features like views, procedures, triggers, and user-defined functions found in RDBMS. </w:t>
      </w:r>
      <w:proofErr w:type="spellStart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9F697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flexibility in schema design, document-oriented storage, and indexing capabilities cater to different types of applications and use cases where scalability and performance with semi-structured data are priorities. Understanding these differences helps in choosing the right database technology based on specific application requirements and architectural considerations.</w:t>
      </w:r>
    </w:p>
    <w:p w:rsidR="0012726D" w:rsidRPr="0012726D" w:rsidRDefault="0012726D" w:rsidP="00127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Certainly!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operator in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 framework evaluates a </w:t>
      </w:r>
      <w:proofErr w:type="spellStart"/>
      <w:proofErr w:type="gram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 and returns one of two specified expressions based on the result of the evaluation. Here are the different variations of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operator: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Variations of </w:t>
      </w:r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Operator</w:t>
      </w:r>
    </w:p>
    <w:p w:rsidR="0012726D" w:rsidRPr="0012726D" w:rsidRDefault="0012726D" w:rsidP="00127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Basic </w:t>
      </w:r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Syntax: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&lt;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boolean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-expression&gt;,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&lt;expression&gt;,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&lt;expression&gt;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if</w:t>
      </w:r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Specifies a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 that evaluates to either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true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false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</w:t>
      </w:r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Expression that is evaluated if the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 (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evaluates to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true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else</w:t>
      </w:r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Expression that is evaluated if the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 (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evaluates to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false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Examples of </w:t>
      </w:r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 Usage: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Simple Conditional Assignment: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["$score", 60]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"Pass",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"Fail"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Evaluates if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score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 is greater than or equal to 60.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Assigns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"Pass"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true,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"Fail"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false.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Using </w:t>
      </w:r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eq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for Equality Check: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result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eq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["$status", "active"]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"Active",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"Inactive"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Checks if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 equals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"active"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Returns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"Active"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true,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"Inactive"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false.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Nested </w:t>
      </w:r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Operators: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category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eq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["$type", "A"]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"Category A",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eq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["$type", "B"]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"Category B",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"Other"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Checks the value of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field.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Returns different categories based on the value of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Using Logical Operators: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message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$and: [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spellStart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["$age", 18]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spellStart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lte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["$age", 60]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]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"Adult",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"Not Adult"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$and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check if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between 18 and 60 (inclusive).</w:t>
      </w:r>
    </w:p>
    <w:p w:rsidR="0012726D" w:rsidRPr="0012726D" w:rsidRDefault="0012726D" w:rsidP="0012726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Returns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"Adult"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true,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"Not Adult"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if false.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Summary</w:t>
      </w:r>
    </w:p>
    <w:p w:rsidR="0012726D" w:rsidRPr="0012726D" w:rsidRDefault="0012726D" w:rsidP="00127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operator in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 pipeline provides conditional logic to evaluate and manipulate documents based on specified </w:t>
      </w:r>
      <w:proofErr w:type="spellStart"/>
      <w:proofErr w:type="gram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expressions. It is versatile and can be used in various scenarios to categorize, filter, or transform data based on conditions defined within the aggregation pipeline.</w:t>
      </w:r>
    </w:p>
    <w:p w:rsidR="0012726D" w:rsidRPr="0012726D" w:rsidRDefault="0012726D" w:rsidP="0012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3.5</w:t>
      </w:r>
    </w:p>
    <w:p w:rsidR="0012726D" w:rsidRPr="0012726D" w:rsidRDefault="0012726D" w:rsidP="0012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share</w:t>
      </w:r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loop in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aggreagation</w:t>
      </w:r>
      <w:proofErr w:type="spellEnd"/>
    </w:p>
    <w:p w:rsidR="0012726D" w:rsidRPr="0012726D" w:rsidRDefault="0012726D" w:rsidP="0012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ChatGPT</w:t>
      </w:r>
      <w:proofErr w:type="spellEnd"/>
    </w:p>
    <w:p w:rsidR="0012726D" w:rsidRPr="0012726D" w:rsidRDefault="0012726D" w:rsidP="00127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 framework, there isn't a direct "loop" construct similar to traditional programming loops like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while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However,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provides several ways to iterate or process arrays within documents using aggregation pipeline stages such as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$reduce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These stages allow you to perform operations that might otherwise be handled by loops in traditional programming. Here’s how you can achieve iterative operations in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aggregation: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Iterative Operations in </w:t>
      </w:r>
      <w:proofErr w:type="spellStart"/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MongoDB</w:t>
      </w:r>
      <w:proofErr w:type="spellEnd"/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Aggregation</w:t>
      </w:r>
    </w:p>
    <w:p w:rsidR="0012726D" w:rsidRPr="0012726D" w:rsidRDefault="0012726D" w:rsidP="00127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$unwind Operator: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Purpose: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Deconstructs an array field from the input documents to output a document for each element.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when you need to process each element of an array individually in subsequent stages.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db.collection.aggregate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([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unwind: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 },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//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Other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stages to process each element of `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`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]);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Notes: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After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each document in the pipeline represents a single element from the original array.</w:t>
      </w:r>
    </w:p>
    <w:p w:rsidR="0012726D" w:rsidRPr="0012726D" w:rsidRDefault="0012726D" w:rsidP="00127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$map Operator: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Purpose: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Applies an expression to each element in an array and returns an array with the computed results.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when you want to transform each element of an array based on a specified expression.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db.collection.aggregate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([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transformedArray</w:t>
      </w:r>
      <w:proofErr w:type="spellEnd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as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"item",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$add: ["$$item", 10] } // Example: Add 10 to each element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]);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Notes: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creates a new array where each element is the result of applying the specified expression (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to the elements of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$reduce Operator: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Purpose: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Applies an expression to each element in an array and combines them into a single value.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$reduce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when you need to aggregate values across an array into a single result.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db.collection.aggregate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([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$project: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totalSum</w:t>
      </w:r>
      <w:proofErr w:type="spellEnd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$reduce: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initialValue</w:t>
      </w:r>
      <w:proofErr w:type="spellEnd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0,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$add: ["$$value", "$$this"] } // Example: Summing array elements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]);</w:t>
      </w:r>
    </w:p>
    <w:p w:rsidR="0012726D" w:rsidRPr="0012726D" w:rsidRDefault="0012726D" w:rsidP="00127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Notes: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$reduce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iteratively applies the expression (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to each element of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accumulating the result starting from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initialValue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 of Using $unwind and $group Together</w:t>
      </w:r>
    </w:p>
    <w:p w:rsidR="0012726D" w:rsidRPr="0012726D" w:rsidRDefault="0012726D" w:rsidP="00127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Combining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$group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allows you to process each element of an array individually and then perform aggregation based on those elements: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javascript</w:t>
      </w:r>
      <w:proofErr w:type="spellEnd"/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 code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db.collection.aggregate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([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unwind: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" }, // Deconstruct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{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$group: {</w:t>
      </w:r>
      <w:proofErr w:type="gramEnd"/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_id: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arrayField.category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", // Group by category within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elements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</w:t>
      </w:r>
      <w:proofErr w:type="spellStart"/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totalSum</w:t>
      </w:r>
      <w:proofErr w:type="spellEnd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$sum: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arrayField.value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 } // Sum values within each category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:rsidR="0012726D" w:rsidRPr="0012726D" w:rsidRDefault="0012726D" w:rsidP="0012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]);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Considerations</w:t>
      </w:r>
    </w:p>
    <w:p w:rsidR="0012726D" w:rsidRPr="0012726D" w:rsidRDefault="0012726D" w:rsidP="001272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Performance: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can increase the number of documents in the pipeline, impacting performance if the array fields are large.</w:t>
      </w:r>
    </w:p>
    <w:p w:rsidR="0012726D" w:rsidRPr="0012726D" w:rsidRDefault="0012726D" w:rsidP="001272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Contextual Use: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Choose between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$reduce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based on the specific operation you need to perform on array elements within the aggregation pipeline.</w:t>
      </w:r>
    </w:p>
    <w:p w:rsidR="0012726D" w:rsidRPr="0012726D" w:rsidRDefault="0012726D" w:rsidP="001272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Aggregation Pipeline: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These stages are part of a sequence of operations within the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 pipeline, allowing for complex data transformations and analysis.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Summary</w:t>
      </w:r>
    </w:p>
    <w:p w:rsidR="0012726D" w:rsidRPr="0012726D" w:rsidRDefault="0012726D" w:rsidP="00127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While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MongoDB's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aggregation framework doesn't have explicit loops,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$unwind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$map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$reduce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operators provide powerful ways to iterate over and process arrays within documents. These operators enable </w:t>
      </w:r>
      <w:proofErr w:type="spell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perform iterative operations and complex transformations on data, supporting a wide range of analytical and data manipulation tasks.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$group Stage: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$sum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Calculates the sum of numeric values.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$sum: 1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(counts documents),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$sum: "$age"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(sums up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field values).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</w:t>
      </w:r>
      <w:proofErr w:type="spell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avg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Calculates the average of numeric values.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avg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"$salary"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(calculates the average salary).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$min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Finds the minimum value.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$min: "$age"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(finds the minimum age).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$max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Finds the maximum value.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$max: "$score"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(finds the maximum score).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$project Stage: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$project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Reshapes documents by including, excluding, or renaming fields.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project: {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fullName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concat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firstName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", " ", "$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lastName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"] }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(concatenates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firstName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lastName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into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fullName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$match Stage: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$match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Filters documents based on specified criteria.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match: { age: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18 }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(filters documents where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greater than or equal to 18).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Array Operators: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$size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Returns the number of elements in an array.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project: {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numberOfSkills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$size: "$skills" }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(calculates the number of elements in the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skills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array).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</w:t>
      </w:r>
      <w:proofErr w:type="spell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elemMatch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Matches documents that contain an array element that matches all the specified conditions.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spellStart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elemMatch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scores: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80,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lt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90 }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(matches documents where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scores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array contains at least one element that is between 80 and 90).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Conditional Operators: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</w:t>
      </w:r>
      <w:proofErr w:type="spell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cond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Evaluates a </w:t>
      </w:r>
      <w:proofErr w:type="spellStart"/>
      <w:proofErr w:type="gramStart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boolean</w:t>
      </w:r>
      <w:proofErr w:type="spellEnd"/>
      <w:proofErr w:type="gram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expression and returns one of two specified expressions.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$project: { status: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{ if: { $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gte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["$score", 60] }, then: "Pass", else: "Fail" } }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(evaluates if </w:t>
      </w:r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score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greater than or equal to 60, returns "Pass", otherwise "Fail").</w:t>
      </w:r>
    </w:p>
    <w:p w:rsidR="0012726D" w:rsidRPr="0012726D" w:rsidRDefault="0012726D" w:rsidP="00127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Geospatial Operators:</w:t>
      </w:r>
    </w:p>
    <w:p w:rsidR="0012726D" w:rsidRPr="0012726D" w:rsidRDefault="0012726D" w:rsidP="00127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$</w:t>
      </w:r>
      <w:proofErr w:type="spellStart"/>
      <w:r w:rsidRPr="00127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geoNear</w:t>
      </w:r>
      <w:proofErr w:type="spellEnd"/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Returns documents near a specified geospatial point.</w:t>
      </w:r>
    </w:p>
    <w:p w:rsidR="0012726D" w:rsidRPr="0012726D" w:rsidRDefault="0012726D" w:rsidP="0012726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Example: </w:t>
      </w:r>
      <w:proofErr w:type="gram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{ $</w:t>
      </w:r>
      <w:proofErr w:type="spellStart"/>
      <w:proofErr w:type="gram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geoNear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{ near: { type: "Point", coordinates: [ -73.9667, 40.78 ] },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distanceField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dist.calculated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", </w:t>
      </w:r>
      <w:proofErr w:type="spellStart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maxDistance</w:t>
      </w:r>
      <w:proofErr w:type="spellEnd"/>
      <w:r w:rsidRPr="0012726D">
        <w:rPr>
          <w:rFonts w:ascii="Courier New" w:eastAsia="Times New Roman" w:hAnsi="Courier New" w:cs="Courier New"/>
          <w:sz w:val="20"/>
          <w:szCs w:val="20"/>
          <w:lang w:eastAsia="en-IN" w:bidi="ta-IN"/>
        </w:rPr>
        <w:t>: 2000, spherical: true } }</w:t>
      </w:r>
      <w:r w:rsidRPr="0012726D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(finds documents near a specified geospatial point within a maximum distance of 2000 meters).</w:t>
      </w:r>
    </w:p>
    <w:p w:rsidR="0012726D" w:rsidRPr="0012726D" w:rsidRDefault="0012726D" w:rsidP="00127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127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Examples</w:t>
      </w:r>
    </w:p>
    <w:p w:rsidR="0012726D" w:rsidRPr="0012726D" w:rsidRDefault="0012726D" w:rsidP="0012726D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12726D" w:rsidRDefault="0012726D" w:rsidP="0012726D">
      <w:pPr>
        <w:pStyle w:val="Heading3"/>
      </w:pPr>
      <w:proofErr w:type="spellStart"/>
      <w:proofErr w:type="gramStart"/>
      <w:r>
        <w:t>xamples</w:t>
      </w:r>
      <w:proofErr w:type="spellEnd"/>
      <w:proofErr w:type="gramEnd"/>
    </w:p>
    <w:p w:rsidR="0012726D" w:rsidRDefault="0012726D" w:rsidP="0012726D">
      <w:pPr>
        <w:pStyle w:val="NormalWeb"/>
        <w:numPr>
          <w:ilvl w:val="0"/>
          <w:numId w:val="15"/>
        </w:numPr>
      </w:pPr>
      <w:r>
        <w:rPr>
          <w:rStyle w:val="Strong"/>
        </w:rPr>
        <w:t>$sum: 1 (Counting Documents)</w:t>
      </w:r>
    </w:p>
    <w:p w:rsidR="0012726D" w:rsidRDefault="0012726D" w:rsidP="0012726D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2726D" w:rsidRDefault="0012726D" w:rsidP="0012726D">
      <w:pPr>
        <w:pStyle w:val="HTMLPreformatted"/>
        <w:ind w:left="720"/>
      </w:pPr>
      <w:r>
        <w:t>Copy code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"$category"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>]);</w:t>
      </w:r>
    </w:p>
    <w:p w:rsidR="0012726D" w:rsidRDefault="0012726D" w:rsidP="0012726D">
      <w:pPr>
        <w:pStyle w:val="NormalWeb"/>
        <w:numPr>
          <w:ilvl w:val="0"/>
          <w:numId w:val="15"/>
        </w:numPr>
      </w:pPr>
      <w:r>
        <w:rPr>
          <w:rStyle w:val="Strong"/>
        </w:rPr>
        <w:t>$sum: "$age" (Summing Field Values)</w:t>
      </w:r>
    </w:p>
    <w:p w:rsidR="0012726D" w:rsidRDefault="0012726D" w:rsidP="0012726D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2726D" w:rsidRDefault="0012726D" w:rsidP="0012726D">
      <w:pPr>
        <w:pStyle w:val="HTMLPreformatted"/>
        <w:ind w:left="720"/>
      </w:pPr>
      <w:r>
        <w:t>Copy code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totalAge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string"/>
        </w:rPr>
        <w:t>"$age"</w:t>
      </w:r>
      <w:r>
        <w:rPr>
          <w:rStyle w:val="HTMLCode"/>
        </w:rPr>
        <w:t xml:space="preserve"> } }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>]);</w:t>
      </w:r>
    </w:p>
    <w:p w:rsidR="0012726D" w:rsidRDefault="0012726D" w:rsidP="0012726D">
      <w:pPr>
        <w:pStyle w:val="NormalWeb"/>
        <w:numPr>
          <w:ilvl w:val="0"/>
          <w:numId w:val="15"/>
        </w:numPr>
      </w:pPr>
      <w:r>
        <w:rPr>
          <w:rStyle w:val="Strong"/>
        </w:rPr>
        <w:t>$</w:t>
      </w:r>
      <w:proofErr w:type="spellStart"/>
      <w:r>
        <w:rPr>
          <w:rStyle w:val="Strong"/>
        </w:rPr>
        <w:t>avg</w:t>
      </w:r>
      <w:proofErr w:type="spellEnd"/>
      <w:r>
        <w:rPr>
          <w:rStyle w:val="Strong"/>
        </w:rPr>
        <w:t>: "$salary" (Calculating Average)</w:t>
      </w:r>
    </w:p>
    <w:p w:rsidR="0012726D" w:rsidRDefault="0012726D" w:rsidP="0012726D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2726D" w:rsidRDefault="0012726D" w:rsidP="0012726D">
      <w:pPr>
        <w:pStyle w:val="HTMLPreformatted"/>
        <w:ind w:left="720"/>
      </w:pPr>
      <w:r>
        <w:t>Copy code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avgSalary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avg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>]);</w:t>
      </w:r>
    </w:p>
    <w:p w:rsidR="0012726D" w:rsidRDefault="0012726D" w:rsidP="0012726D">
      <w:pPr>
        <w:pStyle w:val="NormalWeb"/>
        <w:numPr>
          <w:ilvl w:val="0"/>
          <w:numId w:val="15"/>
        </w:numPr>
      </w:pPr>
      <w:r>
        <w:rPr>
          <w:rStyle w:val="Strong"/>
        </w:rPr>
        <w:t>$</w:t>
      </w:r>
      <w:proofErr w:type="spellStart"/>
      <w:r>
        <w:rPr>
          <w:rStyle w:val="Strong"/>
        </w:rPr>
        <w:t>cond</w:t>
      </w:r>
      <w:proofErr w:type="spellEnd"/>
      <w:r>
        <w:rPr>
          <w:rStyle w:val="Strong"/>
        </w:rPr>
        <w:t xml:space="preserve"> Operator (Conditional Expression)</w:t>
      </w:r>
    </w:p>
    <w:p w:rsidR="0012726D" w:rsidRDefault="0012726D" w:rsidP="0012726D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2726D" w:rsidRDefault="0012726D" w:rsidP="0012726D">
      <w:pPr>
        <w:pStyle w:val="HTMLPreformatted"/>
        <w:ind w:left="720"/>
      </w:pPr>
      <w:r>
        <w:t>Copy code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$project</w:t>
      </w:r>
      <w:r>
        <w:rPr>
          <w:rStyle w:val="HTMLCode"/>
        </w:rPr>
        <w:t>: {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status</w:t>
      </w:r>
      <w:proofErr w:type="gramEnd"/>
      <w:r>
        <w:rPr>
          <w:rStyle w:val="HTMLCode"/>
        </w:rPr>
        <w:t>: {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$</w:t>
      </w:r>
      <w:proofErr w:type="spellStart"/>
      <w:r>
        <w:rPr>
          <w:rStyle w:val="hljs-attr"/>
        </w:rPr>
        <w:t>cond</w:t>
      </w:r>
      <w:proofErr w:type="spellEnd"/>
      <w:r>
        <w:rPr>
          <w:rStyle w:val="HTMLCode"/>
        </w:rPr>
        <w:t>: {</w:t>
      </w:r>
      <w:proofErr w:type="gramEnd"/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attr"/>
        </w:rPr>
        <w:t>if</w:t>
      </w:r>
      <w:proofErr w:type="gramEnd"/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gte</w:t>
      </w:r>
      <w:proofErr w:type="spellEnd"/>
      <w:r>
        <w:rPr>
          <w:rStyle w:val="HTMLCode"/>
        </w:rPr>
        <w:t>: [</w:t>
      </w:r>
      <w:r>
        <w:rPr>
          <w:rStyle w:val="hljs-string"/>
        </w:rPr>
        <w:t>"$score"</w:t>
      </w:r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>] },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attr"/>
        </w:rPr>
        <w:t>then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"Pass"</w:t>
      </w:r>
      <w:r>
        <w:rPr>
          <w:rStyle w:val="HTMLCode"/>
        </w:rPr>
        <w:t>,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attr"/>
        </w:rPr>
        <w:t>else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"Fail"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12726D" w:rsidRDefault="0012726D" w:rsidP="0012726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:rsidR="0012726D" w:rsidRDefault="0012726D" w:rsidP="0012726D">
      <w:pPr>
        <w:pStyle w:val="HTMLPreformatted"/>
        <w:ind w:left="720"/>
      </w:pPr>
      <w:r>
        <w:rPr>
          <w:rStyle w:val="HTMLCode"/>
        </w:rPr>
        <w:t>]);</w:t>
      </w:r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695"/>
    <w:multiLevelType w:val="multilevel"/>
    <w:tmpl w:val="C39C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7785A"/>
    <w:multiLevelType w:val="multilevel"/>
    <w:tmpl w:val="D81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22F3A"/>
    <w:multiLevelType w:val="multilevel"/>
    <w:tmpl w:val="ED2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66A14"/>
    <w:multiLevelType w:val="multilevel"/>
    <w:tmpl w:val="B73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32C00"/>
    <w:multiLevelType w:val="multilevel"/>
    <w:tmpl w:val="59A0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563A7"/>
    <w:multiLevelType w:val="multilevel"/>
    <w:tmpl w:val="8D5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7F7526"/>
    <w:multiLevelType w:val="multilevel"/>
    <w:tmpl w:val="10F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E7665"/>
    <w:multiLevelType w:val="multilevel"/>
    <w:tmpl w:val="8DB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3C14D0"/>
    <w:multiLevelType w:val="multilevel"/>
    <w:tmpl w:val="607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57226"/>
    <w:multiLevelType w:val="multilevel"/>
    <w:tmpl w:val="F9A8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D05742"/>
    <w:multiLevelType w:val="multilevel"/>
    <w:tmpl w:val="B3E0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C323FB"/>
    <w:multiLevelType w:val="multilevel"/>
    <w:tmpl w:val="238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B0371"/>
    <w:multiLevelType w:val="multilevel"/>
    <w:tmpl w:val="73B4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A55CEE"/>
    <w:multiLevelType w:val="multilevel"/>
    <w:tmpl w:val="9DE4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830FBA"/>
    <w:multiLevelType w:val="multilevel"/>
    <w:tmpl w:val="1BE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E6"/>
    <w:rsid w:val="000C09F6"/>
    <w:rsid w:val="0012726D"/>
    <w:rsid w:val="004952E6"/>
    <w:rsid w:val="005A41D6"/>
    <w:rsid w:val="009F6971"/>
    <w:rsid w:val="00A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97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F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F69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971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9F6971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9F6971"/>
  </w:style>
  <w:style w:type="character" w:customStyle="1" w:styleId="hljs-title">
    <w:name w:val="hljs-title"/>
    <w:basedOn w:val="DefaultParagraphFont"/>
    <w:rsid w:val="009F6971"/>
  </w:style>
  <w:style w:type="character" w:customStyle="1" w:styleId="hljs-string">
    <w:name w:val="hljs-string"/>
    <w:basedOn w:val="DefaultParagraphFont"/>
    <w:rsid w:val="009F6971"/>
  </w:style>
  <w:style w:type="character" w:customStyle="1" w:styleId="hljs-number">
    <w:name w:val="hljs-number"/>
    <w:basedOn w:val="DefaultParagraphFont"/>
    <w:rsid w:val="009F6971"/>
  </w:style>
  <w:style w:type="character" w:customStyle="1" w:styleId="hljs-comment">
    <w:name w:val="hljs-comment"/>
    <w:basedOn w:val="DefaultParagraphFont"/>
    <w:rsid w:val="009F6971"/>
  </w:style>
  <w:style w:type="character" w:customStyle="1" w:styleId="hljs-attr">
    <w:name w:val="hljs-attr"/>
    <w:basedOn w:val="DefaultParagraphFont"/>
    <w:rsid w:val="009F6971"/>
  </w:style>
  <w:style w:type="character" w:customStyle="1" w:styleId="line-clamp-1">
    <w:name w:val="line-clamp-1"/>
    <w:basedOn w:val="DefaultParagraphFont"/>
    <w:rsid w:val="009F6971"/>
  </w:style>
  <w:style w:type="character" w:customStyle="1" w:styleId="hljs-punctuation">
    <w:name w:val="hljs-punctuation"/>
    <w:basedOn w:val="DefaultParagraphFont"/>
    <w:rsid w:val="009F6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97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F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F69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971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9F6971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9F6971"/>
  </w:style>
  <w:style w:type="character" w:customStyle="1" w:styleId="hljs-title">
    <w:name w:val="hljs-title"/>
    <w:basedOn w:val="DefaultParagraphFont"/>
    <w:rsid w:val="009F6971"/>
  </w:style>
  <w:style w:type="character" w:customStyle="1" w:styleId="hljs-string">
    <w:name w:val="hljs-string"/>
    <w:basedOn w:val="DefaultParagraphFont"/>
    <w:rsid w:val="009F6971"/>
  </w:style>
  <w:style w:type="character" w:customStyle="1" w:styleId="hljs-number">
    <w:name w:val="hljs-number"/>
    <w:basedOn w:val="DefaultParagraphFont"/>
    <w:rsid w:val="009F6971"/>
  </w:style>
  <w:style w:type="character" w:customStyle="1" w:styleId="hljs-comment">
    <w:name w:val="hljs-comment"/>
    <w:basedOn w:val="DefaultParagraphFont"/>
    <w:rsid w:val="009F6971"/>
  </w:style>
  <w:style w:type="character" w:customStyle="1" w:styleId="hljs-attr">
    <w:name w:val="hljs-attr"/>
    <w:basedOn w:val="DefaultParagraphFont"/>
    <w:rsid w:val="009F6971"/>
  </w:style>
  <w:style w:type="character" w:customStyle="1" w:styleId="line-clamp-1">
    <w:name w:val="line-clamp-1"/>
    <w:basedOn w:val="DefaultParagraphFont"/>
    <w:rsid w:val="009F6971"/>
  </w:style>
  <w:style w:type="character" w:customStyle="1" w:styleId="hljs-punctuation">
    <w:name w:val="hljs-punctuation"/>
    <w:basedOn w:val="DefaultParagraphFont"/>
    <w:rsid w:val="009F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20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9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5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9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2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48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89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4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2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7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5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36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5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0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1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0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9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5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7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22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0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63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2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5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1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86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67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4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21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4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1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1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32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8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8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54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7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1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79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53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5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4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26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21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5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30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6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58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3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2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12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2716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2024-07-16T07:29:00Z</dcterms:created>
  <dcterms:modified xsi:type="dcterms:W3CDTF">2024-07-16T07:41:00Z</dcterms:modified>
</cp:coreProperties>
</file>