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17068" w14:textId="64A9C8E5" w:rsidR="00A37BC8" w:rsidRDefault="00987A15" w:rsidP="00E96F9C">
      <w:pPr>
        <w:pStyle w:val="Nzev"/>
      </w:pPr>
      <w:r>
        <w:t>Pilotní řešení řízených slovníků</w:t>
      </w:r>
      <w:r w:rsidR="0076204C">
        <w:t>/</w:t>
      </w:r>
      <w:r>
        <w:t>t</w:t>
      </w:r>
      <w:r w:rsidR="00583B31">
        <w:t>axonomi</w:t>
      </w:r>
      <w:r>
        <w:t>í</w:t>
      </w:r>
      <w:r w:rsidR="00583B31">
        <w:t xml:space="preserve"> </w:t>
      </w:r>
      <w:r w:rsidR="00B438FF">
        <w:t xml:space="preserve">pro </w:t>
      </w:r>
      <w:r w:rsidR="00551DE1">
        <w:t>dokumentový</w:t>
      </w:r>
      <w:r w:rsidR="00B438FF">
        <w:t xml:space="preserve"> repozitář</w:t>
      </w:r>
      <w:r w:rsidR="006140CB">
        <w:t xml:space="preserve"> </w:t>
      </w:r>
      <w:r w:rsidR="00583B31">
        <w:t xml:space="preserve">– </w:t>
      </w:r>
      <w:commentRangeStart w:id="0"/>
      <w:commentRangeStart w:id="1"/>
      <w:r w:rsidR="00583B31">
        <w:t>dokumentace</w:t>
      </w:r>
      <w:commentRangeEnd w:id="0"/>
      <w:r w:rsidR="007257A0">
        <w:rPr>
          <w:rStyle w:val="Odkaznakoment"/>
          <w:rFonts w:asciiTheme="minorHAnsi" w:eastAsiaTheme="minorHAnsi" w:hAnsiTheme="minorHAnsi" w:cstheme="minorBidi"/>
          <w:spacing w:val="0"/>
          <w:kern w:val="0"/>
        </w:rPr>
        <w:commentReference w:id="0"/>
      </w:r>
      <w:commentRangeEnd w:id="1"/>
      <w:r w:rsidR="005F4196">
        <w:rPr>
          <w:rStyle w:val="Odkaznakoment"/>
          <w:rFonts w:asciiTheme="minorHAnsi" w:eastAsiaTheme="minorHAnsi" w:hAnsiTheme="minorHAnsi" w:cstheme="minorBidi"/>
          <w:spacing w:val="0"/>
          <w:kern w:val="0"/>
        </w:rPr>
        <w:commentReference w:id="1"/>
      </w:r>
    </w:p>
    <w:p w14:paraId="06022C70" w14:textId="77777777" w:rsidR="00EA3C13" w:rsidRPr="00B438FF" w:rsidRDefault="00EA3C13" w:rsidP="00EA3C13">
      <w:pPr>
        <w:rPr>
          <w:sz w:val="20"/>
        </w:rPr>
      </w:pPr>
    </w:p>
    <w:p w14:paraId="5BE93D19" w14:textId="7E03B202" w:rsidR="00B438FF" w:rsidRPr="00B438FF" w:rsidRDefault="00B438FF" w:rsidP="00B438FF">
      <w:pPr>
        <w:rPr>
          <w:b/>
          <w:sz w:val="24"/>
        </w:rPr>
      </w:pPr>
      <w:r w:rsidRPr="00B438FF">
        <w:rPr>
          <w:b/>
          <w:sz w:val="24"/>
        </w:rPr>
        <w:t>Seznam taxonomií je na GitHubu:</w:t>
      </w:r>
      <w:r w:rsidR="00AF5843">
        <w:rPr>
          <w:b/>
          <w:sz w:val="24"/>
        </w:rPr>
        <w:t xml:space="preserve"> </w:t>
      </w:r>
      <w:r w:rsidR="00AF5843" w:rsidRPr="00AF5843">
        <w:rPr>
          <w:b/>
          <w:sz w:val="24"/>
        </w:rPr>
        <w:t>https://github.com/Narodni-repozitar/nr-taxonomies/tree/taxonomies-for-nr-docs/data/excel</w:t>
      </w:r>
      <w:r w:rsidRPr="00B438FF">
        <w:rPr>
          <w:b/>
          <w:sz w:val="24"/>
        </w:rPr>
        <w:t xml:space="preserve">. </w:t>
      </w:r>
    </w:p>
    <w:sdt>
      <w:sdtPr>
        <w:rPr>
          <w:rFonts w:asciiTheme="minorHAnsi" w:eastAsiaTheme="minorHAnsi" w:hAnsiTheme="minorHAnsi" w:cstheme="minorBidi"/>
          <w:color w:val="auto"/>
          <w:sz w:val="22"/>
          <w:szCs w:val="22"/>
          <w:lang w:eastAsia="en-US"/>
        </w:rPr>
        <w:id w:val="-1780559923"/>
        <w:docPartObj>
          <w:docPartGallery w:val="Table of Contents"/>
          <w:docPartUnique/>
        </w:docPartObj>
      </w:sdtPr>
      <w:sdtEndPr>
        <w:rPr>
          <w:b/>
          <w:bCs/>
        </w:rPr>
      </w:sdtEndPr>
      <w:sdtContent>
        <w:p w14:paraId="4BA46DC0" w14:textId="29573F02" w:rsidR="002A14ED" w:rsidRDefault="002A14ED">
          <w:pPr>
            <w:pStyle w:val="Nadpisobsahu"/>
          </w:pPr>
          <w:r>
            <w:t>Obsah</w:t>
          </w:r>
        </w:p>
        <w:p w14:paraId="17C80E3D" w14:textId="77D6FE3E" w:rsidR="00815C4D" w:rsidRDefault="002A14ED">
          <w:pPr>
            <w:pStyle w:val="Obsah2"/>
            <w:tabs>
              <w:tab w:val="right" w:leader="dot" w:pos="9062"/>
            </w:tabs>
            <w:rPr>
              <w:rFonts w:eastAsiaTheme="minorEastAsia"/>
              <w:noProof/>
              <w:lang w:eastAsia="cs-CZ"/>
            </w:rPr>
          </w:pPr>
          <w:r>
            <w:fldChar w:fldCharType="begin"/>
          </w:r>
          <w:r>
            <w:instrText xml:space="preserve"> TOC \o "1-3" \h \z \u </w:instrText>
          </w:r>
          <w:r>
            <w:fldChar w:fldCharType="separate"/>
          </w:r>
          <w:hyperlink w:anchor="_Toc103073137" w:history="1">
            <w:r w:rsidR="00815C4D" w:rsidRPr="00786BE4">
              <w:rPr>
                <w:rStyle w:val="Hypertextovodkaz"/>
                <w:noProof/>
              </w:rPr>
              <w:t>AccessRights</w:t>
            </w:r>
            <w:r w:rsidR="00815C4D">
              <w:rPr>
                <w:noProof/>
                <w:webHidden/>
              </w:rPr>
              <w:tab/>
            </w:r>
            <w:r w:rsidR="00815C4D">
              <w:rPr>
                <w:noProof/>
                <w:webHidden/>
              </w:rPr>
              <w:fldChar w:fldCharType="begin"/>
            </w:r>
            <w:r w:rsidR="00815C4D">
              <w:rPr>
                <w:noProof/>
                <w:webHidden/>
              </w:rPr>
              <w:instrText xml:space="preserve"> PAGEREF _Toc103073137 \h </w:instrText>
            </w:r>
            <w:r w:rsidR="00815C4D">
              <w:rPr>
                <w:noProof/>
                <w:webHidden/>
              </w:rPr>
            </w:r>
            <w:r w:rsidR="00815C4D">
              <w:rPr>
                <w:noProof/>
                <w:webHidden/>
              </w:rPr>
              <w:fldChar w:fldCharType="separate"/>
            </w:r>
            <w:r w:rsidR="00815C4D">
              <w:rPr>
                <w:noProof/>
                <w:webHidden/>
              </w:rPr>
              <w:t>2</w:t>
            </w:r>
            <w:r w:rsidR="00815C4D">
              <w:rPr>
                <w:noProof/>
                <w:webHidden/>
              </w:rPr>
              <w:fldChar w:fldCharType="end"/>
            </w:r>
          </w:hyperlink>
        </w:p>
        <w:p w14:paraId="70D6F86C" w14:textId="0D89FD7B" w:rsidR="00815C4D" w:rsidRDefault="00083A1D">
          <w:pPr>
            <w:pStyle w:val="Obsah2"/>
            <w:tabs>
              <w:tab w:val="right" w:leader="dot" w:pos="9062"/>
            </w:tabs>
            <w:rPr>
              <w:rFonts w:eastAsiaTheme="minorEastAsia"/>
              <w:noProof/>
              <w:lang w:eastAsia="cs-CZ"/>
            </w:rPr>
          </w:pPr>
          <w:hyperlink w:anchor="_Toc103073138" w:history="1">
            <w:r w:rsidR="00815C4D" w:rsidRPr="00786BE4">
              <w:rPr>
                <w:rStyle w:val="Hypertextovodkaz"/>
                <w:noProof/>
              </w:rPr>
              <w:t>ContributorType</w:t>
            </w:r>
            <w:r w:rsidR="00815C4D">
              <w:rPr>
                <w:noProof/>
                <w:webHidden/>
              </w:rPr>
              <w:tab/>
            </w:r>
            <w:r w:rsidR="00815C4D">
              <w:rPr>
                <w:noProof/>
                <w:webHidden/>
              </w:rPr>
              <w:fldChar w:fldCharType="begin"/>
            </w:r>
            <w:r w:rsidR="00815C4D">
              <w:rPr>
                <w:noProof/>
                <w:webHidden/>
              </w:rPr>
              <w:instrText xml:space="preserve"> PAGEREF _Toc103073138 \h </w:instrText>
            </w:r>
            <w:r w:rsidR="00815C4D">
              <w:rPr>
                <w:noProof/>
                <w:webHidden/>
              </w:rPr>
            </w:r>
            <w:r w:rsidR="00815C4D">
              <w:rPr>
                <w:noProof/>
                <w:webHidden/>
              </w:rPr>
              <w:fldChar w:fldCharType="separate"/>
            </w:r>
            <w:r w:rsidR="00815C4D">
              <w:rPr>
                <w:noProof/>
                <w:webHidden/>
              </w:rPr>
              <w:t>3</w:t>
            </w:r>
            <w:r w:rsidR="00815C4D">
              <w:rPr>
                <w:noProof/>
                <w:webHidden/>
              </w:rPr>
              <w:fldChar w:fldCharType="end"/>
            </w:r>
          </w:hyperlink>
        </w:p>
        <w:p w14:paraId="02054545" w14:textId="62CDDC9B" w:rsidR="00815C4D" w:rsidRDefault="00083A1D">
          <w:pPr>
            <w:pStyle w:val="Obsah2"/>
            <w:tabs>
              <w:tab w:val="right" w:leader="dot" w:pos="9062"/>
            </w:tabs>
            <w:rPr>
              <w:rFonts w:eastAsiaTheme="minorEastAsia"/>
              <w:noProof/>
              <w:lang w:eastAsia="cs-CZ"/>
            </w:rPr>
          </w:pPr>
          <w:hyperlink w:anchor="_Toc103073139" w:history="1">
            <w:r w:rsidR="00815C4D" w:rsidRPr="00786BE4">
              <w:rPr>
                <w:rStyle w:val="Hypertextovodkaz"/>
                <w:noProof/>
              </w:rPr>
              <w:t>ResourceType</w:t>
            </w:r>
            <w:r w:rsidR="00815C4D">
              <w:rPr>
                <w:noProof/>
                <w:webHidden/>
              </w:rPr>
              <w:tab/>
            </w:r>
            <w:r w:rsidR="00815C4D">
              <w:rPr>
                <w:noProof/>
                <w:webHidden/>
              </w:rPr>
              <w:fldChar w:fldCharType="begin"/>
            </w:r>
            <w:r w:rsidR="00815C4D">
              <w:rPr>
                <w:noProof/>
                <w:webHidden/>
              </w:rPr>
              <w:instrText xml:space="preserve"> PAGEREF _Toc103073139 \h </w:instrText>
            </w:r>
            <w:r w:rsidR="00815C4D">
              <w:rPr>
                <w:noProof/>
                <w:webHidden/>
              </w:rPr>
            </w:r>
            <w:r w:rsidR="00815C4D">
              <w:rPr>
                <w:noProof/>
                <w:webHidden/>
              </w:rPr>
              <w:fldChar w:fldCharType="separate"/>
            </w:r>
            <w:r w:rsidR="00815C4D">
              <w:rPr>
                <w:noProof/>
                <w:webHidden/>
              </w:rPr>
              <w:t>4</w:t>
            </w:r>
            <w:r w:rsidR="00815C4D">
              <w:rPr>
                <w:noProof/>
                <w:webHidden/>
              </w:rPr>
              <w:fldChar w:fldCharType="end"/>
            </w:r>
          </w:hyperlink>
        </w:p>
        <w:p w14:paraId="1F3F0943" w14:textId="62437BA3" w:rsidR="00815C4D" w:rsidRDefault="00083A1D">
          <w:pPr>
            <w:pStyle w:val="Obsah2"/>
            <w:tabs>
              <w:tab w:val="right" w:leader="dot" w:pos="9062"/>
            </w:tabs>
            <w:rPr>
              <w:rFonts w:eastAsiaTheme="minorEastAsia"/>
              <w:noProof/>
              <w:lang w:eastAsia="cs-CZ"/>
            </w:rPr>
          </w:pPr>
          <w:hyperlink w:anchor="_Toc103073140" w:history="1">
            <w:r w:rsidR="00815C4D" w:rsidRPr="00786BE4">
              <w:rPr>
                <w:rStyle w:val="Hypertextovodkaz"/>
                <w:noProof/>
              </w:rPr>
              <w:t>ResourceType_relatedItem</w:t>
            </w:r>
            <w:r w:rsidR="00815C4D">
              <w:rPr>
                <w:noProof/>
                <w:webHidden/>
              </w:rPr>
              <w:tab/>
            </w:r>
            <w:r w:rsidR="00815C4D">
              <w:rPr>
                <w:noProof/>
                <w:webHidden/>
              </w:rPr>
              <w:fldChar w:fldCharType="begin"/>
            </w:r>
            <w:r w:rsidR="00815C4D">
              <w:rPr>
                <w:noProof/>
                <w:webHidden/>
              </w:rPr>
              <w:instrText xml:space="preserve"> PAGEREF _Toc103073140 \h </w:instrText>
            </w:r>
            <w:r w:rsidR="00815C4D">
              <w:rPr>
                <w:noProof/>
                <w:webHidden/>
              </w:rPr>
            </w:r>
            <w:r w:rsidR="00815C4D">
              <w:rPr>
                <w:noProof/>
                <w:webHidden/>
              </w:rPr>
              <w:fldChar w:fldCharType="separate"/>
            </w:r>
            <w:r w:rsidR="00815C4D">
              <w:rPr>
                <w:noProof/>
                <w:webHidden/>
              </w:rPr>
              <w:t>5</w:t>
            </w:r>
            <w:r w:rsidR="00815C4D">
              <w:rPr>
                <w:noProof/>
                <w:webHidden/>
              </w:rPr>
              <w:fldChar w:fldCharType="end"/>
            </w:r>
          </w:hyperlink>
        </w:p>
        <w:p w14:paraId="505314BA" w14:textId="71B348C5" w:rsidR="00815C4D" w:rsidRDefault="00083A1D">
          <w:pPr>
            <w:pStyle w:val="Obsah2"/>
            <w:tabs>
              <w:tab w:val="right" w:leader="dot" w:pos="9062"/>
            </w:tabs>
            <w:rPr>
              <w:rFonts w:eastAsiaTheme="minorEastAsia"/>
              <w:noProof/>
              <w:lang w:eastAsia="cs-CZ"/>
            </w:rPr>
          </w:pPr>
          <w:hyperlink w:anchor="_Toc103073141" w:history="1">
            <w:r w:rsidR="00815C4D" w:rsidRPr="00786BE4">
              <w:rPr>
                <w:rStyle w:val="Hypertextovodkaz"/>
                <w:noProof/>
                <w:lang w:val="en-US"/>
              </w:rPr>
              <w:t>Languages</w:t>
            </w:r>
            <w:r w:rsidR="00815C4D">
              <w:rPr>
                <w:noProof/>
                <w:webHidden/>
              </w:rPr>
              <w:tab/>
            </w:r>
            <w:r w:rsidR="00815C4D">
              <w:rPr>
                <w:noProof/>
                <w:webHidden/>
              </w:rPr>
              <w:fldChar w:fldCharType="begin"/>
            </w:r>
            <w:r w:rsidR="00815C4D">
              <w:rPr>
                <w:noProof/>
                <w:webHidden/>
              </w:rPr>
              <w:instrText xml:space="preserve"> PAGEREF _Toc103073141 \h </w:instrText>
            </w:r>
            <w:r w:rsidR="00815C4D">
              <w:rPr>
                <w:noProof/>
                <w:webHidden/>
              </w:rPr>
            </w:r>
            <w:r w:rsidR="00815C4D">
              <w:rPr>
                <w:noProof/>
                <w:webHidden/>
              </w:rPr>
              <w:fldChar w:fldCharType="separate"/>
            </w:r>
            <w:r w:rsidR="00815C4D">
              <w:rPr>
                <w:noProof/>
                <w:webHidden/>
              </w:rPr>
              <w:t>5</w:t>
            </w:r>
            <w:r w:rsidR="00815C4D">
              <w:rPr>
                <w:noProof/>
                <w:webHidden/>
              </w:rPr>
              <w:fldChar w:fldCharType="end"/>
            </w:r>
          </w:hyperlink>
        </w:p>
        <w:p w14:paraId="1E4EF5B2" w14:textId="2559D740" w:rsidR="00815C4D" w:rsidRDefault="00083A1D">
          <w:pPr>
            <w:pStyle w:val="Obsah2"/>
            <w:tabs>
              <w:tab w:val="right" w:leader="dot" w:pos="9062"/>
            </w:tabs>
            <w:rPr>
              <w:rFonts w:eastAsiaTheme="minorEastAsia"/>
              <w:noProof/>
              <w:lang w:eastAsia="cs-CZ"/>
            </w:rPr>
          </w:pPr>
          <w:hyperlink w:anchor="_Toc103073142" w:history="1">
            <w:r w:rsidR="00815C4D" w:rsidRPr="00786BE4">
              <w:rPr>
                <w:rStyle w:val="Hypertextovodkaz"/>
                <w:noProof/>
              </w:rPr>
              <w:t>Countries</w:t>
            </w:r>
            <w:r w:rsidR="00815C4D">
              <w:rPr>
                <w:noProof/>
                <w:webHidden/>
              </w:rPr>
              <w:tab/>
            </w:r>
            <w:r w:rsidR="00815C4D">
              <w:rPr>
                <w:noProof/>
                <w:webHidden/>
              </w:rPr>
              <w:fldChar w:fldCharType="begin"/>
            </w:r>
            <w:r w:rsidR="00815C4D">
              <w:rPr>
                <w:noProof/>
                <w:webHidden/>
              </w:rPr>
              <w:instrText xml:space="preserve"> PAGEREF _Toc103073142 \h </w:instrText>
            </w:r>
            <w:r w:rsidR="00815C4D">
              <w:rPr>
                <w:noProof/>
                <w:webHidden/>
              </w:rPr>
            </w:r>
            <w:r w:rsidR="00815C4D">
              <w:rPr>
                <w:noProof/>
                <w:webHidden/>
              </w:rPr>
              <w:fldChar w:fldCharType="separate"/>
            </w:r>
            <w:r w:rsidR="00815C4D">
              <w:rPr>
                <w:noProof/>
                <w:webHidden/>
              </w:rPr>
              <w:t>5</w:t>
            </w:r>
            <w:r w:rsidR="00815C4D">
              <w:rPr>
                <w:noProof/>
                <w:webHidden/>
              </w:rPr>
              <w:fldChar w:fldCharType="end"/>
            </w:r>
          </w:hyperlink>
        </w:p>
        <w:p w14:paraId="56346423" w14:textId="778C14C4" w:rsidR="00815C4D" w:rsidRDefault="00083A1D">
          <w:pPr>
            <w:pStyle w:val="Obsah2"/>
            <w:tabs>
              <w:tab w:val="right" w:leader="dot" w:pos="9062"/>
            </w:tabs>
            <w:rPr>
              <w:rFonts w:eastAsiaTheme="minorEastAsia"/>
              <w:noProof/>
              <w:lang w:eastAsia="cs-CZ"/>
            </w:rPr>
          </w:pPr>
          <w:hyperlink w:anchor="_Toc103073143" w:history="1">
            <w:r w:rsidR="00815C4D" w:rsidRPr="00786BE4">
              <w:rPr>
                <w:rStyle w:val="Hypertextovodkaz"/>
                <w:noProof/>
              </w:rPr>
              <w:t>Institutions</w:t>
            </w:r>
            <w:r w:rsidR="00815C4D">
              <w:rPr>
                <w:noProof/>
                <w:webHidden/>
              </w:rPr>
              <w:tab/>
            </w:r>
            <w:r w:rsidR="00815C4D">
              <w:rPr>
                <w:noProof/>
                <w:webHidden/>
              </w:rPr>
              <w:fldChar w:fldCharType="begin"/>
            </w:r>
            <w:r w:rsidR="00815C4D">
              <w:rPr>
                <w:noProof/>
                <w:webHidden/>
              </w:rPr>
              <w:instrText xml:space="preserve"> PAGEREF _Toc103073143 \h </w:instrText>
            </w:r>
            <w:r w:rsidR="00815C4D">
              <w:rPr>
                <w:noProof/>
                <w:webHidden/>
              </w:rPr>
            </w:r>
            <w:r w:rsidR="00815C4D">
              <w:rPr>
                <w:noProof/>
                <w:webHidden/>
              </w:rPr>
              <w:fldChar w:fldCharType="separate"/>
            </w:r>
            <w:r w:rsidR="00815C4D">
              <w:rPr>
                <w:noProof/>
                <w:webHidden/>
              </w:rPr>
              <w:t>5</w:t>
            </w:r>
            <w:r w:rsidR="00815C4D">
              <w:rPr>
                <w:noProof/>
                <w:webHidden/>
              </w:rPr>
              <w:fldChar w:fldCharType="end"/>
            </w:r>
          </w:hyperlink>
        </w:p>
        <w:p w14:paraId="32F26E94" w14:textId="3756D692" w:rsidR="00815C4D" w:rsidRDefault="00083A1D">
          <w:pPr>
            <w:pStyle w:val="Obsah2"/>
            <w:tabs>
              <w:tab w:val="right" w:leader="dot" w:pos="9062"/>
            </w:tabs>
            <w:rPr>
              <w:rFonts w:eastAsiaTheme="minorEastAsia"/>
              <w:noProof/>
              <w:lang w:eastAsia="cs-CZ"/>
            </w:rPr>
          </w:pPr>
          <w:hyperlink w:anchor="_Toc103073144" w:history="1">
            <w:r w:rsidR="00815C4D" w:rsidRPr="00786BE4">
              <w:rPr>
                <w:rStyle w:val="Hypertextovodkaz"/>
                <w:noProof/>
              </w:rPr>
              <w:t>Funders</w:t>
            </w:r>
            <w:r w:rsidR="00815C4D">
              <w:rPr>
                <w:noProof/>
                <w:webHidden/>
              </w:rPr>
              <w:tab/>
            </w:r>
            <w:r w:rsidR="00815C4D">
              <w:rPr>
                <w:noProof/>
                <w:webHidden/>
              </w:rPr>
              <w:fldChar w:fldCharType="begin"/>
            </w:r>
            <w:r w:rsidR="00815C4D">
              <w:rPr>
                <w:noProof/>
                <w:webHidden/>
              </w:rPr>
              <w:instrText xml:space="preserve"> PAGEREF _Toc103073144 \h </w:instrText>
            </w:r>
            <w:r w:rsidR="00815C4D">
              <w:rPr>
                <w:noProof/>
                <w:webHidden/>
              </w:rPr>
            </w:r>
            <w:r w:rsidR="00815C4D">
              <w:rPr>
                <w:noProof/>
                <w:webHidden/>
              </w:rPr>
              <w:fldChar w:fldCharType="separate"/>
            </w:r>
            <w:r w:rsidR="00815C4D">
              <w:rPr>
                <w:noProof/>
                <w:webHidden/>
              </w:rPr>
              <w:t>6</w:t>
            </w:r>
            <w:r w:rsidR="00815C4D">
              <w:rPr>
                <w:noProof/>
                <w:webHidden/>
              </w:rPr>
              <w:fldChar w:fldCharType="end"/>
            </w:r>
          </w:hyperlink>
        </w:p>
        <w:p w14:paraId="1988F1C5" w14:textId="224B9559" w:rsidR="00815C4D" w:rsidRDefault="00083A1D">
          <w:pPr>
            <w:pStyle w:val="Obsah2"/>
            <w:tabs>
              <w:tab w:val="right" w:leader="dot" w:pos="9062"/>
            </w:tabs>
            <w:rPr>
              <w:rFonts w:eastAsiaTheme="minorEastAsia"/>
              <w:noProof/>
              <w:lang w:eastAsia="cs-CZ"/>
            </w:rPr>
          </w:pPr>
          <w:hyperlink w:anchor="_Toc103073145" w:history="1">
            <w:r w:rsidR="00815C4D" w:rsidRPr="00786BE4">
              <w:rPr>
                <w:rStyle w:val="Hypertextovodkaz"/>
                <w:noProof/>
              </w:rPr>
              <w:t>itemRelationType</w:t>
            </w:r>
            <w:r w:rsidR="00815C4D">
              <w:rPr>
                <w:noProof/>
                <w:webHidden/>
              </w:rPr>
              <w:tab/>
            </w:r>
            <w:r w:rsidR="00815C4D">
              <w:rPr>
                <w:noProof/>
                <w:webHidden/>
              </w:rPr>
              <w:fldChar w:fldCharType="begin"/>
            </w:r>
            <w:r w:rsidR="00815C4D">
              <w:rPr>
                <w:noProof/>
                <w:webHidden/>
              </w:rPr>
              <w:instrText xml:space="preserve"> PAGEREF _Toc103073145 \h </w:instrText>
            </w:r>
            <w:r w:rsidR="00815C4D">
              <w:rPr>
                <w:noProof/>
                <w:webHidden/>
              </w:rPr>
            </w:r>
            <w:r w:rsidR="00815C4D">
              <w:rPr>
                <w:noProof/>
                <w:webHidden/>
              </w:rPr>
              <w:fldChar w:fldCharType="separate"/>
            </w:r>
            <w:r w:rsidR="00815C4D">
              <w:rPr>
                <w:noProof/>
                <w:webHidden/>
              </w:rPr>
              <w:t>7</w:t>
            </w:r>
            <w:r w:rsidR="00815C4D">
              <w:rPr>
                <w:noProof/>
                <w:webHidden/>
              </w:rPr>
              <w:fldChar w:fldCharType="end"/>
            </w:r>
          </w:hyperlink>
        </w:p>
        <w:p w14:paraId="35AFC96A" w14:textId="679415C6" w:rsidR="00815C4D" w:rsidRDefault="00083A1D">
          <w:pPr>
            <w:pStyle w:val="Obsah2"/>
            <w:tabs>
              <w:tab w:val="right" w:leader="dot" w:pos="9062"/>
            </w:tabs>
            <w:rPr>
              <w:rFonts w:eastAsiaTheme="minorEastAsia"/>
              <w:noProof/>
              <w:lang w:eastAsia="cs-CZ"/>
            </w:rPr>
          </w:pPr>
          <w:hyperlink w:anchor="_Toc103073146" w:history="1">
            <w:r w:rsidR="00815C4D" w:rsidRPr="00786BE4">
              <w:rPr>
                <w:rStyle w:val="Hypertextovodkaz"/>
                <w:noProof/>
              </w:rPr>
              <w:t>Licenses</w:t>
            </w:r>
            <w:r w:rsidR="00815C4D">
              <w:rPr>
                <w:noProof/>
                <w:webHidden/>
              </w:rPr>
              <w:tab/>
            </w:r>
            <w:r w:rsidR="00815C4D">
              <w:rPr>
                <w:noProof/>
                <w:webHidden/>
              </w:rPr>
              <w:fldChar w:fldCharType="begin"/>
            </w:r>
            <w:r w:rsidR="00815C4D">
              <w:rPr>
                <w:noProof/>
                <w:webHidden/>
              </w:rPr>
              <w:instrText xml:space="preserve"> PAGEREF _Toc103073146 \h </w:instrText>
            </w:r>
            <w:r w:rsidR="00815C4D">
              <w:rPr>
                <w:noProof/>
                <w:webHidden/>
              </w:rPr>
            </w:r>
            <w:r w:rsidR="00815C4D">
              <w:rPr>
                <w:noProof/>
                <w:webHidden/>
              </w:rPr>
              <w:fldChar w:fldCharType="separate"/>
            </w:r>
            <w:r w:rsidR="00815C4D">
              <w:rPr>
                <w:noProof/>
                <w:webHidden/>
              </w:rPr>
              <w:t>8</w:t>
            </w:r>
            <w:r w:rsidR="00815C4D">
              <w:rPr>
                <w:noProof/>
                <w:webHidden/>
              </w:rPr>
              <w:fldChar w:fldCharType="end"/>
            </w:r>
          </w:hyperlink>
        </w:p>
        <w:p w14:paraId="33CEBFD9" w14:textId="13DCA3F3" w:rsidR="00815C4D" w:rsidRDefault="00083A1D">
          <w:pPr>
            <w:pStyle w:val="Obsah2"/>
            <w:tabs>
              <w:tab w:val="right" w:leader="dot" w:pos="9062"/>
            </w:tabs>
            <w:rPr>
              <w:rFonts w:eastAsiaTheme="minorEastAsia"/>
              <w:noProof/>
              <w:lang w:eastAsia="cs-CZ"/>
            </w:rPr>
          </w:pPr>
          <w:hyperlink w:anchor="_Toc103073147" w:history="1">
            <w:r w:rsidR="00815C4D" w:rsidRPr="00786BE4">
              <w:rPr>
                <w:rStyle w:val="Hypertextovodkaz"/>
                <w:noProof/>
              </w:rPr>
              <w:t>subjectCategories</w:t>
            </w:r>
            <w:r w:rsidR="00815C4D">
              <w:rPr>
                <w:noProof/>
                <w:webHidden/>
              </w:rPr>
              <w:tab/>
            </w:r>
            <w:r w:rsidR="00815C4D">
              <w:rPr>
                <w:noProof/>
                <w:webHidden/>
              </w:rPr>
              <w:fldChar w:fldCharType="begin"/>
            </w:r>
            <w:r w:rsidR="00815C4D">
              <w:rPr>
                <w:noProof/>
                <w:webHidden/>
              </w:rPr>
              <w:instrText xml:space="preserve"> PAGEREF _Toc103073147 \h </w:instrText>
            </w:r>
            <w:r w:rsidR="00815C4D">
              <w:rPr>
                <w:noProof/>
                <w:webHidden/>
              </w:rPr>
            </w:r>
            <w:r w:rsidR="00815C4D">
              <w:rPr>
                <w:noProof/>
                <w:webHidden/>
              </w:rPr>
              <w:fldChar w:fldCharType="separate"/>
            </w:r>
            <w:r w:rsidR="00815C4D">
              <w:rPr>
                <w:noProof/>
                <w:webHidden/>
              </w:rPr>
              <w:t>9</w:t>
            </w:r>
            <w:r w:rsidR="00815C4D">
              <w:rPr>
                <w:noProof/>
                <w:webHidden/>
              </w:rPr>
              <w:fldChar w:fldCharType="end"/>
            </w:r>
          </w:hyperlink>
        </w:p>
        <w:p w14:paraId="1DA2C798" w14:textId="4ADD085A" w:rsidR="00815C4D" w:rsidRDefault="00083A1D">
          <w:pPr>
            <w:pStyle w:val="Obsah2"/>
            <w:tabs>
              <w:tab w:val="right" w:leader="dot" w:pos="9062"/>
            </w:tabs>
            <w:rPr>
              <w:rFonts w:eastAsiaTheme="minorEastAsia"/>
              <w:noProof/>
              <w:lang w:eastAsia="cs-CZ"/>
            </w:rPr>
          </w:pPr>
          <w:hyperlink w:anchor="_Toc103073148" w:history="1">
            <w:r w:rsidR="00815C4D" w:rsidRPr="00786BE4">
              <w:rPr>
                <w:rStyle w:val="Hypertextovodkaz"/>
                <w:noProof/>
              </w:rPr>
              <w:t>Přehled struktury jednotlivých taxonomií</w:t>
            </w:r>
            <w:r w:rsidR="00815C4D">
              <w:rPr>
                <w:noProof/>
                <w:webHidden/>
              </w:rPr>
              <w:tab/>
            </w:r>
            <w:r w:rsidR="00815C4D">
              <w:rPr>
                <w:noProof/>
                <w:webHidden/>
              </w:rPr>
              <w:fldChar w:fldCharType="begin"/>
            </w:r>
            <w:r w:rsidR="00815C4D">
              <w:rPr>
                <w:noProof/>
                <w:webHidden/>
              </w:rPr>
              <w:instrText xml:space="preserve"> PAGEREF _Toc103073148 \h </w:instrText>
            </w:r>
            <w:r w:rsidR="00815C4D">
              <w:rPr>
                <w:noProof/>
                <w:webHidden/>
              </w:rPr>
            </w:r>
            <w:r w:rsidR="00815C4D">
              <w:rPr>
                <w:noProof/>
                <w:webHidden/>
              </w:rPr>
              <w:fldChar w:fldCharType="separate"/>
            </w:r>
            <w:r w:rsidR="00815C4D">
              <w:rPr>
                <w:noProof/>
                <w:webHidden/>
              </w:rPr>
              <w:t>9</w:t>
            </w:r>
            <w:r w:rsidR="00815C4D">
              <w:rPr>
                <w:noProof/>
                <w:webHidden/>
              </w:rPr>
              <w:fldChar w:fldCharType="end"/>
            </w:r>
          </w:hyperlink>
        </w:p>
        <w:p w14:paraId="7E1341BA" w14:textId="079C71D8" w:rsidR="002A14ED" w:rsidRDefault="002A14ED">
          <w:r>
            <w:rPr>
              <w:b/>
              <w:bCs/>
            </w:rPr>
            <w:fldChar w:fldCharType="end"/>
          </w:r>
        </w:p>
      </w:sdtContent>
    </w:sdt>
    <w:p w14:paraId="1B061F43" w14:textId="77777777" w:rsidR="00F625FD" w:rsidRDefault="00F625FD">
      <w:pPr>
        <w:rPr>
          <w:b/>
          <w:sz w:val="28"/>
        </w:rPr>
      </w:pPr>
      <w:r>
        <w:rPr>
          <w:b/>
          <w:sz w:val="28"/>
        </w:rPr>
        <w:br w:type="page"/>
      </w:r>
    </w:p>
    <w:p w14:paraId="60D47AFA" w14:textId="02483AF9" w:rsidR="009B16CB" w:rsidRDefault="00F1398E" w:rsidP="00EA3C13">
      <w:pPr>
        <w:rPr>
          <w:b/>
          <w:sz w:val="28"/>
        </w:rPr>
      </w:pPr>
      <w:r>
        <w:rPr>
          <w:b/>
          <w:sz w:val="28"/>
        </w:rPr>
        <w:lastRenderedPageBreak/>
        <w:t>Obecné info</w:t>
      </w:r>
      <w:r w:rsidR="00CB7FA3">
        <w:rPr>
          <w:b/>
          <w:sz w:val="28"/>
        </w:rPr>
        <w:t>rmace</w:t>
      </w:r>
    </w:p>
    <w:p w14:paraId="1889F0A8" w14:textId="60D79D0D" w:rsidR="00F1398E" w:rsidRDefault="00F1398E" w:rsidP="00F1398E">
      <w:r>
        <w:t>Slovníky pro dokumentový NR byly původně připraveny v roce 2020. V trochu pozměněné podobě byly použity pro pilotní</w:t>
      </w:r>
      <w:r w:rsidR="00CE4A34">
        <w:t xml:space="preserve"> datový repozitář v roce 2021. N</w:t>
      </w:r>
      <w:r>
        <w:t>a konci roku 2021 vyšla nová verze Invenia 3.5, která výrazně ovlivnila i podobu slovníků. Tato verze byla vývojáři NR aplikována na začátku roku 2022. Slovníky bylo třeba upravit, a to z těchto důvodů:</w:t>
      </w:r>
    </w:p>
    <w:p w14:paraId="0B63D04A" w14:textId="68289557" w:rsidR="00F1398E" w:rsidRDefault="00551DE1" w:rsidP="00F1398E">
      <w:pPr>
        <w:pStyle w:val="Odstavecseseznamem"/>
        <w:numPr>
          <w:ilvl w:val="0"/>
          <w:numId w:val="23"/>
        </w:numPr>
      </w:pPr>
      <w:r>
        <w:t>Bylo třeba, aby stejné položky</w:t>
      </w:r>
      <w:r w:rsidR="00F1398E">
        <w:t xml:space="preserve"> v různých slovnících byl</w:t>
      </w:r>
      <w:r>
        <w:t>y</w:t>
      </w:r>
      <w:r w:rsidR="00F1398E">
        <w:t xml:space="preserve"> stejného typu</w:t>
      </w:r>
      <w:r>
        <w:t>.</w:t>
      </w:r>
    </w:p>
    <w:p w14:paraId="2871B987" w14:textId="4971647E" w:rsidR="00F1398E" w:rsidRDefault="00F1398E" w:rsidP="00F1398E">
      <w:pPr>
        <w:pStyle w:val="Odstavecseseznamem"/>
        <w:numPr>
          <w:ilvl w:val="0"/>
          <w:numId w:val="23"/>
        </w:numPr>
      </w:pPr>
      <w:r>
        <w:t xml:space="preserve">Slovníky v rámci Invenia </w:t>
      </w:r>
      <w:r w:rsidR="00551DE1">
        <w:t xml:space="preserve">3 </w:t>
      </w:r>
      <w:r>
        <w:t>nedovol</w:t>
      </w:r>
      <w:r w:rsidR="00551DE1">
        <w:t xml:space="preserve">ují </w:t>
      </w:r>
      <w:r>
        <w:t>hierarchické uspořádání (kromě afiliací).</w:t>
      </w:r>
    </w:p>
    <w:p w14:paraId="059A4E8E" w14:textId="0C03EBDC" w:rsidR="00F1398E" w:rsidRDefault="00F1398E" w:rsidP="00F1398E">
      <w:r>
        <w:t>První problém byl odstraněn sjednocením názvů záhlaví, jejich přejmenováním.</w:t>
      </w:r>
      <w:r w:rsidR="00551DE1">
        <w:t xml:space="preserve"> Při úpravách názvů záhlaví jsme se snažili vycházet z modelu pro slovníky v Inveniu 3.</w:t>
      </w:r>
      <w:r>
        <w:t xml:space="preserve"> Některé položky </w:t>
      </w:r>
      <w:r w:rsidR="00551DE1">
        <w:t>(sloupce) byly vypuštěny jako z</w:t>
      </w:r>
      <w:r>
        <w:t>b</w:t>
      </w:r>
      <w:r w:rsidR="00551DE1">
        <w:t>y</w:t>
      </w:r>
      <w:r>
        <w:t>tečné.</w:t>
      </w:r>
    </w:p>
    <w:p w14:paraId="52A08175" w14:textId="3E8E0BBD" w:rsidR="00F1398E" w:rsidRDefault="00F1398E" w:rsidP="00F1398E">
      <w:r>
        <w:t>Druhý problém byl řešen na konce</w:t>
      </w:r>
      <w:r w:rsidR="00551DE1">
        <w:t>p</w:t>
      </w:r>
      <w:r>
        <w:t>ční schůzce s vývojáři a bylo rozhodnuto, že pro slovníky si vytvořím</w:t>
      </w:r>
      <w:r w:rsidR="00551DE1">
        <w:t>e</w:t>
      </w:r>
      <w:r>
        <w:t xml:space="preserve"> vlastní model, aby hierarchi</w:t>
      </w:r>
      <w:r w:rsidR="00551DE1">
        <w:t xml:space="preserve">cké uspořádání </w:t>
      </w:r>
      <w:r>
        <w:t>byl</w:t>
      </w:r>
      <w:r w:rsidR="00551DE1">
        <w:t xml:space="preserve">o </w:t>
      </w:r>
      <w:r>
        <w:t>možn</w:t>
      </w:r>
      <w:r w:rsidR="00551DE1">
        <w:t>é vždy, když je potřeba</w:t>
      </w:r>
      <w:r>
        <w:t>.</w:t>
      </w:r>
    </w:p>
    <w:p w14:paraId="532DE909" w14:textId="3879AA08" w:rsidR="00F1398E" w:rsidRDefault="00F1398E" w:rsidP="00F1398E">
      <w:r>
        <w:t>Diskutován byl také problém slugů, zda je vhodnější, aby zůstaly jako písmenné stringy nebo by měly být vyjádřené ve formě id kódu.</w:t>
      </w:r>
      <w:r w:rsidR="00217819">
        <w:t xml:space="preserve"> Zatím zůstávají strin</w:t>
      </w:r>
      <w:r w:rsidR="00576700">
        <w:t>g</w:t>
      </w:r>
      <w:r w:rsidR="00217819">
        <w:t>y, které vychází buď z názvu (title_cs) s</w:t>
      </w:r>
      <w:r w:rsidR="00576700">
        <w:t> </w:t>
      </w:r>
      <w:r w:rsidR="00217819">
        <w:t>pomlčkami</w:t>
      </w:r>
      <w:r w:rsidR="00576700">
        <w:t xml:space="preserve"> nebo</w:t>
      </w:r>
      <w:r w:rsidR="00217819">
        <w:t xml:space="preserve"> </w:t>
      </w:r>
      <w:r w:rsidR="00576700">
        <w:t xml:space="preserve">se jedná o převzaté numerické, alfabetické nebo alfanumerické </w:t>
      </w:r>
      <w:r w:rsidR="00217819">
        <w:t>kód</w:t>
      </w:r>
      <w:r w:rsidR="00551DE1">
        <w:t>y</w:t>
      </w:r>
      <w:r w:rsidR="00217819">
        <w:t xml:space="preserve"> z </w:t>
      </w:r>
      <w:r w:rsidR="00576700">
        <w:t>původních třídění a řízených s</w:t>
      </w:r>
      <w:r w:rsidR="00551DE1">
        <w:t>l</w:t>
      </w:r>
      <w:r w:rsidR="00576700">
        <w:t xml:space="preserve">ovníků </w:t>
      </w:r>
      <w:r w:rsidR="00217819">
        <w:t xml:space="preserve">(identifikátory jednotlivých </w:t>
      </w:r>
      <w:r w:rsidR="00576700">
        <w:t>položek).</w:t>
      </w:r>
    </w:p>
    <w:p w14:paraId="2E7CB4F9" w14:textId="4D93099E" w:rsidR="00D7638F" w:rsidRDefault="00D7638F" w:rsidP="00F1398E">
      <w:r>
        <w:t>Při definování slovníku byla zohledňována existence relevantních (mezinárodních) slovníků vhodných pro repozitáře. Vycházelo se z praxe NUŠL, pokynů OpenAIRE, slovníků od</w:t>
      </w:r>
      <w:r w:rsidR="0076204C">
        <w:t xml:space="preserve"> COAR, </w:t>
      </w:r>
      <w:r>
        <w:t>pokynů od DataCite (agentury přidělující DOI převážně datům a šedé literatuře)</w:t>
      </w:r>
      <w:r w:rsidR="0076204C">
        <w:t xml:space="preserve"> a dalších</w:t>
      </w:r>
      <w:r>
        <w:t>.</w:t>
      </w:r>
    </w:p>
    <w:p w14:paraId="204D6CC4" w14:textId="77777777" w:rsidR="00F1398E" w:rsidRPr="00323B7F" w:rsidRDefault="00F1398E" w:rsidP="00F1398E"/>
    <w:p w14:paraId="35EF9014" w14:textId="77777777" w:rsidR="00682210" w:rsidRDefault="00682210" w:rsidP="00682210">
      <w:pPr>
        <w:pStyle w:val="Nadpis2"/>
      </w:pPr>
      <w:bookmarkStart w:id="2" w:name="_Toc103073137"/>
      <w:r>
        <w:t>AccessRights</w:t>
      </w:r>
      <w:bookmarkEnd w:id="2"/>
    </w:p>
    <w:p w14:paraId="7BD4A226" w14:textId="10DA4B02" w:rsidR="0076204C" w:rsidRDefault="00CE4A34" w:rsidP="0076204C">
      <w:r>
        <w:t>Úrovně přístupu k plným</w:t>
      </w:r>
      <w:r w:rsidR="00682210">
        <w:t xml:space="preserve"> text</w:t>
      </w:r>
      <w:r>
        <w:t>ům</w:t>
      </w:r>
      <w:r w:rsidR="00682210">
        <w:t xml:space="preserve"> (dokumentům, souborům) pro koncového uživatele, nerozlišuje se kde</w:t>
      </w:r>
      <w:r w:rsidR="00CB7A58">
        <w:t>, tj. ať už přímo v prohlíženém zdroji nebo v jiném, z kterého byl záznam sklizen</w:t>
      </w:r>
      <w:r w:rsidR="00682210">
        <w:t xml:space="preserve">. </w:t>
      </w:r>
      <w:r w:rsidR="001E2644">
        <w:t xml:space="preserve">Jedná se </w:t>
      </w:r>
      <w:r>
        <w:t xml:space="preserve">o </w:t>
      </w:r>
      <w:r w:rsidR="001E2644">
        <w:t>aplikaci slovníku COAR</w:t>
      </w:r>
      <w:r w:rsidR="0076204C">
        <w:t xml:space="preserve"> (Coalition for OA repositories)</w:t>
      </w:r>
      <w:r w:rsidR="001E2644">
        <w:t xml:space="preserve">, </w:t>
      </w:r>
      <w:r>
        <w:t xml:space="preserve">tedy </w:t>
      </w:r>
      <w:r w:rsidR="0076204C">
        <w:t>slovník</w:t>
      </w:r>
      <w:r>
        <w:t>u</w:t>
      </w:r>
      <w:r w:rsidR="0076204C">
        <w:t xml:space="preserve"> vytvořen</w:t>
      </w:r>
      <w:r>
        <w:t>ého</w:t>
      </w:r>
      <w:r w:rsidR="0076204C">
        <w:t xml:space="preserve"> přímo pro potřeby repozitářů. Pro </w:t>
      </w:r>
      <w:r w:rsidR="008E1006">
        <w:t>účely</w:t>
      </w:r>
      <w:r w:rsidR="001E2644">
        <w:t xml:space="preserve"> Národní</w:t>
      </w:r>
      <w:r w:rsidR="008E1006">
        <w:t>ho</w:t>
      </w:r>
      <w:r w:rsidR="001E2644">
        <w:t xml:space="preserve"> repozitář</w:t>
      </w:r>
      <w:r w:rsidR="008E1006">
        <w:t>e</w:t>
      </w:r>
      <w:r w:rsidR="001E2644">
        <w:t xml:space="preserve"> </w:t>
      </w:r>
      <w:r w:rsidR="0076204C">
        <w:t xml:space="preserve">byl tento slovník </w:t>
      </w:r>
      <w:r w:rsidR="001E2644">
        <w:t>rozšířen o české překlady</w:t>
      </w:r>
      <w:r w:rsidR="0076204C">
        <w:t xml:space="preserve">. Zároveň byl v roce 2020 do COAR zaslán požadavek o </w:t>
      </w:r>
      <w:r>
        <w:t>publikování překladu do češtiny, zatím tento požadavek nebyl zpracován.</w:t>
      </w:r>
    </w:p>
    <w:p w14:paraId="2A6684AB" w14:textId="3EEA62F9" w:rsidR="0076204C" w:rsidRDefault="0076204C" w:rsidP="0076204C">
      <w:r>
        <w:t>Stejný slovník využívá i OpenAIRE, mělo by tedy být usnadněné mapování</w:t>
      </w:r>
      <w:r w:rsidR="00CE4A34">
        <w:t xml:space="preserve"> z NR do OpenAIRE</w:t>
      </w:r>
      <w:r>
        <w:t>. Tato úprava slovníku obsahuje český a anglický termín a URI COAR slovníku.</w:t>
      </w:r>
    </w:p>
    <w:p w14:paraId="1E8EAC8F" w14:textId="77777777" w:rsidR="00F625FD" w:rsidRDefault="00F625FD" w:rsidP="00F625FD">
      <w:r>
        <w:t xml:space="preserve">Dokumentace COAR slovníku: </w:t>
      </w:r>
      <w:hyperlink r:id="rId8" w:history="1">
        <w:r w:rsidRPr="00D343FC">
          <w:rPr>
            <w:rStyle w:val="Hypertextovodkaz"/>
          </w:rPr>
          <w:t>http://vocabularies.coar-repositories.org/documentation/access_rights/</w:t>
        </w:r>
      </w:hyperlink>
      <w:r>
        <w:t xml:space="preserve"> </w:t>
      </w:r>
    </w:p>
    <w:p w14:paraId="627EA7D7" w14:textId="77777777" w:rsidR="00F625FD" w:rsidRDefault="00F625FD" w:rsidP="00F625FD">
      <w:r>
        <w:t xml:space="preserve">Slovník v RDF z github: </w:t>
      </w:r>
      <w:hyperlink r:id="rId9" w:history="1">
        <w:r w:rsidRPr="00D343FC">
          <w:rPr>
            <w:rStyle w:val="Hypertextovodkaz"/>
          </w:rPr>
          <w:t>https://github.com/coar-repositories/vocabularies/tree/master/access_rights</w:t>
        </w:r>
      </w:hyperlink>
      <w:r>
        <w:t xml:space="preserve"> </w:t>
      </w:r>
    </w:p>
    <w:p w14:paraId="0A8C0A46" w14:textId="09E44948" w:rsidR="001E2644" w:rsidRDefault="001E2644" w:rsidP="00682210"/>
    <w:p w14:paraId="6D29683E" w14:textId="36C45025" w:rsidR="00682210" w:rsidRDefault="00CE4A34" w:rsidP="00682210">
      <w:r>
        <w:t>Hodnoty</w:t>
      </w:r>
      <w:r w:rsidR="00682210">
        <w:t xml:space="preserve">: </w:t>
      </w:r>
    </w:p>
    <w:p w14:paraId="6890F9FF" w14:textId="5A36D348" w:rsidR="00682210" w:rsidRDefault="00682210" w:rsidP="00682210">
      <w:pPr>
        <w:pStyle w:val="Odstavecseseznamem"/>
        <w:numPr>
          <w:ilvl w:val="0"/>
          <w:numId w:val="4"/>
        </w:numPr>
      </w:pPr>
      <w:r>
        <w:t>open access</w:t>
      </w:r>
    </w:p>
    <w:p w14:paraId="0454521E" w14:textId="441C2CC9" w:rsidR="00572177" w:rsidRDefault="00572177" w:rsidP="00572177">
      <w:pPr>
        <w:pStyle w:val="Odstavecseseznamem"/>
        <w:numPr>
          <w:ilvl w:val="1"/>
          <w:numId w:val="4"/>
        </w:numPr>
      </w:pPr>
      <w:r>
        <w:t>cz: otevřený přístup</w:t>
      </w:r>
    </w:p>
    <w:p w14:paraId="1CD3A5FF" w14:textId="322D49E2" w:rsidR="00682210" w:rsidRDefault="00357DB4" w:rsidP="00682210">
      <w:pPr>
        <w:pStyle w:val="Odstavecseseznamem"/>
        <w:numPr>
          <w:ilvl w:val="1"/>
          <w:numId w:val="4"/>
        </w:numPr>
      </w:pPr>
      <w:r>
        <w:t>V</w:t>
      </w:r>
      <w:r w:rsidR="00682210">
        <w:t>olně dostupný dokument</w:t>
      </w:r>
      <w:r>
        <w:t>.</w:t>
      </w:r>
    </w:p>
    <w:p w14:paraId="0CD8F037" w14:textId="07EEEA13" w:rsidR="00682210" w:rsidRDefault="00682210" w:rsidP="00682210">
      <w:pPr>
        <w:pStyle w:val="Odstavecseseznamem"/>
        <w:numPr>
          <w:ilvl w:val="0"/>
          <w:numId w:val="4"/>
        </w:numPr>
      </w:pPr>
      <w:r>
        <w:t>embargoed access</w:t>
      </w:r>
    </w:p>
    <w:p w14:paraId="73968037" w14:textId="00A96219" w:rsidR="00572177" w:rsidRDefault="00572177" w:rsidP="00572177">
      <w:pPr>
        <w:pStyle w:val="Odstavecseseznamem"/>
        <w:numPr>
          <w:ilvl w:val="1"/>
          <w:numId w:val="4"/>
        </w:numPr>
      </w:pPr>
      <w:r>
        <w:t>cz: odložené zpřístupnění</w:t>
      </w:r>
    </w:p>
    <w:p w14:paraId="79841F0E" w14:textId="540FE011" w:rsidR="00682210" w:rsidRDefault="00357DB4" w:rsidP="00682210">
      <w:pPr>
        <w:pStyle w:val="Odstavecseseznamem"/>
        <w:numPr>
          <w:ilvl w:val="1"/>
          <w:numId w:val="4"/>
        </w:numPr>
      </w:pPr>
      <w:r>
        <w:lastRenderedPageBreak/>
        <w:t>O</w:t>
      </w:r>
      <w:r w:rsidR="00682210">
        <w:t>dložený přístup</w:t>
      </w:r>
      <w:r w:rsidR="00CB7A58">
        <w:t xml:space="preserve"> definovaný datem, po jehož uplynutí se soubory zveřejní. V</w:t>
      </w:r>
      <w:r w:rsidR="00682210">
        <w:t xml:space="preserve">ětšinou se týká akademických článků, kde vydavatel </w:t>
      </w:r>
      <w:r w:rsidR="00F703B4">
        <w:t xml:space="preserve">umožňuje </w:t>
      </w:r>
      <w:r w:rsidR="00870AF2">
        <w:t>autorovi volně zpřístupnit článek až po určité době</w:t>
      </w:r>
      <w:r w:rsidR="00682210">
        <w:t>. Po vypršení stanoveného času se práva změní na open access</w:t>
      </w:r>
      <w:r>
        <w:t>.</w:t>
      </w:r>
    </w:p>
    <w:p w14:paraId="5CA85B50" w14:textId="7D25055C" w:rsidR="00682210" w:rsidRDefault="00682210" w:rsidP="00682210">
      <w:pPr>
        <w:pStyle w:val="Odstavecseseznamem"/>
        <w:numPr>
          <w:ilvl w:val="0"/>
          <w:numId w:val="4"/>
        </w:numPr>
      </w:pPr>
      <w:r>
        <w:t>restricted access</w:t>
      </w:r>
    </w:p>
    <w:p w14:paraId="104BA80A" w14:textId="1C57C31D" w:rsidR="00572177" w:rsidRDefault="00572177" w:rsidP="00572177">
      <w:pPr>
        <w:pStyle w:val="Odstavecseseznamem"/>
        <w:numPr>
          <w:ilvl w:val="1"/>
          <w:numId w:val="4"/>
        </w:numPr>
      </w:pPr>
      <w:r>
        <w:t>cz: omezený přístup</w:t>
      </w:r>
    </w:p>
    <w:p w14:paraId="41C3F663" w14:textId="5586D9EB" w:rsidR="00682210" w:rsidRDefault="00357DB4" w:rsidP="00682210">
      <w:pPr>
        <w:pStyle w:val="Odstavecseseznamem"/>
        <w:numPr>
          <w:ilvl w:val="1"/>
          <w:numId w:val="4"/>
        </w:numPr>
      </w:pPr>
      <w:r>
        <w:t>D</w:t>
      </w:r>
      <w:r w:rsidR="00682210">
        <w:t>okument je přístupný pouze vybrané skupině uživatelů</w:t>
      </w:r>
      <w:r w:rsidR="00870AF2">
        <w:t xml:space="preserve"> (např. zaměstnancům a studentům univerzity)</w:t>
      </w:r>
      <w:r w:rsidR="00CB7A58">
        <w:t xml:space="preserve"> nebo za určitých podmínek (např. registrace do systému)</w:t>
      </w:r>
      <w:r w:rsidR="00682210">
        <w:t>; většinou</w:t>
      </w:r>
      <w:r w:rsidR="00EC1C98">
        <w:t xml:space="preserve"> se jedná o omezený přístup pro zaměstnance</w:t>
      </w:r>
      <w:r w:rsidR="00682210">
        <w:t xml:space="preserve"> konkrétní instituc</w:t>
      </w:r>
      <w:r w:rsidR="00EC1C98">
        <w:t>e</w:t>
      </w:r>
      <w:r w:rsidR="00682210">
        <w:t>; přístup může být ud</w:t>
      </w:r>
      <w:r>
        <w:t xml:space="preserve">ělen po přihlášení, registraci nebo </w:t>
      </w:r>
      <w:r w:rsidR="00682210">
        <w:t>žádosti přes email</w:t>
      </w:r>
      <w:r>
        <w:t>.</w:t>
      </w:r>
    </w:p>
    <w:p w14:paraId="15D00424" w14:textId="6DE4E46F" w:rsidR="00682210" w:rsidRDefault="00682210" w:rsidP="00682210">
      <w:pPr>
        <w:pStyle w:val="Odstavecseseznamem"/>
        <w:numPr>
          <w:ilvl w:val="0"/>
          <w:numId w:val="4"/>
        </w:numPr>
      </w:pPr>
      <w:r>
        <w:t>metadata only access</w:t>
      </w:r>
    </w:p>
    <w:p w14:paraId="011C594F" w14:textId="7FFF51FD" w:rsidR="00572177" w:rsidRDefault="00572177" w:rsidP="00572177">
      <w:pPr>
        <w:pStyle w:val="Odstavecseseznamem"/>
        <w:numPr>
          <w:ilvl w:val="1"/>
          <w:numId w:val="4"/>
        </w:numPr>
      </w:pPr>
      <w:r>
        <w:t>cz: pouze metadata</w:t>
      </w:r>
    </w:p>
    <w:p w14:paraId="683B9A30" w14:textId="1D729199" w:rsidR="00682210" w:rsidRDefault="00357DB4" w:rsidP="00682210">
      <w:pPr>
        <w:pStyle w:val="Odstavecseseznamem"/>
        <w:numPr>
          <w:ilvl w:val="1"/>
          <w:numId w:val="4"/>
        </w:numPr>
      </w:pPr>
      <w:r>
        <w:t>N</w:t>
      </w:r>
      <w:r w:rsidR="00682210">
        <w:t xml:space="preserve">eexistuje elektronický soubor nebo není veřejně dostupný. V podstatě pokud nelze použít nějakou možnost výše, tak bude užita tato možnost. </w:t>
      </w:r>
    </w:p>
    <w:p w14:paraId="51971DB8" w14:textId="303B25B2" w:rsidR="00682210" w:rsidRDefault="00CB7A58" w:rsidP="00682210">
      <w:pPr>
        <w:pStyle w:val="Odstavecseseznamem"/>
        <w:numPr>
          <w:ilvl w:val="1"/>
          <w:numId w:val="4"/>
        </w:numPr>
      </w:pPr>
      <w:r>
        <w:t>B</w:t>
      </w:r>
      <w:r w:rsidR="00682210">
        <w:t xml:space="preserve">ude </w:t>
      </w:r>
      <w:r w:rsidR="0076204C">
        <w:t xml:space="preserve">se </w:t>
      </w:r>
      <w:r w:rsidR="00682210">
        <w:t>týkat převážně tištěných dokumentů</w:t>
      </w:r>
      <w:r>
        <w:t xml:space="preserve"> nebo dokumentů vyloučených ze zveřejnění (např. z důvodu patentového řízení nebo ochrany osobních údajů)</w:t>
      </w:r>
      <w:r w:rsidR="00682210">
        <w:t>.</w:t>
      </w:r>
    </w:p>
    <w:p w14:paraId="069F0BA7" w14:textId="77777777" w:rsidR="00F625FD" w:rsidRDefault="00F625FD" w:rsidP="006671CA"/>
    <w:p w14:paraId="7F83A488" w14:textId="712DD707" w:rsidR="00682210" w:rsidRDefault="00682210" w:rsidP="00682210">
      <w:pPr>
        <w:pStyle w:val="Nadpis2"/>
      </w:pPr>
      <w:bookmarkStart w:id="3" w:name="_Toc103073138"/>
      <w:r>
        <w:t>ContributorType</w:t>
      </w:r>
      <w:bookmarkEnd w:id="3"/>
    </w:p>
    <w:p w14:paraId="784C0232" w14:textId="6990168F" w:rsidR="00682210" w:rsidRDefault="000D1203" w:rsidP="00682210">
      <w:pPr>
        <w:spacing w:after="240" w:line="240" w:lineRule="auto"/>
      </w:pPr>
      <w:r>
        <w:t>Jedná se o slovník hodnot</w:t>
      </w:r>
      <w:r w:rsidR="00682210">
        <w:t>, kterých může nabývat role přispěvatele.</w:t>
      </w:r>
    </w:p>
    <w:p w14:paraId="38B55BA9" w14:textId="4CF5AA92" w:rsidR="00551DE1" w:rsidRDefault="00357DB4" w:rsidP="00551DE1">
      <w:pPr>
        <w:spacing w:after="240" w:line="240" w:lineRule="auto"/>
      </w:pPr>
      <w:r>
        <w:t xml:space="preserve">Náš slovník </w:t>
      </w:r>
      <w:r w:rsidR="008E1006">
        <w:t>je kombinací</w:t>
      </w:r>
      <w:r w:rsidR="00682210">
        <w:t xml:space="preserve"> výběru </w:t>
      </w:r>
      <w:r w:rsidR="00551DE1">
        <w:t xml:space="preserve">položek </w:t>
      </w:r>
      <w:r w:rsidR="00682210">
        <w:t xml:space="preserve">z těchto </w:t>
      </w:r>
      <w:r>
        <w:t>schémat</w:t>
      </w:r>
      <w:r w:rsidR="00682210">
        <w:t>/seznamů: DataCite, MARC21 a EVSKP-M</w:t>
      </w:r>
      <w:r w:rsidR="00870AF2">
        <w:t>S</w:t>
      </w:r>
      <w:r w:rsidR="00682210">
        <w:t>.</w:t>
      </w:r>
      <w:r w:rsidR="008E1006">
        <w:t xml:space="preserve"> Výběr probíhal na základě praxe s existujícími daty </w:t>
      </w:r>
      <w:r w:rsidR="00AF5843">
        <w:t>v </w:t>
      </w:r>
      <w:r w:rsidR="008E1006">
        <w:t>NUŠL</w:t>
      </w:r>
      <w:r w:rsidR="00AF5843">
        <w:t xml:space="preserve"> a užití v jiných repozitářích</w:t>
      </w:r>
      <w:r w:rsidR="008E1006">
        <w:t>.</w:t>
      </w:r>
      <w:r w:rsidR="00551DE1">
        <w:t xml:space="preserve"> </w:t>
      </w:r>
    </w:p>
    <w:p w14:paraId="0B70A883" w14:textId="2F6E6085" w:rsidR="00551DE1" w:rsidRDefault="00682210" w:rsidP="00551DE1">
      <w:pPr>
        <w:spacing w:after="240" w:line="240" w:lineRule="auto"/>
        <w:rPr>
          <w:rFonts w:ascii="Calibri" w:eastAsia="Times New Roman" w:hAnsi="Calibri" w:cs="Calibri"/>
          <w:color w:val="000000"/>
          <w:lang w:eastAsia="cs-CZ"/>
        </w:rPr>
      </w:pPr>
      <w:r w:rsidRPr="000A2F93">
        <w:rPr>
          <w:b/>
        </w:rPr>
        <w:t>DataCite</w:t>
      </w:r>
      <w:r>
        <w:t xml:space="preserve"> </w:t>
      </w:r>
      <w:r w:rsidR="00551DE1">
        <w:t xml:space="preserve">posloužil </w:t>
      </w:r>
      <w:r>
        <w:t xml:space="preserve">jako základ a většina termínů </w:t>
      </w:r>
      <w:r w:rsidR="00D7638F">
        <w:t xml:space="preserve">byla </w:t>
      </w:r>
      <w:r>
        <w:t xml:space="preserve">převzata. Vyřazeny </w:t>
      </w:r>
      <w:r w:rsidR="00B438FF">
        <w:t xml:space="preserve">byly </w:t>
      </w:r>
      <w:r>
        <w:t xml:space="preserve">takové, </w:t>
      </w:r>
      <w:r w:rsidR="00B438FF">
        <w:t>které</w:t>
      </w:r>
      <w:r>
        <w:t xml:space="preserve"> prozatím </w:t>
      </w:r>
      <w:r w:rsidR="00870AF2">
        <w:t>nenajdou v repozitáři využití</w:t>
      </w:r>
      <w:r>
        <w:t xml:space="preserve">. Kompletní DataCite slovník převzal OpenAIRE. Pro předávání dat do OpenAIRE budou hodnoty převzaté z jiných systémů nahrazeny hodnotou „Other“, která je součástí slovníku DataCite. Definice hodnot v DataCite jsou dostupné v Apendixu 1 </w:t>
      </w:r>
      <w:hyperlink r:id="rId10" w:history="1">
        <w:r w:rsidR="00551DE1" w:rsidRPr="004C46C1">
          <w:rPr>
            <w:rStyle w:val="Hypertextovodkaz"/>
          </w:rPr>
          <w:t>https://schema.datacite.org/meta/kernel-4.4/doc/DataCite-MetadataKernel_v4.4.pdf</w:t>
        </w:r>
      </w:hyperlink>
      <w:r w:rsidR="00551DE1">
        <w:t>, nemají však trvalé identifikátory jako slovníky COAR</w:t>
      </w:r>
      <w:r w:rsidR="00551DE1">
        <w:rPr>
          <w:rFonts w:ascii="Calibri" w:eastAsia="Times New Roman" w:hAnsi="Calibri" w:cs="Calibri"/>
          <w:color w:val="000000"/>
          <w:lang w:eastAsia="cs-CZ"/>
        </w:rPr>
        <w:t>.</w:t>
      </w:r>
    </w:p>
    <w:p w14:paraId="5F7CD379" w14:textId="2A5C5B1C" w:rsidR="00682210" w:rsidRPr="00BC0511" w:rsidRDefault="00682210" w:rsidP="00682210">
      <w:pPr>
        <w:tabs>
          <w:tab w:val="left" w:pos="3119"/>
        </w:tabs>
        <w:spacing w:after="120" w:line="240" w:lineRule="auto"/>
        <w:rPr>
          <w:rFonts w:ascii="Calibri" w:eastAsia="Times New Roman" w:hAnsi="Calibri" w:cs="Calibri"/>
          <w:b/>
          <w:color w:val="000000"/>
          <w:lang w:eastAsia="cs-CZ"/>
        </w:rPr>
      </w:pPr>
      <w:r w:rsidRPr="00BC0511">
        <w:rPr>
          <w:rFonts w:ascii="Calibri" w:eastAsia="Times New Roman" w:hAnsi="Calibri" w:cs="Calibri"/>
          <w:b/>
          <w:color w:val="000000"/>
          <w:lang w:eastAsia="cs-CZ"/>
        </w:rPr>
        <w:t>Label</w:t>
      </w:r>
      <w:r w:rsidRPr="00BC0511">
        <w:rPr>
          <w:rFonts w:ascii="Calibri" w:eastAsia="Times New Roman" w:hAnsi="Calibri" w:cs="Calibri"/>
          <w:b/>
          <w:color w:val="000000"/>
          <w:lang w:eastAsia="cs-CZ"/>
        </w:rPr>
        <w:tab/>
        <w:t>kód v MARC</w:t>
      </w:r>
    </w:p>
    <w:p w14:paraId="52C9A724" w14:textId="378383CB" w:rsidR="00682210"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ContactPerson</w:t>
      </w:r>
    </w:p>
    <w:p w14:paraId="4B63E61A" w14:textId="6DCE3046" w:rsidR="006C72B0" w:rsidRPr="00BC0511" w:rsidRDefault="006C72B0" w:rsidP="00682210">
      <w:pPr>
        <w:tabs>
          <w:tab w:val="left" w:pos="3119"/>
        </w:tabs>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Data Collector</w:t>
      </w:r>
    </w:p>
    <w:p w14:paraId="1D1DF648"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DataCurator</w:t>
      </w:r>
    </w:p>
    <w:p w14:paraId="217DF8B5"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DataManager</w:t>
      </w:r>
    </w:p>
    <w:p w14:paraId="78BAF558"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Distributor</w:t>
      </w:r>
      <w:r>
        <w:rPr>
          <w:rFonts w:ascii="Calibri" w:eastAsia="Times New Roman" w:hAnsi="Calibri" w:cs="Calibri"/>
          <w:color w:val="000000"/>
          <w:lang w:eastAsia="cs-CZ"/>
        </w:rPr>
        <w:tab/>
        <w:t>dst</w:t>
      </w:r>
    </w:p>
    <w:p w14:paraId="376316A6"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Editor</w:t>
      </w:r>
      <w:r>
        <w:rPr>
          <w:rFonts w:ascii="Calibri" w:eastAsia="Times New Roman" w:hAnsi="Calibri" w:cs="Calibri"/>
          <w:color w:val="000000"/>
          <w:lang w:eastAsia="cs-CZ"/>
        </w:rPr>
        <w:tab/>
        <w:t>edt</w:t>
      </w:r>
    </w:p>
    <w:p w14:paraId="6F68A483"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Producer</w:t>
      </w:r>
      <w:r>
        <w:rPr>
          <w:rFonts w:ascii="Calibri" w:eastAsia="Times New Roman" w:hAnsi="Calibri" w:cs="Calibri"/>
          <w:color w:val="000000"/>
          <w:lang w:eastAsia="cs-CZ"/>
        </w:rPr>
        <w:tab/>
        <w:t>pro</w:t>
      </w:r>
    </w:p>
    <w:p w14:paraId="1C7C1700"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ProjectLeader</w:t>
      </w:r>
      <w:r>
        <w:rPr>
          <w:rFonts w:ascii="Calibri" w:eastAsia="Times New Roman" w:hAnsi="Calibri" w:cs="Calibri"/>
          <w:color w:val="000000"/>
          <w:lang w:eastAsia="cs-CZ"/>
        </w:rPr>
        <w:tab/>
        <w:t>rth</w:t>
      </w:r>
    </w:p>
    <w:p w14:paraId="5F8B1392"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ProjectManager</w:t>
      </w:r>
    </w:p>
    <w:p w14:paraId="757AA732"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ProjectMember</w:t>
      </w:r>
      <w:r>
        <w:rPr>
          <w:rFonts w:ascii="Calibri" w:eastAsia="Times New Roman" w:hAnsi="Calibri" w:cs="Calibri"/>
          <w:color w:val="000000"/>
          <w:lang w:eastAsia="cs-CZ"/>
        </w:rPr>
        <w:tab/>
        <w:t>rtm</w:t>
      </w:r>
    </w:p>
    <w:p w14:paraId="7D6D1D39"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Researcher</w:t>
      </w:r>
      <w:r>
        <w:rPr>
          <w:rFonts w:ascii="Calibri" w:eastAsia="Times New Roman" w:hAnsi="Calibri" w:cs="Calibri"/>
          <w:color w:val="000000"/>
          <w:lang w:eastAsia="cs-CZ"/>
        </w:rPr>
        <w:tab/>
        <w:t>res</w:t>
      </w:r>
    </w:p>
    <w:p w14:paraId="5E0721D8"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ResearchGroup</w:t>
      </w:r>
    </w:p>
    <w:p w14:paraId="52AA4B56" w14:textId="77777777" w:rsidR="00682210" w:rsidRPr="00BC0511"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RightsHolder</w:t>
      </w:r>
      <w:r>
        <w:rPr>
          <w:rFonts w:ascii="Calibri" w:eastAsia="Times New Roman" w:hAnsi="Calibri" w:cs="Calibri"/>
          <w:color w:val="000000"/>
          <w:lang w:eastAsia="cs-CZ"/>
        </w:rPr>
        <w:tab/>
        <w:t>asg</w:t>
      </w:r>
    </w:p>
    <w:p w14:paraId="6A190359" w14:textId="77777777" w:rsidR="00682210" w:rsidRDefault="00682210" w:rsidP="00682210">
      <w:pPr>
        <w:tabs>
          <w:tab w:val="left" w:pos="3119"/>
        </w:tabs>
        <w:spacing w:after="0" w:line="240" w:lineRule="auto"/>
        <w:rPr>
          <w:rFonts w:ascii="Calibri" w:eastAsia="Times New Roman" w:hAnsi="Calibri" w:cs="Calibri"/>
          <w:color w:val="000000"/>
          <w:lang w:eastAsia="cs-CZ"/>
        </w:rPr>
      </w:pPr>
      <w:r w:rsidRPr="00BC0511">
        <w:rPr>
          <w:rFonts w:ascii="Calibri" w:eastAsia="Times New Roman" w:hAnsi="Calibri" w:cs="Calibri"/>
          <w:color w:val="000000"/>
          <w:lang w:eastAsia="cs-CZ"/>
        </w:rPr>
        <w:t>Supervisor</w:t>
      </w:r>
    </w:p>
    <w:p w14:paraId="5CA256C1" w14:textId="77777777" w:rsidR="00C501EF" w:rsidRDefault="00C501EF" w:rsidP="00682210">
      <w:pPr>
        <w:tabs>
          <w:tab w:val="left" w:pos="3119"/>
        </w:tabs>
        <w:spacing w:after="0" w:line="240" w:lineRule="auto"/>
        <w:rPr>
          <w:rFonts w:ascii="Calibri" w:eastAsia="Times New Roman" w:hAnsi="Calibri" w:cs="Calibri"/>
          <w:color w:val="000000"/>
          <w:lang w:eastAsia="cs-CZ"/>
        </w:rPr>
      </w:pPr>
    </w:p>
    <w:p w14:paraId="5AE719C1" w14:textId="77777777" w:rsidR="00C501EF" w:rsidRPr="000A2F93" w:rsidRDefault="00C501EF" w:rsidP="00682210">
      <w:pPr>
        <w:tabs>
          <w:tab w:val="left" w:pos="3119"/>
        </w:tabs>
        <w:spacing w:after="0" w:line="240" w:lineRule="auto"/>
        <w:rPr>
          <w:rFonts w:ascii="Calibri" w:eastAsia="Times New Roman" w:hAnsi="Calibri" w:cs="Calibri"/>
          <w:color w:val="000000"/>
          <w:lang w:eastAsia="cs-CZ"/>
        </w:rPr>
      </w:pPr>
    </w:p>
    <w:p w14:paraId="6ED3F3AD" w14:textId="42650CF5" w:rsidR="00682210" w:rsidRDefault="00682210" w:rsidP="00682210">
      <w:pPr>
        <w:tabs>
          <w:tab w:val="left" w:pos="3119"/>
        </w:tabs>
        <w:spacing w:after="240" w:line="240" w:lineRule="auto"/>
      </w:pPr>
      <w:r>
        <w:t xml:space="preserve">Z </w:t>
      </w:r>
      <w:r w:rsidRPr="000A2F93">
        <w:rPr>
          <w:b/>
        </w:rPr>
        <w:t>EVŠKP-M</w:t>
      </w:r>
      <w:r>
        <w:rPr>
          <w:b/>
        </w:rPr>
        <w:t xml:space="preserve"> </w:t>
      </w:r>
      <w:r w:rsidR="00357DB4" w:rsidRPr="00357DB4">
        <w:t xml:space="preserve">byl </w:t>
      </w:r>
      <w:r>
        <w:t xml:space="preserve">převzat </w:t>
      </w:r>
      <w:r w:rsidR="00357DB4">
        <w:t xml:space="preserve">termín </w:t>
      </w:r>
      <w:r>
        <w:t xml:space="preserve">advisor a referee (vedoucí a oponent práce) viz </w:t>
      </w:r>
      <w:hyperlink r:id="rId11" w:anchor="_Toc203923576" w:history="1">
        <w:r w:rsidRPr="000C525F">
          <w:rPr>
            <w:rStyle w:val="Hypertextovodkaz"/>
          </w:rPr>
          <w:t>http://www.evskp.cz/standardy/evskp/#_Toc203923576</w:t>
        </w:r>
      </w:hyperlink>
      <w:r>
        <w:t xml:space="preserve">. Definice Supervisora v DataCite by </w:t>
      </w:r>
      <w:r>
        <w:lastRenderedPageBreak/>
        <w:t xml:space="preserve">nezahrnula i </w:t>
      </w:r>
      <w:r w:rsidR="00870AF2">
        <w:t xml:space="preserve">roli </w:t>
      </w:r>
      <w:r>
        <w:t>vedoucího práce, přestože se tento termín často užívá</w:t>
      </w:r>
      <w:r w:rsidR="00870AF2">
        <w:t>,</w:t>
      </w:r>
      <w:r>
        <w:t xml:space="preserve"> a </w:t>
      </w:r>
      <w:r w:rsidR="00870AF2">
        <w:t xml:space="preserve">roli </w:t>
      </w:r>
      <w:r>
        <w:t>oponenta neobsahuje vůbec. Z těchto důvodů byly obě hodnoty převzaty z evškp-m</w:t>
      </w:r>
      <w:r w:rsidR="00870AF2">
        <w:t>s</w:t>
      </w:r>
      <w:r>
        <w:t>.</w:t>
      </w:r>
    </w:p>
    <w:p w14:paraId="543829A2" w14:textId="77777777" w:rsidR="00682210" w:rsidRDefault="00682210" w:rsidP="00682210">
      <w:pPr>
        <w:tabs>
          <w:tab w:val="left" w:pos="3119"/>
        </w:tabs>
        <w:spacing w:after="0" w:line="240" w:lineRule="auto"/>
      </w:pPr>
      <w:r>
        <w:t>Referee</w:t>
      </w:r>
      <w:r>
        <w:tab/>
        <w:t>opn</w:t>
      </w:r>
    </w:p>
    <w:p w14:paraId="09A21A60" w14:textId="77777777" w:rsidR="00682210" w:rsidRDefault="00682210" w:rsidP="00682210">
      <w:pPr>
        <w:tabs>
          <w:tab w:val="left" w:pos="3119"/>
        </w:tabs>
        <w:spacing w:after="0" w:line="240" w:lineRule="auto"/>
      </w:pPr>
      <w:r>
        <w:t>Advisor</w:t>
      </w:r>
      <w:r>
        <w:tab/>
        <w:t>ths</w:t>
      </w:r>
    </w:p>
    <w:p w14:paraId="2ADA8548" w14:textId="77777777" w:rsidR="00682210" w:rsidRDefault="00682210" w:rsidP="00682210">
      <w:pPr>
        <w:tabs>
          <w:tab w:val="left" w:pos="3119"/>
        </w:tabs>
        <w:spacing w:after="0" w:line="240" w:lineRule="auto"/>
      </w:pPr>
    </w:p>
    <w:p w14:paraId="1C37DBAC" w14:textId="77777777" w:rsidR="00C501EF" w:rsidRDefault="00C501EF" w:rsidP="00682210">
      <w:pPr>
        <w:tabs>
          <w:tab w:val="left" w:pos="3119"/>
        </w:tabs>
        <w:spacing w:after="0" w:line="240" w:lineRule="auto"/>
      </w:pPr>
    </w:p>
    <w:p w14:paraId="25F31806" w14:textId="5A0EDF73" w:rsidR="00682210" w:rsidRDefault="00682210" w:rsidP="00682210">
      <w:pPr>
        <w:tabs>
          <w:tab w:val="left" w:pos="3119"/>
        </w:tabs>
        <w:spacing w:after="240" w:line="240" w:lineRule="auto"/>
      </w:pPr>
      <w:r w:rsidRPr="000A2F93">
        <w:rPr>
          <w:b/>
        </w:rPr>
        <w:t>MARC 21</w:t>
      </w:r>
      <w:r>
        <w:t xml:space="preserve"> obsahuje velmi obsáhlý seznam</w:t>
      </w:r>
      <w:r w:rsidR="002959BD">
        <w:t xml:space="preserve"> kódů</w:t>
      </w:r>
      <w:r>
        <w:t xml:space="preserve"> rolí</w:t>
      </w:r>
      <w:r w:rsidR="002959BD">
        <w:t xml:space="preserve"> tvůrců</w:t>
      </w:r>
      <w:r>
        <w:t xml:space="preserve">, který by </w:t>
      </w:r>
      <w:r w:rsidR="00DB09C9">
        <w:t xml:space="preserve">jako celek </w:t>
      </w:r>
      <w:r>
        <w:t xml:space="preserve">pro </w:t>
      </w:r>
      <w:r w:rsidR="00E714CD">
        <w:t xml:space="preserve">záběr Národního repozitáře pro výstupy </w:t>
      </w:r>
      <w:r w:rsidR="00DB09C9">
        <w:t>VaVaI</w:t>
      </w:r>
      <w:r>
        <w:t xml:space="preserve"> neměl smysl, jako např. iluminátor rukopisů, dřevorytec apod. </w:t>
      </w:r>
      <w:r w:rsidR="00E714CD">
        <w:t xml:space="preserve">Byly tedy vybrány pouze hodnoty považované za relevantní. </w:t>
      </w:r>
      <w:r>
        <w:t>V katalozích (a jejich OAI-PMH) jsou pak zaznamenány třímístné písmen</w:t>
      </w:r>
      <w:r w:rsidR="00357DB4">
        <w:t xml:space="preserve">né kódy. Kódy a definice jednotlivých rolí v MARC 21 </w:t>
      </w:r>
      <w:r>
        <w:t xml:space="preserve">viz </w:t>
      </w:r>
      <w:hyperlink r:id="rId12" w:history="1">
        <w:r w:rsidRPr="000C525F">
          <w:rPr>
            <w:rStyle w:val="Hypertextovodkaz"/>
          </w:rPr>
          <w:t>https://text.nkp.cz/o-knihovne/odborne-cinnosti/zpracovani-fondu/informativni-materialy/kody-roli</w:t>
        </w:r>
      </w:hyperlink>
      <w:r>
        <w:t xml:space="preserve"> </w:t>
      </w:r>
    </w:p>
    <w:p w14:paraId="79ED5D0B" w14:textId="77777777" w:rsidR="00682210" w:rsidRDefault="00682210" w:rsidP="00682210">
      <w:pPr>
        <w:tabs>
          <w:tab w:val="left" w:pos="3119"/>
        </w:tabs>
        <w:spacing w:after="0" w:line="240" w:lineRule="auto"/>
      </w:pPr>
      <w:r>
        <w:t>ill</w:t>
      </w:r>
      <w:r>
        <w:tab/>
        <w:t>ilustrátor</w:t>
      </w:r>
    </w:p>
    <w:p w14:paraId="2217580C" w14:textId="77777777" w:rsidR="00682210" w:rsidRDefault="00682210" w:rsidP="00682210">
      <w:pPr>
        <w:tabs>
          <w:tab w:val="left" w:pos="3119"/>
        </w:tabs>
        <w:spacing w:after="0" w:line="240" w:lineRule="auto"/>
      </w:pPr>
      <w:r>
        <w:t>cur</w:t>
      </w:r>
      <w:r>
        <w:tab/>
        <w:t>kurátor výstavy</w:t>
      </w:r>
    </w:p>
    <w:p w14:paraId="7499914F" w14:textId="77777777" w:rsidR="00682210" w:rsidRDefault="00682210" w:rsidP="00682210">
      <w:pPr>
        <w:tabs>
          <w:tab w:val="left" w:pos="3119"/>
        </w:tabs>
        <w:spacing w:after="0" w:line="240" w:lineRule="auto"/>
      </w:pPr>
      <w:r>
        <w:t>mod</w:t>
      </w:r>
      <w:r>
        <w:tab/>
        <w:t>moderátor</w:t>
      </w:r>
    </w:p>
    <w:p w14:paraId="42687272" w14:textId="77777777" w:rsidR="00682210" w:rsidRDefault="00682210" w:rsidP="00682210">
      <w:pPr>
        <w:tabs>
          <w:tab w:val="left" w:pos="3119"/>
        </w:tabs>
        <w:spacing w:after="0" w:line="240" w:lineRule="auto"/>
      </w:pPr>
      <w:r>
        <w:t>trl</w:t>
      </w:r>
      <w:r>
        <w:tab/>
        <w:t>překladatel</w:t>
      </w:r>
    </w:p>
    <w:p w14:paraId="3BFB44E0" w14:textId="77777777" w:rsidR="00682210" w:rsidRDefault="00682210" w:rsidP="00682210">
      <w:pPr>
        <w:tabs>
          <w:tab w:val="left" w:pos="3119"/>
        </w:tabs>
        <w:spacing w:after="0" w:line="240" w:lineRule="auto"/>
      </w:pPr>
      <w:r>
        <w:t>pht</w:t>
      </w:r>
      <w:r>
        <w:tab/>
        <w:t>fotograf</w:t>
      </w:r>
    </w:p>
    <w:p w14:paraId="318E0777" w14:textId="77777777" w:rsidR="00682210" w:rsidRDefault="00682210" w:rsidP="00682210">
      <w:pPr>
        <w:tabs>
          <w:tab w:val="left" w:pos="3119"/>
        </w:tabs>
        <w:spacing w:after="0" w:line="240" w:lineRule="auto"/>
      </w:pPr>
      <w:r>
        <w:t>rev</w:t>
      </w:r>
      <w:r>
        <w:tab/>
        <w:t>recenzent</w:t>
      </w:r>
    </w:p>
    <w:p w14:paraId="30C11BA6" w14:textId="77777777" w:rsidR="00682210" w:rsidRDefault="00682210" w:rsidP="00682210">
      <w:pPr>
        <w:tabs>
          <w:tab w:val="left" w:pos="3119"/>
        </w:tabs>
        <w:spacing w:after="0" w:line="240" w:lineRule="auto"/>
      </w:pPr>
      <w:r>
        <w:t>clb</w:t>
      </w:r>
      <w:r>
        <w:tab/>
        <w:t>spolupracovník</w:t>
      </w:r>
    </w:p>
    <w:p w14:paraId="7B4E8AB7" w14:textId="77777777" w:rsidR="00682210" w:rsidRDefault="00682210" w:rsidP="00682210">
      <w:pPr>
        <w:tabs>
          <w:tab w:val="left" w:pos="3119"/>
        </w:tabs>
        <w:spacing w:after="0" w:line="240" w:lineRule="auto"/>
      </w:pPr>
      <w:r>
        <w:t>art</w:t>
      </w:r>
      <w:r>
        <w:tab/>
        <w:t>umělec</w:t>
      </w:r>
    </w:p>
    <w:p w14:paraId="0F2C7F67" w14:textId="77777777" w:rsidR="00682210" w:rsidRDefault="00682210" w:rsidP="00682210">
      <w:pPr>
        <w:tabs>
          <w:tab w:val="left" w:pos="3119"/>
        </w:tabs>
        <w:spacing w:after="0" w:line="240" w:lineRule="auto"/>
      </w:pPr>
      <w:r>
        <w:t>ive</w:t>
      </w:r>
      <w:r>
        <w:tab/>
        <w:t>dotazovaný</w:t>
      </w:r>
    </w:p>
    <w:p w14:paraId="39203BB4" w14:textId="77777777" w:rsidR="00682210" w:rsidRDefault="00682210" w:rsidP="00682210">
      <w:pPr>
        <w:tabs>
          <w:tab w:val="left" w:pos="3119"/>
        </w:tabs>
        <w:spacing w:after="0" w:line="240" w:lineRule="auto"/>
      </w:pPr>
      <w:r>
        <w:t>ivr</w:t>
      </w:r>
      <w:r>
        <w:tab/>
        <w:t>dotazovatel</w:t>
      </w:r>
    </w:p>
    <w:p w14:paraId="249F4574" w14:textId="77777777" w:rsidR="00682210" w:rsidRDefault="00682210" w:rsidP="00682210">
      <w:pPr>
        <w:tabs>
          <w:tab w:val="left" w:pos="3119"/>
        </w:tabs>
        <w:spacing w:after="0" w:line="240" w:lineRule="auto"/>
      </w:pPr>
      <w:r>
        <w:t>orm</w:t>
      </w:r>
      <w:r>
        <w:tab/>
        <w:t>organizátor akce</w:t>
      </w:r>
    </w:p>
    <w:p w14:paraId="0D383D8C" w14:textId="77777777" w:rsidR="00682210" w:rsidRDefault="00682210" w:rsidP="00682210">
      <w:pPr>
        <w:tabs>
          <w:tab w:val="left" w:pos="3119"/>
        </w:tabs>
        <w:spacing w:after="0" w:line="240" w:lineRule="auto"/>
      </w:pPr>
      <w:r>
        <w:t>spk</w:t>
      </w:r>
      <w:r>
        <w:tab/>
        <w:t>spíkr</w:t>
      </w:r>
    </w:p>
    <w:p w14:paraId="419DE57F" w14:textId="1A1EDE33" w:rsidR="00682210" w:rsidRDefault="00682210" w:rsidP="00682210">
      <w:pPr>
        <w:tabs>
          <w:tab w:val="left" w:pos="3119"/>
        </w:tabs>
        <w:spacing w:after="0" w:line="240" w:lineRule="auto"/>
      </w:pPr>
      <w:r>
        <w:t>pan</w:t>
      </w:r>
      <w:r>
        <w:tab/>
        <w:t>panelista</w:t>
      </w:r>
    </w:p>
    <w:p w14:paraId="2D3F0C3E" w14:textId="55C399A9" w:rsidR="006C72B0" w:rsidRDefault="006C72B0" w:rsidP="00682210">
      <w:pPr>
        <w:tabs>
          <w:tab w:val="left" w:pos="3119"/>
        </w:tabs>
        <w:spacing w:after="0" w:line="240" w:lineRule="auto"/>
      </w:pPr>
      <w:r>
        <w:t>pbl</w:t>
      </w:r>
      <w:r>
        <w:tab/>
        <w:t>nakladatel</w:t>
      </w:r>
    </w:p>
    <w:p w14:paraId="4BEAD5F0" w14:textId="10BE36E1" w:rsidR="006C72B0" w:rsidRDefault="006C72B0" w:rsidP="00682210">
      <w:pPr>
        <w:tabs>
          <w:tab w:val="left" w:pos="3119"/>
        </w:tabs>
        <w:spacing w:after="0" w:line="240" w:lineRule="auto"/>
      </w:pPr>
      <w:r>
        <w:t>pfr</w:t>
      </w:r>
      <w:r>
        <w:tab/>
        <w:t>proofreader</w:t>
      </w:r>
    </w:p>
    <w:p w14:paraId="6C4C02D8" w14:textId="1AF0E2A8" w:rsidR="006C72B0" w:rsidRDefault="006C72B0" w:rsidP="00682210">
      <w:pPr>
        <w:tabs>
          <w:tab w:val="left" w:pos="3119"/>
        </w:tabs>
        <w:spacing w:after="0" w:line="240" w:lineRule="auto"/>
      </w:pPr>
      <w:r>
        <w:t>own</w:t>
      </w:r>
      <w:r>
        <w:tab/>
        <w:t>owner</w:t>
      </w:r>
    </w:p>
    <w:p w14:paraId="2633F9D6" w14:textId="018F4CF9" w:rsidR="006C72B0" w:rsidRDefault="006C72B0" w:rsidP="00682210">
      <w:pPr>
        <w:tabs>
          <w:tab w:val="left" w:pos="3119"/>
        </w:tabs>
        <w:spacing w:after="0" w:line="240" w:lineRule="auto"/>
      </w:pPr>
      <w:r>
        <w:t>fmo</w:t>
      </w:r>
      <w:r>
        <w:tab/>
        <w:t>former owner</w:t>
      </w:r>
    </w:p>
    <w:p w14:paraId="7188AD58" w14:textId="7CCFF4D7" w:rsidR="006C72B0" w:rsidRDefault="006C72B0" w:rsidP="00682210">
      <w:pPr>
        <w:tabs>
          <w:tab w:val="left" w:pos="3119"/>
        </w:tabs>
        <w:spacing w:after="0" w:line="240" w:lineRule="auto"/>
      </w:pPr>
      <w:r>
        <w:t>rsp</w:t>
      </w:r>
      <w:r>
        <w:tab/>
        <w:t>respondent</w:t>
      </w:r>
    </w:p>
    <w:p w14:paraId="1932CCD7" w14:textId="6473E961" w:rsidR="008E2D18" w:rsidRPr="000D34BB" w:rsidRDefault="008E2D18" w:rsidP="008E2D18"/>
    <w:p w14:paraId="4CE90BED" w14:textId="65DBDBC0" w:rsidR="00682210" w:rsidRDefault="00B81CA1" w:rsidP="00682210">
      <w:pPr>
        <w:pStyle w:val="Nadpis2"/>
      </w:pPr>
      <w:bookmarkStart w:id="4" w:name="_Toc103073139"/>
      <w:r>
        <w:t>ResourceType</w:t>
      </w:r>
      <w:bookmarkEnd w:id="4"/>
    </w:p>
    <w:p w14:paraId="09E9B722" w14:textId="6E92B9B3" w:rsidR="00B438FF" w:rsidRDefault="00B438FF" w:rsidP="00B438FF">
      <w:r>
        <w:t>Slovník resourceType (typ dokumentu) byl vytvořený na míru českému prostředí a Národnímu repozitáři. Při jeho tvorbě byly vzaty v potaz Definice druhů výsledků pro IS VaVaI (RIV), slovník Resource Types od COAR (</w:t>
      </w:r>
      <w:hyperlink r:id="rId13" w:history="1">
        <w:r w:rsidR="002264E9" w:rsidRPr="0038192F">
          <w:rPr>
            <w:rStyle w:val="Hypertextovodkaz"/>
          </w:rPr>
          <w:t>https://vocabularies.coar-repositories.org/resource_types/3.0/</w:t>
        </w:r>
      </w:hyperlink>
      <w:r w:rsidR="002264E9">
        <w:t xml:space="preserve">; </w:t>
      </w:r>
      <w:r w:rsidR="006140CB">
        <w:t>použitá též</w:t>
      </w:r>
      <w:r w:rsidR="002264E9">
        <w:t xml:space="preserve"> </w:t>
      </w:r>
      <w:r w:rsidR="006140CB">
        <w:t>v</w:t>
      </w:r>
      <w:r w:rsidR="002264E9">
        <w:t xml:space="preserve"> OpenAIRE</w:t>
      </w:r>
      <w:r>
        <w:t xml:space="preserve">), </w:t>
      </w:r>
      <w:r w:rsidR="007257A0">
        <w:t>typologi</w:t>
      </w:r>
      <w:r w:rsidR="006140CB">
        <w:t>e</w:t>
      </w:r>
      <w:r w:rsidR="007257A0">
        <w:t xml:space="preserve"> DataCite Resource Type General, </w:t>
      </w:r>
      <w:r>
        <w:t>typologie Národního úložiště šedé literatury a obdobné typologie užité v jiných repozitářích (ASEP, Zenodo aj.). Cílem bylo dosáhnout co nejvyššího souladu mezi používanými typologiemi</w:t>
      </w:r>
      <w:r w:rsidR="007257A0">
        <w:t>, proto s</w:t>
      </w:r>
      <w:r>
        <w:t xml:space="preserve">lovník </w:t>
      </w:r>
      <w:r w:rsidR="007257A0">
        <w:t>obsahuje rovněž</w:t>
      </w:r>
      <w:r>
        <w:t xml:space="preserve"> mapování na hodnoty slovníku COAR</w:t>
      </w:r>
      <w:r w:rsidR="006140CB">
        <w:t xml:space="preserve"> a DataCite. </w:t>
      </w:r>
      <w:r w:rsidR="007257A0">
        <w:t>To</w:t>
      </w:r>
      <w:r>
        <w:t xml:space="preserve"> by následně mělo usnadnit mapování a výměnu dat u datových i dokumentových repozitářů.</w:t>
      </w:r>
    </w:p>
    <w:p w14:paraId="306DA1F2" w14:textId="0AFEC21C" w:rsidR="00D65777" w:rsidRDefault="00D65777" w:rsidP="00D65777">
      <w:r>
        <w:t>Slovník má dvě úrovně a obsahuje termíny v</w:t>
      </w:r>
      <w:r w:rsidR="00FB2396">
        <w:t> </w:t>
      </w:r>
      <w:r>
        <w:t>č</w:t>
      </w:r>
      <w:r w:rsidR="00FB2396">
        <w:t xml:space="preserve">eském a </w:t>
      </w:r>
      <w:r>
        <w:t>a</w:t>
      </w:r>
      <w:r w:rsidR="00FB2396">
        <w:t xml:space="preserve">nglickém </w:t>
      </w:r>
      <w:r>
        <w:t>j</w:t>
      </w:r>
      <w:r w:rsidR="00FB2396">
        <w:t>azyce</w:t>
      </w:r>
      <w:r>
        <w:t xml:space="preserve">, </w:t>
      </w:r>
      <w:r w:rsidR="007257A0">
        <w:t xml:space="preserve">v případě potřeby </w:t>
      </w:r>
      <w:r w:rsidR="00FB2396">
        <w:t xml:space="preserve">také </w:t>
      </w:r>
      <w:r w:rsidR="007257A0">
        <w:t xml:space="preserve">alternativní označení </w:t>
      </w:r>
      <w:r w:rsidR="00FB2396">
        <w:t xml:space="preserve">typů dokumentů </w:t>
      </w:r>
      <w:r w:rsidR="007257A0">
        <w:t xml:space="preserve">(jako např. </w:t>
      </w:r>
      <w:r w:rsidR="00AF5843">
        <w:t>knihy a monografie</w:t>
      </w:r>
      <w:r w:rsidR="007257A0">
        <w:t xml:space="preserve">) </w:t>
      </w:r>
      <w:r>
        <w:t xml:space="preserve">obsahuje též mapování na hodnoty slovníku COAR Resource Types (včetně trvalých identifikátorů </w:t>
      </w:r>
      <w:hyperlink r:id="rId14" w:history="1">
        <w:r>
          <w:rPr>
            <w:rStyle w:val="Hypertextovodkaz"/>
          </w:rPr>
          <w:t>https://vocabularies.coar-repositories.org/resource_types/</w:t>
        </w:r>
      </w:hyperlink>
      <w:r>
        <w:t>) a na hodnoty slovníku DataCite Resource Type General.</w:t>
      </w:r>
    </w:p>
    <w:p w14:paraId="50837F85" w14:textId="74EDC9FC" w:rsidR="00DE201C" w:rsidRDefault="007257A0" w:rsidP="00682210">
      <w:r>
        <w:t>Pro označení</w:t>
      </w:r>
      <w:r w:rsidR="00D65777">
        <w:t xml:space="preserve"> typ</w:t>
      </w:r>
      <w:r>
        <w:t>u</w:t>
      </w:r>
      <w:r w:rsidR="00D65777">
        <w:t xml:space="preserve"> </w:t>
      </w:r>
      <w:r>
        <w:t>souvisejícího zdroje v </w:t>
      </w:r>
      <w:r w:rsidR="00D65777">
        <w:t>metadat</w:t>
      </w:r>
      <w:r>
        <w:t xml:space="preserve">ech popisovaného zdroje </w:t>
      </w:r>
      <w:r w:rsidR="00D65777">
        <w:t>byl zkušebně vytvořen nový slovník resourceType_relatedItem</w:t>
      </w:r>
      <w:r>
        <w:t>, který obsahuje i speciální typy, které určitě v počátcích Národní repozitář neplánuje evidovat.</w:t>
      </w:r>
    </w:p>
    <w:p w14:paraId="2477C5A6" w14:textId="78834FB9" w:rsidR="000B7671" w:rsidRDefault="000B7671" w:rsidP="000B7671">
      <w:pPr>
        <w:pStyle w:val="Nadpis2"/>
      </w:pPr>
      <w:bookmarkStart w:id="5" w:name="_Toc103073140"/>
      <w:r>
        <w:lastRenderedPageBreak/>
        <w:t>ResourceType_relatedItem</w:t>
      </w:r>
      <w:bookmarkEnd w:id="5"/>
    </w:p>
    <w:p w14:paraId="59591901" w14:textId="0BE82614" w:rsidR="000B7671" w:rsidRDefault="00966673" w:rsidP="000B7671">
      <w:r>
        <w:t>S</w:t>
      </w:r>
      <w:r w:rsidR="000F641F">
        <w:t>l</w:t>
      </w:r>
      <w:r w:rsidR="000B7671">
        <w:t>ovník</w:t>
      </w:r>
      <w:r>
        <w:t xml:space="preserve"> obsahuje celý</w:t>
      </w:r>
      <w:r w:rsidR="000B7671">
        <w:t xml:space="preserve"> slovník ResourceType</w:t>
      </w:r>
      <w:r>
        <w:t xml:space="preserve"> a další speciální typy zdrojů</w:t>
      </w:r>
      <w:r w:rsidR="000B7671">
        <w:t>, jejichž přijímání do</w:t>
      </w:r>
      <w:r>
        <w:t xml:space="preserve"> Národního</w:t>
      </w:r>
      <w:r w:rsidR="000B7671">
        <w:t xml:space="preserve"> repozitáře se zatím neočekává, ale bude pravděpodobné, že jejich metadata budou připojována k přijímaným dokumentům coby související zdroje přes pole relatedItem. </w:t>
      </w:r>
      <w:r>
        <w:t>Strukturou se od ResourceType nijak neliší. Jedná se o zkušební řešení za účelem otestování technických možností/zjednodušení technického řešení různého použití.</w:t>
      </w:r>
    </w:p>
    <w:p w14:paraId="2C14BB8A" w14:textId="16C97F8B" w:rsidR="00070300" w:rsidRPr="00E96F9C" w:rsidRDefault="00070300" w:rsidP="00682210"/>
    <w:p w14:paraId="326B65D0" w14:textId="77777777" w:rsidR="00682210" w:rsidRPr="0069522A" w:rsidRDefault="00682210" w:rsidP="00682210">
      <w:pPr>
        <w:pStyle w:val="Nadpis2"/>
        <w:rPr>
          <w:lang w:val="en-US"/>
        </w:rPr>
      </w:pPr>
      <w:bookmarkStart w:id="6" w:name="_Toc103073141"/>
      <w:r w:rsidRPr="0069522A">
        <w:rPr>
          <w:lang w:val="en-US"/>
        </w:rPr>
        <w:t>Languages</w:t>
      </w:r>
      <w:bookmarkEnd w:id="6"/>
    </w:p>
    <w:p w14:paraId="5D2DBDBE" w14:textId="602D1E16" w:rsidR="00682210" w:rsidRDefault="006140CB" w:rsidP="00682210">
      <w:r>
        <w:t>Slovník jazyků vychází ze standardu</w:t>
      </w:r>
      <w:r w:rsidR="00682210">
        <w:t xml:space="preserve"> ISO 639-2 B</w:t>
      </w:r>
      <w:r w:rsidR="00B438FF">
        <w:t xml:space="preserve"> (určen pro bibliografický popis</w:t>
      </w:r>
      <w:r w:rsidR="00682210">
        <w:t xml:space="preserve">. </w:t>
      </w:r>
      <w:r w:rsidR="007D5287">
        <w:t xml:space="preserve">K jednomu záznamu lze přiřadit více jazyků. </w:t>
      </w:r>
      <w:r w:rsidR="00682210">
        <w:t xml:space="preserve">Seznam viz </w:t>
      </w:r>
      <w:hyperlink r:id="rId15" w:history="1">
        <w:r w:rsidR="00682210" w:rsidRPr="00D343FC">
          <w:rPr>
            <w:rStyle w:val="Hypertextovodkaz"/>
          </w:rPr>
          <w:t>https://cs.wikipedia.org/wiki/Seznam_k%C3%B3d%C5%AF_ISO_639-2</w:t>
        </w:r>
      </w:hyperlink>
      <w:r w:rsidR="00682210">
        <w:t xml:space="preserve"> </w:t>
      </w:r>
    </w:p>
    <w:p w14:paraId="3ED5126B" w14:textId="212EC248" w:rsidR="00C501EF" w:rsidRDefault="00576700" w:rsidP="00682210">
      <w:r>
        <w:t xml:space="preserve">Slovník obsahuje </w:t>
      </w:r>
      <w:r w:rsidR="00E95039">
        <w:t>dvoumístné kódy (ve slugu)</w:t>
      </w:r>
      <w:r w:rsidR="0021299D">
        <w:t>, název jazyku v češtině a angličtině</w:t>
      </w:r>
      <w:r w:rsidR="00E95039">
        <w:t xml:space="preserve"> a třímístné </w:t>
      </w:r>
      <w:r>
        <w:t>kód</w:t>
      </w:r>
      <w:r w:rsidR="00E95039">
        <w:t>y</w:t>
      </w:r>
      <w:r>
        <w:t xml:space="preserve"> jazyku v angličtině a v originálním jazyce.</w:t>
      </w:r>
    </w:p>
    <w:p w14:paraId="0BEF9976" w14:textId="77777777" w:rsidR="006140CB" w:rsidRDefault="006140CB" w:rsidP="00682210"/>
    <w:p w14:paraId="0F305809" w14:textId="6D6250AF" w:rsidR="008E2D18" w:rsidRDefault="000D1203" w:rsidP="000D1203">
      <w:pPr>
        <w:pStyle w:val="Nadpis2"/>
      </w:pPr>
      <w:bookmarkStart w:id="7" w:name="_Toc103073142"/>
      <w:r>
        <w:t>Countries</w:t>
      </w:r>
      <w:bookmarkEnd w:id="7"/>
    </w:p>
    <w:p w14:paraId="6FBE2D3A" w14:textId="5F64224D" w:rsidR="000D1203" w:rsidRPr="00E96F9C" w:rsidRDefault="000D1203" w:rsidP="00682210">
      <w:r>
        <w:t>Slovník zemí (countries) vychází ze standardu ISO 3166 pro země</w:t>
      </w:r>
      <w:r w:rsidR="00AF5843">
        <w:t>, obsahuje dvoumístné kódy zemí (ve slugu), název země v českém a anglickém jazyce a třímístné kódy zemí</w:t>
      </w:r>
      <w:r w:rsidR="00D65777">
        <w:t xml:space="preserve">. Seznam viz </w:t>
      </w:r>
      <w:r w:rsidR="00D65777" w:rsidRPr="00D65777">
        <w:t>https://en.wikipedia.org/wiki/List_of_ISO_3166_country_codes</w:t>
      </w:r>
      <w:r w:rsidR="00D65777">
        <w:t>.</w:t>
      </w:r>
    </w:p>
    <w:p w14:paraId="5A5BEFB0" w14:textId="77777777" w:rsidR="000D1203" w:rsidRDefault="000D1203" w:rsidP="006671CA"/>
    <w:p w14:paraId="09273789" w14:textId="4C14F085" w:rsidR="00D62BDE" w:rsidRPr="00CF142B" w:rsidRDefault="00D62BDE" w:rsidP="00682210">
      <w:pPr>
        <w:pStyle w:val="Nadpis2"/>
      </w:pPr>
      <w:bookmarkStart w:id="8" w:name="_Toc103073143"/>
      <w:r w:rsidRPr="00CF142B">
        <w:t>Institutions</w:t>
      </w:r>
      <w:bookmarkEnd w:id="8"/>
    </w:p>
    <w:p w14:paraId="78DE28C4" w14:textId="473EE166" w:rsidR="007A1BB8" w:rsidRDefault="00466895" w:rsidP="007A1BB8">
      <w:r>
        <w:t>Slovník</w:t>
      </w:r>
      <w:r w:rsidR="00D62BDE">
        <w:t xml:space="preserve"> institucí evidovaných v Národním repozitáři – </w:t>
      </w:r>
      <w:r w:rsidR="00262480">
        <w:t xml:space="preserve">jedná se převážně o výzkumné organizace, neziskové organizace, muzea, galerie, knihovny apod. Vycházelo se ze seznamu partnerských institucí Národního úložiště šedé literatury, slovník tedy obsahuje zejména instituce, poskytující data do NUŠL, včetně zaniklých ústavů AV ČR. Přidány byly instituce, které jsou členy EduID a dá se od nich očekávat zájem o ukládání výzkumných dat. Slovník byl vytvořen pro české prostředí, tvoří ho převážně české instituce. Z tohoto slovníku se budou čerpat data různá pole jako je provider, degree grantor, publisher atd. </w:t>
      </w:r>
      <w:r w:rsidR="006140CB">
        <w:t xml:space="preserve">Dá se předpokládat, že tento slovník bude dále rozšiřován dle potřeb. </w:t>
      </w:r>
      <w:r w:rsidR="00262480">
        <w:t xml:space="preserve">Poskytovatelé dotací jsou v samostatné taxonomii. </w:t>
      </w:r>
    </w:p>
    <w:p w14:paraId="6A2A41C3" w14:textId="5E0E98EE" w:rsidR="00AB70B5" w:rsidRDefault="00262480" w:rsidP="00D62BDE">
      <w:r>
        <w:t xml:space="preserve">Ve většině případů </w:t>
      </w:r>
      <w:r w:rsidR="000F641F">
        <w:t xml:space="preserve">má </w:t>
      </w:r>
      <w:r>
        <w:t>z</w:t>
      </w:r>
      <w:r w:rsidR="00AB70B5">
        <w:t>áznam instituce</w:t>
      </w:r>
      <w:r w:rsidR="000F641F">
        <w:t xml:space="preserve"> </w:t>
      </w:r>
      <w:r>
        <w:t xml:space="preserve">pouze jednu úroveň. U vysokých škol a </w:t>
      </w:r>
      <w:r w:rsidR="000F641F">
        <w:t>několika dalších institucí</w:t>
      </w:r>
      <w:r>
        <w:t xml:space="preserve"> obsahuje i podřízené organizační jednotky </w:t>
      </w:r>
      <w:r w:rsidR="00AB70B5">
        <w:t>jako fakulty a katedry.</w:t>
      </w:r>
    </w:p>
    <w:p w14:paraId="3DE733DB" w14:textId="3B9E10A4" w:rsidR="00D62BDE" w:rsidRDefault="00D62BDE" w:rsidP="00D62BDE">
      <w:r>
        <w:t xml:space="preserve">Obsahuje následující údaje o </w:t>
      </w:r>
      <w:r w:rsidR="00FE7554">
        <w:t>instituci</w:t>
      </w:r>
      <w:r>
        <w:t>:</w:t>
      </w:r>
    </w:p>
    <w:p w14:paraId="1FFE4E0A" w14:textId="77777777" w:rsidR="000572D7" w:rsidRDefault="000572D7" w:rsidP="00FA1D55">
      <w:pPr>
        <w:pStyle w:val="Odstavecseseznamem"/>
        <w:numPr>
          <w:ilvl w:val="0"/>
          <w:numId w:val="7"/>
        </w:numPr>
      </w:pPr>
      <w:r>
        <w:t xml:space="preserve">Názvové údaje: </w:t>
      </w:r>
    </w:p>
    <w:p w14:paraId="069004A5" w14:textId="70FFAD95" w:rsidR="00D61141" w:rsidRDefault="000D1203" w:rsidP="000F641F">
      <w:pPr>
        <w:pStyle w:val="Odstavecseseznamem"/>
        <w:numPr>
          <w:ilvl w:val="1"/>
          <w:numId w:val="7"/>
        </w:numPr>
      </w:pPr>
      <w:r>
        <w:t>N</w:t>
      </w:r>
      <w:r w:rsidR="00D62BDE">
        <w:t xml:space="preserve">ázev instituce, </w:t>
      </w:r>
      <w:r w:rsidR="00D61141">
        <w:t>v českém a anglickém jazyce</w:t>
      </w:r>
      <w:r w:rsidR="00FB3BEC">
        <w:t xml:space="preserve"> </w:t>
      </w:r>
      <w:r w:rsidR="00D61141">
        <w:t>(</w:t>
      </w:r>
      <w:r>
        <w:t>title_cs a title_en</w:t>
      </w:r>
      <w:r w:rsidR="00D61141">
        <w:t xml:space="preserve">). </w:t>
      </w:r>
    </w:p>
    <w:p w14:paraId="24D84C5C" w14:textId="734FA0EE" w:rsidR="00FB3BEC" w:rsidRDefault="00250E42" w:rsidP="000F641F">
      <w:pPr>
        <w:pStyle w:val="Odstavecseseznamem"/>
        <w:numPr>
          <w:ilvl w:val="1"/>
          <w:numId w:val="7"/>
        </w:numPr>
      </w:pPr>
      <w:r>
        <w:t xml:space="preserve">Zkratky </w:t>
      </w:r>
      <w:r w:rsidR="00FB3BEC">
        <w:t>názv</w:t>
      </w:r>
      <w:r>
        <w:t>ů</w:t>
      </w:r>
      <w:r w:rsidR="00FB3BEC">
        <w:t xml:space="preserve"> institucí</w:t>
      </w:r>
      <w:r>
        <w:t xml:space="preserve"> (acronym)</w:t>
      </w:r>
      <w:r w:rsidR="000D1203">
        <w:t>.</w:t>
      </w:r>
    </w:p>
    <w:p w14:paraId="122E5A27" w14:textId="710DC5BD" w:rsidR="000572D7" w:rsidRDefault="000572D7" w:rsidP="000F641F">
      <w:pPr>
        <w:pStyle w:val="Odstavecseseznamem"/>
        <w:numPr>
          <w:ilvl w:val="1"/>
          <w:numId w:val="7"/>
        </w:numPr>
      </w:pPr>
      <w:r>
        <w:t xml:space="preserve">Další známé názvy institucí i </w:t>
      </w:r>
      <w:r w:rsidR="00087346">
        <w:t>organizačních jednotek</w:t>
      </w:r>
      <w:r>
        <w:t xml:space="preserve"> (nonpreferredLabels v čj a aj)</w:t>
      </w:r>
      <w:r w:rsidR="006140CB">
        <w:t>.</w:t>
      </w:r>
    </w:p>
    <w:p w14:paraId="18A83739" w14:textId="19B3B732" w:rsidR="00D62BDE" w:rsidRDefault="000D1203" w:rsidP="00D62BDE">
      <w:pPr>
        <w:pStyle w:val="Odstavecseseznamem"/>
        <w:numPr>
          <w:ilvl w:val="0"/>
          <w:numId w:val="7"/>
        </w:numPr>
      </w:pPr>
      <w:r>
        <w:t>U</w:t>
      </w:r>
      <w:r w:rsidR="00250E42">
        <w:t>RL</w:t>
      </w:r>
      <w:r w:rsidR="00D62BDE">
        <w:t xml:space="preserve"> odkaz </w:t>
      </w:r>
      <w:r w:rsidR="00250E42">
        <w:t xml:space="preserve">na webové stránky </w:t>
      </w:r>
      <w:r w:rsidR="00D62BDE">
        <w:t>instituce</w:t>
      </w:r>
      <w:r>
        <w:t>.</w:t>
      </w:r>
    </w:p>
    <w:p w14:paraId="7742F3CC" w14:textId="26D30787" w:rsidR="000572D7" w:rsidRDefault="006140CB" w:rsidP="00D62BDE">
      <w:pPr>
        <w:pStyle w:val="Odstavecseseznamem"/>
        <w:numPr>
          <w:ilvl w:val="0"/>
          <w:numId w:val="7"/>
        </w:numPr>
      </w:pPr>
      <w:r>
        <w:t>I</w:t>
      </w:r>
      <w:r w:rsidR="0064266F">
        <w:t>dentifik</w:t>
      </w:r>
      <w:r w:rsidR="000572D7">
        <w:t>ace</w:t>
      </w:r>
      <w:r>
        <w:t xml:space="preserve"> instituce:</w:t>
      </w:r>
    </w:p>
    <w:p w14:paraId="74BE394E" w14:textId="3DFF3EA0" w:rsidR="00087346" w:rsidRDefault="00BD7F85" w:rsidP="000F641F">
      <w:pPr>
        <w:pStyle w:val="Odstavecseseznamem"/>
        <w:numPr>
          <w:ilvl w:val="1"/>
          <w:numId w:val="7"/>
        </w:numPr>
      </w:pPr>
      <w:r>
        <w:t xml:space="preserve">ROR, </w:t>
      </w:r>
    </w:p>
    <w:p w14:paraId="3E7B075D" w14:textId="77777777" w:rsidR="00087346" w:rsidRDefault="00250E42" w:rsidP="000F641F">
      <w:pPr>
        <w:pStyle w:val="Odstavecseseznamem"/>
        <w:numPr>
          <w:ilvl w:val="1"/>
          <w:numId w:val="7"/>
        </w:numPr>
      </w:pPr>
      <w:r>
        <w:t>identifikátor R</w:t>
      </w:r>
      <w:r w:rsidR="0064266F">
        <w:t>ID</w:t>
      </w:r>
      <w:r w:rsidR="0099390B">
        <w:t xml:space="preserve"> </w:t>
      </w:r>
      <w:r>
        <w:t>z</w:t>
      </w:r>
      <w:r w:rsidR="0099390B">
        <w:t xml:space="preserve"> </w:t>
      </w:r>
      <w:r w:rsidR="0064266F">
        <w:t>registru univerzit</w:t>
      </w:r>
      <w:r>
        <w:t>,</w:t>
      </w:r>
    </w:p>
    <w:p w14:paraId="0B1C73D0" w14:textId="18C0E876" w:rsidR="0064266F" w:rsidRDefault="00250E42" w:rsidP="000F641F">
      <w:pPr>
        <w:pStyle w:val="Odstavecseseznamem"/>
        <w:numPr>
          <w:ilvl w:val="1"/>
          <w:numId w:val="7"/>
        </w:numPr>
      </w:pPr>
      <w:r>
        <w:t>DOI z</w:t>
      </w:r>
      <w:r w:rsidR="006140CB">
        <w:t> </w:t>
      </w:r>
      <w:r>
        <w:t>Crossref</w:t>
      </w:r>
      <w:r w:rsidR="006140CB">
        <w:t>,</w:t>
      </w:r>
    </w:p>
    <w:p w14:paraId="39A3CF10" w14:textId="77777777" w:rsidR="000572D7" w:rsidRDefault="000572D7" w:rsidP="000F641F">
      <w:pPr>
        <w:pStyle w:val="Odstavecseseznamem"/>
        <w:numPr>
          <w:ilvl w:val="1"/>
          <w:numId w:val="7"/>
        </w:numPr>
      </w:pPr>
      <w:r>
        <w:t>IČO instituce (bude sloužit jako její identifikátor).</w:t>
      </w:r>
    </w:p>
    <w:p w14:paraId="1F713245" w14:textId="3BA2A878" w:rsidR="00466895" w:rsidRDefault="000D1203" w:rsidP="00D62BDE">
      <w:pPr>
        <w:pStyle w:val="Odstavecseseznamem"/>
        <w:numPr>
          <w:ilvl w:val="0"/>
          <w:numId w:val="7"/>
        </w:numPr>
      </w:pPr>
      <w:r>
        <w:lastRenderedPageBreak/>
        <w:t>T</w:t>
      </w:r>
      <w:r w:rsidR="00F70C14">
        <w:t xml:space="preserve">yp instituce </w:t>
      </w:r>
      <w:r>
        <w:t>(</w:t>
      </w:r>
      <w:r w:rsidR="00250E42">
        <w:t>tags</w:t>
      </w:r>
      <w:r>
        <w:t>)</w:t>
      </w:r>
      <w:r w:rsidR="006140CB">
        <w:t>.</w:t>
      </w:r>
    </w:p>
    <w:p w14:paraId="1DC63C1F" w14:textId="43CE66FA" w:rsidR="00F70C14" w:rsidRDefault="006140CB" w:rsidP="00466895">
      <w:pPr>
        <w:pStyle w:val="Odstavecseseznamem"/>
        <w:numPr>
          <w:ilvl w:val="1"/>
          <w:numId w:val="7"/>
        </w:numPr>
        <w:rPr>
          <w:rStyle w:val="Hypertextovodkaz"/>
          <w:color w:val="auto"/>
          <w:u w:val="none"/>
        </w:rPr>
      </w:pPr>
      <w:r>
        <w:t>V</w:t>
      </w:r>
      <w:r w:rsidR="00087346">
        <w:t>ychází z původního třídění institucí v</w:t>
      </w:r>
      <w:r>
        <w:t> </w:t>
      </w:r>
      <w:r w:rsidR="00087346">
        <w:t>NUŠL</w:t>
      </w:r>
      <w:r>
        <w:t>.</w:t>
      </w:r>
    </w:p>
    <w:p w14:paraId="71AEEA82" w14:textId="2EC7A772" w:rsidR="00466895" w:rsidRDefault="006140CB" w:rsidP="00A21852">
      <w:pPr>
        <w:pStyle w:val="Odstavecseseznamem"/>
        <w:numPr>
          <w:ilvl w:val="1"/>
          <w:numId w:val="7"/>
        </w:numPr>
        <w:rPr>
          <w:rStyle w:val="Hypertextovodkaz"/>
          <w:color w:val="auto"/>
          <w:u w:val="none"/>
        </w:rPr>
      </w:pPr>
      <w:r>
        <w:rPr>
          <w:rStyle w:val="Hypertextovodkaz"/>
          <w:color w:val="auto"/>
          <w:u w:val="none"/>
        </w:rPr>
        <w:t>S</w:t>
      </w:r>
      <w:r w:rsidR="00466895" w:rsidRPr="00466895">
        <w:rPr>
          <w:rStyle w:val="Hypertextovodkaz"/>
          <w:color w:val="auto"/>
          <w:u w:val="none"/>
        </w:rPr>
        <w:t>oučasné hodnoty, kterých může toto pole nabývat: archiv, AV ČR, galerie, knihovna, muzeum, nezisková organizace, soukromá VŠ, státní správa, státní VŠ, veřejná VŠ, VVI, výzkumný ústav, osobní archiv</w:t>
      </w:r>
      <w:r w:rsidR="002C0DFB">
        <w:rPr>
          <w:rStyle w:val="Hypertextovodkaz"/>
          <w:color w:val="auto"/>
          <w:u w:val="none"/>
        </w:rPr>
        <w:t>, soukromý sektor, ostatní</w:t>
      </w:r>
      <w:r>
        <w:rPr>
          <w:rStyle w:val="Hypertextovodkaz"/>
          <w:color w:val="auto"/>
          <w:u w:val="none"/>
        </w:rPr>
        <w:t>.</w:t>
      </w:r>
    </w:p>
    <w:p w14:paraId="5CDECDE3" w14:textId="39215393" w:rsidR="00250E42" w:rsidRDefault="006140CB" w:rsidP="00250E42">
      <w:pPr>
        <w:pStyle w:val="Odstavecseseznamem"/>
        <w:numPr>
          <w:ilvl w:val="1"/>
          <w:numId w:val="7"/>
        </w:numPr>
        <w:rPr>
          <w:rStyle w:val="Hypertextovodkaz"/>
          <w:color w:val="auto"/>
          <w:u w:val="none"/>
        </w:rPr>
      </w:pPr>
      <w:r>
        <w:rPr>
          <w:rStyle w:val="Hypertextovodkaz"/>
          <w:color w:val="auto"/>
          <w:u w:val="none"/>
        </w:rPr>
        <w:t>N</w:t>
      </w:r>
      <w:r w:rsidR="00250E42">
        <w:rPr>
          <w:rStyle w:val="Hypertextovodkaz"/>
          <w:color w:val="auto"/>
          <w:u w:val="none"/>
        </w:rPr>
        <w:t>ejedná se o povinné pole, může být vybráno více hodnot, mohou být instituce bez typu; může sloužit pro následné filtrování nebo zobrazování dat</w:t>
      </w:r>
      <w:r>
        <w:rPr>
          <w:rStyle w:val="Hypertextovodkaz"/>
          <w:color w:val="auto"/>
          <w:u w:val="none"/>
        </w:rPr>
        <w:t>.</w:t>
      </w:r>
    </w:p>
    <w:p w14:paraId="47974865" w14:textId="2F342269" w:rsidR="000572D7" w:rsidRDefault="006140CB" w:rsidP="00D62BDE">
      <w:pPr>
        <w:pStyle w:val="Odstavecseseznamem"/>
        <w:numPr>
          <w:ilvl w:val="0"/>
          <w:numId w:val="7"/>
        </w:numPr>
      </w:pPr>
      <w:r>
        <w:t>P</w:t>
      </w:r>
      <w:r w:rsidR="000572D7">
        <w:t>ole pro účely technického řešení</w:t>
      </w:r>
      <w:r>
        <w:t>:</w:t>
      </w:r>
    </w:p>
    <w:p w14:paraId="328404B6" w14:textId="704D32F2" w:rsidR="00250E42" w:rsidRDefault="00250E42" w:rsidP="000F641F">
      <w:pPr>
        <w:pStyle w:val="Odstavecseseznamem"/>
        <w:numPr>
          <w:ilvl w:val="1"/>
          <w:numId w:val="7"/>
        </w:numPr>
      </w:pPr>
      <w:r>
        <w:t>„context“ pro odlišení vysokých škol coby degreeGrantor (DegreeGrantor pro VŠ, ostatní default)</w:t>
      </w:r>
      <w:r w:rsidR="00BB0006">
        <w:t>,</w:t>
      </w:r>
    </w:p>
    <w:p w14:paraId="46AD464B" w14:textId="63226248" w:rsidR="000572D7" w:rsidRDefault="006140CB" w:rsidP="000F641F">
      <w:pPr>
        <w:pStyle w:val="Odstavecseseznamem"/>
        <w:numPr>
          <w:ilvl w:val="1"/>
          <w:numId w:val="7"/>
        </w:numPr>
      </w:pPr>
      <w:r>
        <w:t>„</w:t>
      </w:r>
      <w:r w:rsidR="000572D7">
        <w:t>nameType</w:t>
      </w:r>
      <w:r>
        <w:t>“</w:t>
      </w:r>
      <w:r w:rsidR="000572D7">
        <w:t xml:space="preserve"> s hodnotou organizational pro rozlišení institucí a osob coby autorů</w:t>
      </w:r>
      <w:r w:rsidR="00087346">
        <w:t xml:space="preserve"> v záznamech, při importech</w:t>
      </w:r>
      <w:r w:rsidR="000572D7">
        <w:t>.</w:t>
      </w:r>
    </w:p>
    <w:p w14:paraId="2DB1708F" w14:textId="20E09730" w:rsidR="00E273D8" w:rsidRDefault="00250E42" w:rsidP="00250E42">
      <w:pPr>
        <w:ind w:left="405"/>
      </w:pPr>
      <w:r>
        <w:t xml:space="preserve">Poznámka k </w:t>
      </w:r>
      <w:r w:rsidR="0064266F">
        <w:t>organizační</w:t>
      </w:r>
      <w:r>
        <w:t>m jednotkám</w:t>
      </w:r>
      <w:r w:rsidR="0064266F">
        <w:t xml:space="preserve"> (</w:t>
      </w:r>
      <w:r w:rsidR="00DC3EEA">
        <w:t>2 a nižší level</w:t>
      </w:r>
      <w:r w:rsidR="0064266F">
        <w:t xml:space="preserve"> – fakulta, katedra/ústav</w:t>
      </w:r>
      <w:r w:rsidR="00CC7294">
        <w:t>, tzv. children</w:t>
      </w:r>
      <w:r w:rsidR="0064266F">
        <w:t>)</w:t>
      </w:r>
      <w:r w:rsidR="00F625FD">
        <w:t xml:space="preserve"> – obsahují</w:t>
      </w:r>
      <w:r w:rsidR="00DC3EEA">
        <w:t xml:space="preserve"> pouze tyto hodnoty:</w:t>
      </w:r>
    </w:p>
    <w:p w14:paraId="16199980" w14:textId="77777777" w:rsidR="00F625FD" w:rsidRDefault="00F625FD" w:rsidP="00F625FD">
      <w:pPr>
        <w:pStyle w:val="Odstavecseseznamem"/>
        <w:numPr>
          <w:ilvl w:val="0"/>
          <w:numId w:val="7"/>
        </w:numPr>
      </w:pPr>
      <w:r>
        <w:t xml:space="preserve">Názvové údaje: </w:t>
      </w:r>
    </w:p>
    <w:p w14:paraId="6F228AFB" w14:textId="77777777" w:rsidR="00F625FD" w:rsidRDefault="00F625FD" w:rsidP="00F625FD">
      <w:pPr>
        <w:pStyle w:val="Odstavecseseznamem"/>
        <w:numPr>
          <w:ilvl w:val="1"/>
          <w:numId w:val="7"/>
        </w:numPr>
      </w:pPr>
      <w:r>
        <w:t xml:space="preserve">Název instituce, v českém a anglickém jazyce (title_cs a title_en). </w:t>
      </w:r>
    </w:p>
    <w:p w14:paraId="1B3AA3F7" w14:textId="77777777" w:rsidR="00F625FD" w:rsidRDefault="00F625FD" w:rsidP="00F625FD">
      <w:pPr>
        <w:pStyle w:val="Odstavecseseznamem"/>
        <w:numPr>
          <w:ilvl w:val="1"/>
          <w:numId w:val="7"/>
        </w:numPr>
      </w:pPr>
      <w:r>
        <w:t>Zkratky názvů institucí (acronym).</w:t>
      </w:r>
    </w:p>
    <w:p w14:paraId="33B0FA0C" w14:textId="234472A2" w:rsidR="00F625FD" w:rsidRDefault="00F625FD" w:rsidP="00F625FD">
      <w:pPr>
        <w:pStyle w:val="Odstavecseseznamem"/>
        <w:numPr>
          <w:ilvl w:val="1"/>
          <w:numId w:val="7"/>
        </w:numPr>
      </w:pPr>
      <w:r>
        <w:t>Další známé názvy institucí i organizačních jednotek (nonpreferredLabels v čj a aj)</w:t>
      </w:r>
      <w:r w:rsidR="00BB0006">
        <w:t>.</w:t>
      </w:r>
    </w:p>
    <w:p w14:paraId="5D9D1036" w14:textId="2FFDCECD" w:rsidR="00F625FD" w:rsidRDefault="00BB0006" w:rsidP="00F625FD">
      <w:pPr>
        <w:pStyle w:val="Odstavecseseznamem"/>
        <w:numPr>
          <w:ilvl w:val="0"/>
          <w:numId w:val="7"/>
        </w:numPr>
      </w:pPr>
      <w:r>
        <w:t>Identifikace instituce:</w:t>
      </w:r>
    </w:p>
    <w:p w14:paraId="6D83CAAC" w14:textId="77777777" w:rsidR="00F625FD" w:rsidRDefault="00F625FD" w:rsidP="00F625FD">
      <w:pPr>
        <w:pStyle w:val="Odstavecseseznamem"/>
        <w:numPr>
          <w:ilvl w:val="1"/>
          <w:numId w:val="7"/>
        </w:numPr>
      </w:pPr>
      <w:r>
        <w:t xml:space="preserve">ROR, </w:t>
      </w:r>
    </w:p>
    <w:p w14:paraId="74030744" w14:textId="77777777" w:rsidR="00F625FD" w:rsidRDefault="00F625FD" w:rsidP="00F625FD">
      <w:pPr>
        <w:pStyle w:val="Odstavecseseznamem"/>
        <w:numPr>
          <w:ilvl w:val="1"/>
          <w:numId w:val="7"/>
        </w:numPr>
      </w:pPr>
      <w:r>
        <w:t>identifikátor RID z registru univerzit,</w:t>
      </w:r>
    </w:p>
    <w:p w14:paraId="333AB35D" w14:textId="61C1FDE9" w:rsidR="00F625FD" w:rsidRDefault="00F625FD" w:rsidP="00F625FD">
      <w:pPr>
        <w:pStyle w:val="Odstavecseseznamem"/>
        <w:numPr>
          <w:ilvl w:val="1"/>
          <w:numId w:val="7"/>
        </w:numPr>
      </w:pPr>
      <w:r>
        <w:t>DOI z</w:t>
      </w:r>
      <w:r w:rsidR="00BB0006">
        <w:t> </w:t>
      </w:r>
      <w:r>
        <w:t>Crossref</w:t>
      </w:r>
      <w:r w:rsidR="00BB0006">
        <w:t>,</w:t>
      </w:r>
    </w:p>
    <w:p w14:paraId="6DFFD3C5" w14:textId="77777777" w:rsidR="00F625FD" w:rsidRDefault="00F625FD" w:rsidP="00F625FD">
      <w:pPr>
        <w:pStyle w:val="Odstavecseseznamem"/>
        <w:numPr>
          <w:ilvl w:val="1"/>
          <w:numId w:val="7"/>
        </w:numPr>
      </w:pPr>
      <w:r>
        <w:t>IČO instituce (bude sloužit jako její identifikátor).</w:t>
      </w:r>
    </w:p>
    <w:p w14:paraId="5DF252F1" w14:textId="61C7ED60" w:rsidR="00F625FD" w:rsidRDefault="00BB0006" w:rsidP="00F625FD">
      <w:pPr>
        <w:pStyle w:val="Odstavecseseznamem"/>
        <w:numPr>
          <w:ilvl w:val="0"/>
          <w:numId w:val="7"/>
        </w:numPr>
      </w:pPr>
      <w:r>
        <w:t>P</w:t>
      </w:r>
      <w:r w:rsidR="00F625FD">
        <w:t>ole pro účely technického řešení</w:t>
      </w:r>
    </w:p>
    <w:p w14:paraId="3464C224" w14:textId="0EAAE303" w:rsidR="00F625FD" w:rsidRDefault="00F625FD" w:rsidP="00F625FD">
      <w:pPr>
        <w:pStyle w:val="Odstavecseseznamem"/>
        <w:numPr>
          <w:ilvl w:val="1"/>
          <w:numId w:val="7"/>
        </w:numPr>
      </w:pPr>
      <w:r>
        <w:t>„context“ pro odlišení vysokých škol coby degreeGrantor (DegreeGrantor pro VŠ, ostatní default)</w:t>
      </w:r>
      <w:r w:rsidR="00BB0006">
        <w:t>,</w:t>
      </w:r>
    </w:p>
    <w:p w14:paraId="1878A9B6" w14:textId="1663D339" w:rsidR="00F625FD" w:rsidRDefault="00BB0006" w:rsidP="00F625FD">
      <w:pPr>
        <w:pStyle w:val="Odstavecseseznamem"/>
        <w:numPr>
          <w:ilvl w:val="1"/>
          <w:numId w:val="7"/>
        </w:numPr>
      </w:pPr>
      <w:r>
        <w:t>„</w:t>
      </w:r>
      <w:r w:rsidR="00F625FD">
        <w:t>nameType</w:t>
      </w:r>
      <w:r>
        <w:t>“</w:t>
      </w:r>
      <w:r w:rsidR="00F625FD">
        <w:t xml:space="preserve"> s hodnotou organizational pro rozlišení institucí a osob coby autorů v záznamech, při importech.</w:t>
      </w:r>
    </w:p>
    <w:p w14:paraId="603EFE4C" w14:textId="3D793E19" w:rsidR="0038063C" w:rsidRDefault="0038063C" w:rsidP="0038063C"/>
    <w:p w14:paraId="6F502297" w14:textId="4AD45600" w:rsidR="00DD6EBA" w:rsidRDefault="00DD6EBA" w:rsidP="007A1BB8">
      <w:pPr>
        <w:pStyle w:val="Nadpis2"/>
      </w:pPr>
      <w:bookmarkStart w:id="9" w:name="_Toc103073144"/>
      <w:r>
        <w:t>Funders</w:t>
      </w:r>
      <w:bookmarkEnd w:id="9"/>
    </w:p>
    <w:p w14:paraId="4EF41E48" w14:textId="34DFFACF" w:rsidR="00DD6EBA" w:rsidRDefault="007A1BB8" w:rsidP="0038063C">
      <w:r>
        <w:t>Slovník funders (poskytovatelé financí) je vytvořený na míru českému prostředí</w:t>
      </w:r>
      <w:r w:rsidR="00CB33C4">
        <w:t xml:space="preserve"> a Národnímu repozitáři. </w:t>
      </w:r>
      <w:r>
        <w:t>Hodnoty</w:t>
      </w:r>
      <w:r w:rsidR="00CB33C4">
        <w:t xml:space="preserve"> slovníku</w:t>
      </w:r>
      <w:r>
        <w:t xml:space="preserve"> jsou převzaty zejména z Informačního systému pro výzkum, vývoj a inovace</w:t>
      </w:r>
      <w:r w:rsidR="00F223AE">
        <w:t xml:space="preserve"> (IS VaVaI)</w:t>
      </w:r>
      <w:r>
        <w:t xml:space="preserve">, doplněni jsou někteří nejčastější poskytovatelé ze zahraničí. Do budoucna se počítá s komplexnějším řešením vytěžování databází o financování jako je např. </w:t>
      </w:r>
      <w:r w:rsidR="006671CA">
        <w:t xml:space="preserve">IS VaVaI a </w:t>
      </w:r>
      <w:r>
        <w:t xml:space="preserve">OpenAIRE, aby </w:t>
      </w:r>
      <w:r w:rsidR="00F223AE">
        <w:t>se eliminovalo riziko překlepů a duplicitní vyplňování všech údajů o financování VaVaI.</w:t>
      </w:r>
    </w:p>
    <w:p w14:paraId="0DB8CA95" w14:textId="7FA9004B" w:rsidR="00DD6EBA" w:rsidRDefault="00DD6EBA" w:rsidP="0038063C">
      <w:r>
        <w:t>Obsahuje následující informace o poskytovatelích:</w:t>
      </w:r>
    </w:p>
    <w:p w14:paraId="14234588" w14:textId="1326987C" w:rsidR="00DD6EBA" w:rsidRDefault="00DD6EBA" w:rsidP="00DD6EBA">
      <w:pPr>
        <w:pStyle w:val="Odstavecseseznamem"/>
        <w:numPr>
          <w:ilvl w:val="0"/>
          <w:numId w:val="7"/>
        </w:numPr>
      </w:pPr>
      <w:r>
        <w:t>název poskytovatele v češtině a angličtině, popřípadě dalších jazycích</w:t>
      </w:r>
      <w:r w:rsidR="00BB0006">
        <w:t>,</w:t>
      </w:r>
    </w:p>
    <w:p w14:paraId="282F414F" w14:textId="4AB48CBC" w:rsidR="00DD6EBA" w:rsidRDefault="00DD6EBA" w:rsidP="00DD6EBA">
      <w:pPr>
        <w:pStyle w:val="Odstavecseseznamem"/>
        <w:numPr>
          <w:ilvl w:val="0"/>
          <w:numId w:val="7"/>
        </w:numPr>
      </w:pPr>
      <w:r>
        <w:t>předchozí názvy</w:t>
      </w:r>
      <w:r w:rsidR="0097286A">
        <w:t xml:space="preserve"> nebo nepreferovaná zkratka názvu instituce (označení záhlaví jako nonpreferredLabels)</w:t>
      </w:r>
      <w:r w:rsidR="00BB0006">
        <w:t>,</w:t>
      </w:r>
    </w:p>
    <w:p w14:paraId="54A3A710" w14:textId="0B87F146" w:rsidR="00DD6EBA" w:rsidRDefault="0097286A" w:rsidP="006373B0">
      <w:pPr>
        <w:pStyle w:val="Odstavecseseznamem"/>
        <w:numPr>
          <w:ilvl w:val="0"/>
          <w:numId w:val="7"/>
        </w:numPr>
      </w:pPr>
      <w:r>
        <w:t>acronym</w:t>
      </w:r>
      <w:r w:rsidR="000D1203">
        <w:t xml:space="preserve"> (</w:t>
      </w:r>
      <w:r>
        <w:t xml:space="preserve">nejznámější česká </w:t>
      </w:r>
      <w:r w:rsidR="000D1203">
        <w:t>zkratk</w:t>
      </w:r>
      <w:r>
        <w:t>a</w:t>
      </w:r>
      <w:r w:rsidR="000D1203">
        <w:t xml:space="preserve"> názvu instituce)</w:t>
      </w:r>
      <w:r w:rsidR="00BB0006">
        <w:t>,</w:t>
      </w:r>
    </w:p>
    <w:p w14:paraId="35597273" w14:textId="793FD042" w:rsidR="000D1203" w:rsidRDefault="000D1203" w:rsidP="006373B0">
      <w:pPr>
        <w:pStyle w:val="Odstavecseseznamem"/>
        <w:numPr>
          <w:ilvl w:val="0"/>
          <w:numId w:val="7"/>
        </w:numPr>
      </w:pPr>
      <w:r>
        <w:lastRenderedPageBreak/>
        <w:t>relatedURI (identifikátory ROR a DOI</w:t>
      </w:r>
      <w:r w:rsidR="0097286A">
        <w:t xml:space="preserve"> z Crossref</w:t>
      </w:r>
      <w:r>
        <w:t>)</w:t>
      </w:r>
      <w:r w:rsidR="00BB0006">
        <w:t>,</w:t>
      </w:r>
    </w:p>
    <w:p w14:paraId="117D4372" w14:textId="77777777" w:rsidR="00DD6EBA" w:rsidRDefault="00DD6EBA" w:rsidP="0038063C"/>
    <w:p w14:paraId="06AEA9E4" w14:textId="103F2B69" w:rsidR="0038063C" w:rsidRDefault="0038063C" w:rsidP="0038063C">
      <w:pPr>
        <w:pStyle w:val="Nadpis2"/>
      </w:pPr>
      <w:bookmarkStart w:id="10" w:name="_Toc103073145"/>
      <w:r>
        <w:t>itemRelation</w:t>
      </w:r>
      <w:r w:rsidR="002C0DFB">
        <w:t>Type</w:t>
      </w:r>
      <w:bookmarkEnd w:id="10"/>
    </w:p>
    <w:p w14:paraId="75B84433" w14:textId="1AF16413" w:rsidR="0038063C" w:rsidRDefault="000B7671" w:rsidP="0038063C">
      <w:r>
        <w:t xml:space="preserve">Slovník </w:t>
      </w:r>
      <w:r w:rsidR="0038063C">
        <w:t xml:space="preserve">popisuje vztah popisovaného </w:t>
      </w:r>
      <w:r w:rsidR="001A36D6">
        <w:t xml:space="preserve">zdroje </w:t>
      </w:r>
      <w:r w:rsidR="0038063C">
        <w:t xml:space="preserve">k připojené jednotce, např. kapitola odkazuje na knihu. </w:t>
      </w:r>
      <w:r w:rsidR="008433E5">
        <w:t>Do s</w:t>
      </w:r>
      <w:r w:rsidR="0038063C">
        <w:t>lovník</w:t>
      </w:r>
      <w:r w:rsidR="008433E5">
        <w:t xml:space="preserve">u byly </w:t>
      </w:r>
      <w:r w:rsidR="00F30CDE">
        <w:t>převzaty</w:t>
      </w:r>
      <w:r w:rsidR="008433E5">
        <w:t xml:space="preserve"> hodnoty z</w:t>
      </w:r>
      <w:r w:rsidR="007D0D74">
        <w:t> </w:t>
      </w:r>
      <w:r w:rsidR="008433E5">
        <w:t>DataCite</w:t>
      </w:r>
      <w:r w:rsidR="007D0D74">
        <w:t xml:space="preserve"> (</w:t>
      </w:r>
      <w:r w:rsidR="007D0D74" w:rsidRPr="00DD5FDC">
        <w:t>https://schema.datacite.org/meta/kernel-4.4/doc/DataCite-MetadataKernel_v4.4.pdf</w:t>
      </w:r>
      <w:r w:rsidR="00BB0006">
        <w:t>.</w:t>
      </w:r>
      <w:r w:rsidR="0038063C">
        <w:t xml:space="preserve"> </w:t>
      </w:r>
    </w:p>
    <w:p w14:paraId="19D8B61F" w14:textId="35AF7D11" w:rsidR="008433E5" w:rsidRDefault="008433E5" w:rsidP="0038063C">
      <w:r>
        <w:t>Slovní</w:t>
      </w:r>
      <w:r w:rsidR="000B7671">
        <w:t>k</w:t>
      </w:r>
      <w:r>
        <w:t xml:space="preserve"> obsahuje název vztahu v češtině a angličtině. Pokud se jedná o párovou vazbu </w:t>
      </w:r>
      <w:r w:rsidR="00BB0006">
        <w:t>(př. Je verzí/M</w:t>
      </w:r>
      <w:r>
        <w:t xml:space="preserve">á verzi), je uvedena rovněž párová vazba. Do budoucna </w:t>
      </w:r>
      <w:r w:rsidR="001A36D6">
        <w:t xml:space="preserve">považujeme za </w:t>
      </w:r>
      <w:r>
        <w:t xml:space="preserve">užitečné připojit do taxonomie </w:t>
      </w:r>
      <w:r w:rsidR="001A36D6">
        <w:t xml:space="preserve">(nebo mimo ni) </w:t>
      </w:r>
      <w:r>
        <w:t>i nápovědu pro jednotlivé vazby (příklady jejich užití) a zobrazovat je uživateli, pokud to bude technicky možné, v rozhraní repozitáře ve vkládacím formuláři.</w:t>
      </w:r>
    </w:p>
    <w:p w14:paraId="34BB61E3" w14:textId="77777777" w:rsidR="008433E5" w:rsidRPr="00E96F9C" w:rsidRDefault="008433E5" w:rsidP="008433E5"/>
    <w:p w14:paraId="29FCCD9C" w14:textId="2FAF4ECD" w:rsidR="004E2568" w:rsidRDefault="009103AA" w:rsidP="00682210">
      <w:pPr>
        <w:pStyle w:val="Nadpis2"/>
      </w:pPr>
      <w:bookmarkStart w:id="11" w:name="_Toc103073146"/>
      <w:r>
        <w:t>Licens</w:t>
      </w:r>
      <w:r w:rsidR="004E2568">
        <w:t>e</w:t>
      </w:r>
      <w:r>
        <w:t>s</w:t>
      </w:r>
      <w:bookmarkEnd w:id="11"/>
    </w:p>
    <w:p w14:paraId="37695F23" w14:textId="552AE9D0" w:rsidR="009103AA" w:rsidRPr="009103AA" w:rsidRDefault="009103AA" w:rsidP="009103AA">
      <w:r>
        <w:t>Tento slovník obsahuje licence, které je možné dílům udělit</w:t>
      </w:r>
      <w:r w:rsidR="007A1BB8">
        <w:t xml:space="preserve">. </w:t>
      </w:r>
      <w:r w:rsidR="00BB0006">
        <w:t>Zatím se jedná pouze o</w:t>
      </w:r>
      <w:r w:rsidR="007A1BB8">
        <w:t xml:space="preserve"> </w:t>
      </w:r>
      <w:r w:rsidR="001A36D6">
        <w:t xml:space="preserve">Creative Commons licence, známé pod zkratkou </w:t>
      </w:r>
      <w:r w:rsidR="007A1BB8">
        <w:t>CC licence</w:t>
      </w:r>
      <w:r w:rsidR="001A36D6">
        <w:t>. S</w:t>
      </w:r>
      <w:r w:rsidR="007A1BB8">
        <w:t>lovník bude nutné do budoucna rozšířit o další typy licencí. Vycházeli jsme z modelu Zenoda</w:t>
      </w:r>
      <w:r w:rsidR="001A36D6">
        <w:t xml:space="preserve"> a NUŠL</w:t>
      </w:r>
      <w:r w:rsidR="007A1BB8">
        <w:t xml:space="preserve">, kde jsou přidělovány rovněž CC licence. Slovník CC licencí je zatím pojatý hierarchicky, </w:t>
      </w:r>
      <w:r w:rsidR="000B7671">
        <w:t>aby bylo možné při vyhledávání v repozitáři podle licencí filtrovat výsledky</w:t>
      </w:r>
      <w:r w:rsidR="007A1BB8">
        <w:t xml:space="preserve">. </w:t>
      </w:r>
      <w:r>
        <w:t>Na první úrovni je</w:t>
      </w:r>
      <w:r w:rsidR="001A36D6">
        <w:t xml:space="preserve"> název sady licencí (zatím tedy pouze CC). Na druhé úrovni je verze</w:t>
      </w:r>
      <w:r w:rsidR="00AC2B82">
        <w:t xml:space="preserve"> licencí</w:t>
      </w:r>
      <w:r w:rsidR="001A36D6">
        <w:t xml:space="preserve"> (pro CC 1 – 4)</w:t>
      </w:r>
      <w:r w:rsidR="00AC2B82">
        <w:t>.</w:t>
      </w:r>
      <w:r w:rsidR="001A36D6">
        <w:t xml:space="preserve"> Na třetí úrovni se pak nachází konkrétní licence.</w:t>
      </w:r>
      <w:r w:rsidR="00AC2B82">
        <w:t xml:space="preserve"> </w:t>
      </w:r>
    </w:p>
    <w:p w14:paraId="2DAD50CD" w14:textId="1932D8A7" w:rsidR="00AC2B82" w:rsidRDefault="00AC2B82" w:rsidP="00AC2B82">
      <w:r>
        <w:t xml:space="preserve">Teprve nejnižší úroveň nese </w:t>
      </w:r>
      <w:r w:rsidR="008727CA">
        <w:t xml:space="preserve">následující </w:t>
      </w:r>
      <w:r>
        <w:t>informace</w:t>
      </w:r>
      <w:r w:rsidR="008727CA">
        <w:t>:</w:t>
      </w:r>
    </w:p>
    <w:p w14:paraId="2254AFC4" w14:textId="6A58B770" w:rsidR="008727CA" w:rsidRDefault="008727CA" w:rsidP="008727CA">
      <w:pPr>
        <w:pStyle w:val="Odstavecseseznamem"/>
        <w:numPr>
          <w:ilvl w:val="0"/>
          <w:numId w:val="11"/>
        </w:numPr>
      </w:pPr>
      <w:r>
        <w:t>název česky a anglicky</w:t>
      </w:r>
      <w:r w:rsidR="00BB0006">
        <w:t>,</w:t>
      </w:r>
    </w:p>
    <w:p w14:paraId="56F77A4C" w14:textId="33CC8AE5" w:rsidR="001A36D6" w:rsidRDefault="008727CA" w:rsidP="001A36D6">
      <w:pPr>
        <w:pStyle w:val="Odstavecseseznamem"/>
        <w:numPr>
          <w:ilvl w:val="0"/>
          <w:numId w:val="11"/>
        </w:numPr>
      </w:pPr>
      <w:r>
        <w:t>odkaz do prohlášení k</w:t>
      </w:r>
      <w:r w:rsidR="001A36D6">
        <w:t xml:space="preserve"> dané licenci </w:t>
      </w:r>
      <w:r>
        <w:t xml:space="preserve">CC, které je povinné uvádět, ve struktuře </w:t>
      </w:r>
      <w:hyperlink r:id="rId16" w:history="1">
        <w:r w:rsidRPr="00646541">
          <w:rPr>
            <w:rStyle w:val="Hypertextovodkaz"/>
          </w:rPr>
          <w:t>https://creativecommons.org/licenses/by-nc/2.5/</w:t>
        </w:r>
      </w:hyperlink>
      <w:r w:rsidR="00BB0006">
        <w:t>,</w:t>
      </w:r>
    </w:p>
    <w:p w14:paraId="311F2C91" w14:textId="0C816E72" w:rsidR="008727CA" w:rsidRDefault="001A36D6" w:rsidP="00DB09C9">
      <w:pPr>
        <w:pStyle w:val="Odstavecseseznamem"/>
        <w:numPr>
          <w:ilvl w:val="0"/>
          <w:numId w:val="11"/>
        </w:numPr>
      </w:pPr>
      <w:r>
        <w:t xml:space="preserve">kvůli technickému řešení </w:t>
      </w:r>
      <w:r w:rsidR="00BB0006">
        <w:t xml:space="preserve">slovník </w:t>
      </w:r>
      <w:r>
        <w:t>obsahuje také odkaz do obrázku, který by měl následně v záznamech představovat ikonu, reprezentující informaci o licenci</w:t>
      </w:r>
      <w:r w:rsidR="00DB09C9">
        <w:t>.</w:t>
      </w:r>
    </w:p>
    <w:p w14:paraId="281D7E45" w14:textId="0A4F363D" w:rsidR="008C6CF4" w:rsidRDefault="008727CA" w:rsidP="004E2568">
      <w:r>
        <w:t xml:space="preserve">Více o verzích licencí dostupné z </w:t>
      </w:r>
      <w:hyperlink r:id="rId17" w:history="1">
        <w:r w:rsidR="008C6CF4" w:rsidRPr="007047C6">
          <w:rPr>
            <w:rStyle w:val="Hypertextovodkaz"/>
          </w:rPr>
          <w:t>https://wiki.creativecommons.org/wiki/License_Versions</w:t>
        </w:r>
      </w:hyperlink>
      <w:r w:rsidR="008C6CF4">
        <w:t xml:space="preserve"> </w:t>
      </w:r>
    </w:p>
    <w:p w14:paraId="36115834" w14:textId="6C76B984" w:rsidR="002A14ED" w:rsidRDefault="008727CA" w:rsidP="004E2568">
      <w:r>
        <w:t xml:space="preserve">Celé detailní znění konkrétní licence lze získat přes odkaz s legalcode, který má následující strukturu -  </w:t>
      </w:r>
      <w:hyperlink r:id="rId18" w:history="1">
        <w:r w:rsidR="008C6CF4" w:rsidRPr="007047C6">
          <w:rPr>
            <w:rStyle w:val="Hypertextovodkaz"/>
          </w:rPr>
          <w:t>https://creativecommons.org/licenses/by-nd-nc/1.0/legalcode</w:t>
        </w:r>
      </w:hyperlink>
      <w:r w:rsidR="008C6CF4">
        <w:t xml:space="preserve"> </w:t>
      </w:r>
    </w:p>
    <w:p w14:paraId="1DBB07D0" w14:textId="3550F21A" w:rsidR="008727CA" w:rsidRDefault="008727CA" w:rsidP="004E2568">
      <w:r w:rsidRPr="008727CA">
        <w:rPr>
          <w:b/>
        </w:rPr>
        <w:t>Poz</w:t>
      </w:r>
      <w:r w:rsidR="00DB09C9">
        <w:rPr>
          <w:b/>
        </w:rPr>
        <w:t>námka pro užití</w:t>
      </w:r>
    </w:p>
    <w:p w14:paraId="186ED653" w14:textId="05F7B02B" w:rsidR="00525EAF" w:rsidRDefault="00525EAF" w:rsidP="008727CA">
      <w:pPr>
        <w:pStyle w:val="Odstavecseseznamem"/>
        <w:numPr>
          <w:ilvl w:val="0"/>
          <w:numId w:val="20"/>
        </w:numPr>
      </w:pPr>
      <w:r>
        <w:t>Udělení licence je nevratné.</w:t>
      </w:r>
    </w:p>
    <w:p w14:paraId="43033821" w14:textId="3EDBFC0D" w:rsidR="00525EAF" w:rsidRDefault="00525EAF" w:rsidP="008727CA">
      <w:pPr>
        <w:pStyle w:val="Odstavecseseznamem"/>
        <w:numPr>
          <w:ilvl w:val="0"/>
          <w:numId w:val="20"/>
        </w:numPr>
      </w:pPr>
      <w:r>
        <w:t>Každé dílo by mělo být publikováno po</w:t>
      </w:r>
      <w:r w:rsidR="00BB0006">
        <w:t>uze pod jedním typem licencí CC.</w:t>
      </w:r>
    </w:p>
    <w:p w14:paraId="4797CBF5" w14:textId="7D64A084" w:rsidR="008727CA" w:rsidRDefault="00DB09C9" w:rsidP="008727CA">
      <w:pPr>
        <w:pStyle w:val="Odstavecseseznamem"/>
        <w:numPr>
          <w:ilvl w:val="0"/>
          <w:numId w:val="20"/>
        </w:numPr>
      </w:pPr>
      <w:r>
        <w:t>U</w:t>
      </w:r>
      <w:r w:rsidR="008727CA">
        <w:t xml:space="preserve"> licence 1.0 jsou u poslední možnosti prohozena písmena oproti jiným verzím. Tj. </w:t>
      </w:r>
      <w:r>
        <w:t xml:space="preserve">ve verzi </w:t>
      </w:r>
      <w:r w:rsidR="008727CA">
        <w:t>1.0 je BY-ND-NC, ve zbylých verzích je to BY-NC-ND.</w:t>
      </w:r>
    </w:p>
    <w:p w14:paraId="757D3504" w14:textId="5EE84F25" w:rsidR="008727CA" w:rsidRDefault="00DB09C9" w:rsidP="008727CA">
      <w:pPr>
        <w:pStyle w:val="Odstavecseseznamem"/>
        <w:numPr>
          <w:ilvl w:val="0"/>
          <w:numId w:val="20"/>
        </w:numPr>
      </w:pPr>
      <w:r>
        <w:t>V</w:t>
      </w:r>
      <w:r w:rsidR="008727CA">
        <w:t>erze 3 vyšla v národních mutacích, lze j</w:t>
      </w:r>
      <w:r>
        <w:t xml:space="preserve">i použít </w:t>
      </w:r>
      <w:r w:rsidR="008727CA">
        <w:t>obecně  pro mezinárodní organizace, více lze dohledat na wiki creativecommons</w:t>
      </w:r>
      <w:r w:rsidR="00AE2C6B">
        <w:t>; v tomto slovníku se prozatím pracuje jen s českou národní verzí, s možností pozdějšího rozšíření, pokud to bude potřeba</w:t>
      </w:r>
      <w:r w:rsidR="001A36D6">
        <w:t>.</w:t>
      </w:r>
    </w:p>
    <w:p w14:paraId="3289F945" w14:textId="0462B364" w:rsidR="00E273D8" w:rsidRDefault="00E273D8" w:rsidP="004E2568"/>
    <w:p w14:paraId="5988C364" w14:textId="7082B666" w:rsidR="008433E5" w:rsidRDefault="007A1BB8" w:rsidP="000D1203">
      <w:pPr>
        <w:pStyle w:val="Nadpis2"/>
      </w:pPr>
      <w:bookmarkStart w:id="12" w:name="_Toc103073147"/>
      <w:r>
        <w:t>s</w:t>
      </w:r>
      <w:r w:rsidR="008433E5">
        <w:t>ubjectCategories</w:t>
      </w:r>
      <w:bookmarkEnd w:id="12"/>
    </w:p>
    <w:p w14:paraId="5909A83F" w14:textId="03EA2A3A" w:rsidR="008433E5" w:rsidRDefault="00294689" w:rsidP="004E2568">
      <w:r>
        <w:t>Taxonomie byla vytvořena</w:t>
      </w:r>
      <w:r w:rsidR="001A36D6">
        <w:t xml:space="preserve"> a zařazena</w:t>
      </w:r>
      <w:r>
        <w:t xml:space="preserve"> pro potřebu </w:t>
      </w:r>
      <w:r w:rsidR="00CB2C55">
        <w:t xml:space="preserve">oborové </w:t>
      </w:r>
      <w:r>
        <w:t xml:space="preserve">klasifikace </w:t>
      </w:r>
      <w:r w:rsidR="00237588">
        <w:t xml:space="preserve">zejména </w:t>
      </w:r>
      <w:r>
        <w:t xml:space="preserve">datových sad. Byla přejata </w:t>
      </w:r>
      <w:r w:rsidR="00CE55EE">
        <w:t>klasifikace Struktura oborů OECD (Frascati manual)</w:t>
      </w:r>
      <w:r w:rsidR="00DB09C9">
        <w:t xml:space="preserve"> jako celek</w:t>
      </w:r>
      <w:r>
        <w:t xml:space="preserve">. Jeho základ (první tři úrovně) </w:t>
      </w:r>
      <w:r w:rsidR="00CE55EE">
        <w:t>jsou užívány také jako číselník oborů v IS VaVai. Zvažována byla ještě klasifikace</w:t>
      </w:r>
      <w:r w:rsidR="00BB0006">
        <w:t>,</w:t>
      </w:r>
      <w:r w:rsidR="00CE55EE">
        <w:t xml:space="preserve"> užívána pro systém re3data, vytvořena původně v Deutsche Forschungsgemeinschaft (</w:t>
      </w:r>
      <w:r w:rsidR="00CE55EE" w:rsidRPr="00CE55EE">
        <w:t>https://www.dfg.de/en/dfg_profile/statutory_bodies/review_boards/subject_areas/index.jsp</w:t>
      </w:r>
      <w:r w:rsidR="00CE55EE">
        <w:t>), nakonec byla ale vybrána obecnější klasifikace FRASCATI, důvodem bylo především užití v IS VaVaI.</w:t>
      </w:r>
    </w:p>
    <w:p w14:paraId="6341390A" w14:textId="143D63E7" w:rsidR="00294689" w:rsidRDefault="00294689" w:rsidP="004E2568">
      <w:r>
        <w:t xml:space="preserve">Slovník obsahuje název předmětové kategorie v angličtině a jeho překlad do češtiny, provedený pracovníky NTK, částečně převzatý z </w:t>
      </w:r>
      <w:hyperlink r:id="rId19" w:history="1">
        <w:r w:rsidR="006373B0" w:rsidRPr="001049D2">
          <w:rPr>
            <w:rStyle w:val="Hypertextovodkaz"/>
          </w:rPr>
          <w:t>https://www.tacr.cz/wp-content/uploads/documents/2019/09/27/1569592365_Struktura_oboru_FORD.pdf</w:t>
        </w:r>
      </w:hyperlink>
      <w:r w:rsidR="006373B0">
        <w:t>.</w:t>
      </w:r>
    </w:p>
    <w:p w14:paraId="37EF4171" w14:textId="13099405" w:rsidR="006373B0" w:rsidRDefault="00CB2C55" w:rsidP="004E2568">
      <w:r>
        <w:t>Třídění a označování datových sad a případně dalších zdrojů pomůže k lepší práci s nimi v rámci systému (poskytování specifických oborových popisů) a k lepší a přesnější diseminaci (předávání relevantních záznamů do oborových repozitářů).</w:t>
      </w:r>
    </w:p>
    <w:p w14:paraId="71803D82" w14:textId="33EBFE8E" w:rsidR="00CB2C55" w:rsidRDefault="00CB2C55" w:rsidP="004E2568">
      <w:r>
        <w:t>K jednomu zdroji/zázna</w:t>
      </w:r>
      <w:r w:rsidR="00237588">
        <w:t>mu může být přiřazeno více oborových kategorií</w:t>
      </w:r>
      <w:r>
        <w:t>.</w:t>
      </w:r>
    </w:p>
    <w:p w14:paraId="3D329549" w14:textId="77777777" w:rsidR="00815C4D" w:rsidRDefault="00815C4D" w:rsidP="004E2568"/>
    <w:p w14:paraId="11E2E6C1" w14:textId="7F5FF4FC" w:rsidR="000A7EFE" w:rsidRDefault="008D2D02" w:rsidP="00815C4D">
      <w:pPr>
        <w:pStyle w:val="Nadpis2"/>
      </w:pPr>
      <w:bookmarkStart w:id="13" w:name="_Toc103073148"/>
      <w:r w:rsidRPr="008D2D02">
        <w:t>Přehled</w:t>
      </w:r>
      <w:r w:rsidR="009E1873">
        <w:t xml:space="preserve"> struktury jednotlivých taxonomií</w:t>
      </w:r>
      <w:bookmarkEnd w:id="13"/>
    </w:p>
    <w:p w14:paraId="4CC42603" w14:textId="1C085912" w:rsidR="008D2D02" w:rsidRPr="007D0D74" w:rsidRDefault="008D2D02" w:rsidP="008D2D02">
      <w:r>
        <w:t xml:space="preserve">    </w:t>
      </w:r>
      <w:r w:rsidRPr="007D0D74">
        <w:t xml:space="preserve">itemRelationType (slug, title_cs, </w:t>
      </w:r>
      <w:r w:rsidR="008B25AF">
        <w:t xml:space="preserve">title_en, </w:t>
      </w:r>
      <w:r w:rsidRPr="007D0D74">
        <w:t>pair</w:t>
      </w:r>
      <w:r w:rsidR="007D0D74" w:rsidRPr="007D0D74">
        <w:t>, hint</w:t>
      </w:r>
      <w:r w:rsidRPr="007D0D74">
        <w:t>)</w:t>
      </w:r>
    </w:p>
    <w:p w14:paraId="1BF3286B" w14:textId="3D2561C9" w:rsidR="008D2D02" w:rsidRPr="007D0D74" w:rsidRDefault="008D2D02" w:rsidP="008D2D02">
      <w:r w:rsidRPr="007D0D74">
        <w:t xml:space="preserve">    accessRights (slug, title_cs, title_en, relatedURI_</w:t>
      </w:r>
      <w:r w:rsidR="00217819">
        <w:t>COAR</w:t>
      </w:r>
      <w:r w:rsidRPr="007D0D74">
        <w:t>)</w:t>
      </w:r>
    </w:p>
    <w:p w14:paraId="5A6256DA" w14:textId="5F147E72" w:rsidR="008D2D02" w:rsidRPr="007D0D74" w:rsidRDefault="008D2D02" w:rsidP="008D2D02">
      <w:r w:rsidRPr="007D0D74">
        <w:t xml:space="preserve">    languages (slug, title_cs, title_en</w:t>
      </w:r>
      <w:r w:rsidR="0028540B" w:rsidRPr="007D0D74">
        <w:t xml:space="preserve">, </w:t>
      </w:r>
      <w:r w:rsidR="00576700" w:rsidRPr="00576700">
        <w:t>alpha3CodeENG</w:t>
      </w:r>
      <w:r w:rsidR="0028540B" w:rsidRPr="007D0D74">
        <w:t xml:space="preserve">, </w:t>
      </w:r>
      <w:r w:rsidR="00576700" w:rsidRPr="00576700">
        <w:t>alpha3CodeNative</w:t>
      </w:r>
      <w:r w:rsidRPr="007D0D74">
        <w:t>)</w:t>
      </w:r>
    </w:p>
    <w:p w14:paraId="7AC916BE" w14:textId="19EDC821" w:rsidR="008D2D02" w:rsidRPr="007D0D74" w:rsidRDefault="008D2D02" w:rsidP="008D2D02">
      <w:r w:rsidRPr="007D0D74">
        <w:t xml:space="preserve">    countries (slug, title_cs, title_en, </w:t>
      </w:r>
      <w:r w:rsidR="006574D6" w:rsidRPr="006574D6">
        <w:t>alpha3Code</w:t>
      </w:r>
      <w:r w:rsidRPr="007D0D74">
        <w:t>)</w:t>
      </w:r>
    </w:p>
    <w:p w14:paraId="0F7A7B6D" w14:textId="7DD0F693" w:rsidR="008D2D02" w:rsidRPr="007D0D74" w:rsidRDefault="008D2D02" w:rsidP="008D2D02">
      <w:r w:rsidRPr="007D0D74">
        <w:t xml:space="preserve">    licenses (slug, title_cs, title_en, icon, relatedURI</w:t>
      </w:r>
      <w:r w:rsidR="007D0D74" w:rsidRPr="007D0D74">
        <w:t>_URL</w:t>
      </w:r>
      <w:r w:rsidRPr="007D0D74">
        <w:t>)</w:t>
      </w:r>
    </w:p>
    <w:p w14:paraId="68DDB693" w14:textId="77777777" w:rsidR="008D2D02" w:rsidRPr="007D0D74" w:rsidRDefault="008D2D02" w:rsidP="008D2D02">
      <w:r w:rsidRPr="007D0D74">
        <w:t xml:space="preserve">    contributor type (slug, title_cs, title_en, marcCode, dataCiteCode)</w:t>
      </w:r>
    </w:p>
    <w:p w14:paraId="747CD4FA" w14:textId="2C657EB3" w:rsidR="008D2D02" w:rsidRPr="007D0D74" w:rsidRDefault="008D2D02" w:rsidP="008D2D02">
      <w:r w:rsidRPr="007D0D74">
        <w:t xml:space="preserve">    </w:t>
      </w:r>
      <w:r w:rsidRPr="00B04925">
        <w:t xml:space="preserve">institutions (slug, title_cs, title_en, </w:t>
      </w:r>
      <w:r w:rsidR="00250E42" w:rsidRPr="00B04925">
        <w:t>contexts_0, tags</w:t>
      </w:r>
      <w:r w:rsidR="0028540B" w:rsidRPr="00B04925">
        <w:t xml:space="preserve">_0, </w:t>
      </w:r>
      <w:r w:rsidR="00250E42" w:rsidRPr="00B04925">
        <w:t>tags</w:t>
      </w:r>
      <w:r w:rsidR="0028540B" w:rsidRPr="00B04925">
        <w:t>_1</w:t>
      </w:r>
      <w:r w:rsidRPr="00B04925">
        <w:t xml:space="preserve">, </w:t>
      </w:r>
      <w:r w:rsidR="00250E42" w:rsidRPr="00B04925">
        <w:t>acronym, RID, ICO</w:t>
      </w:r>
      <w:r w:rsidRPr="00B04925">
        <w:t xml:space="preserve">, </w:t>
      </w:r>
      <w:r w:rsidR="0028540B" w:rsidRPr="00B04925">
        <w:t xml:space="preserve">relatedURI_ROR, </w:t>
      </w:r>
      <w:r w:rsidR="00250E42" w:rsidRPr="00B04925">
        <w:t xml:space="preserve">relatedURI_CrossrefFunderID, </w:t>
      </w:r>
      <w:r w:rsidR="0028540B" w:rsidRPr="00B04925">
        <w:t>relatedURI_URL</w:t>
      </w:r>
      <w:r w:rsidR="0006105D" w:rsidRPr="00B04925">
        <w:t xml:space="preserve">, </w:t>
      </w:r>
      <w:r w:rsidR="0028540B" w:rsidRPr="00B04925">
        <w:t>nameType</w:t>
      </w:r>
      <w:r w:rsidR="00250E42" w:rsidRPr="00B04925">
        <w:t>, nonpreferredLabels_</w:t>
      </w:r>
      <w:r w:rsidR="00B04925" w:rsidRPr="00B04925">
        <w:t>cs_</w:t>
      </w:r>
      <w:r w:rsidR="00250E42" w:rsidRPr="00B04925">
        <w:t>0 až 5,</w:t>
      </w:r>
      <w:r w:rsidR="00B04925" w:rsidRPr="00B04925">
        <w:t xml:space="preserve"> nonpreferredLabels_en_0</w:t>
      </w:r>
      <w:r w:rsidRPr="00B04925">
        <w:t>)</w:t>
      </w:r>
    </w:p>
    <w:p w14:paraId="740367EA" w14:textId="24B55157" w:rsidR="008D2D02" w:rsidRDefault="008D2D02" w:rsidP="008D2D02">
      <w:r w:rsidRPr="007D0D74">
        <w:t xml:space="preserve">    </w:t>
      </w:r>
      <w:r w:rsidRPr="00B21FC9">
        <w:t>resourceType (slug, title_cs, tit</w:t>
      </w:r>
      <w:r w:rsidR="007D0D74" w:rsidRPr="00B21FC9">
        <w:t xml:space="preserve">le_en, </w:t>
      </w:r>
      <w:r w:rsidR="000B7671" w:rsidRPr="00B21FC9">
        <w:t>nonpreferred</w:t>
      </w:r>
      <w:r w:rsidR="007D0D74" w:rsidRPr="00B21FC9">
        <w:t>Lables_cs</w:t>
      </w:r>
      <w:r w:rsidR="000B7671" w:rsidRPr="00B21FC9">
        <w:t>_0</w:t>
      </w:r>
      <w:r w:rsidR="007D0D74" w:rsidRPr="00B21FC9">
        <w:t xml:space="preserve">, </w:t>
      </w:r>
      <w:r w:rsidR="000B7671" w:rsidRPr="00B21FC9">
        <w:t>onpreferredLables</w:t>
      </w:r>
      <w:r w:rsidR="007D0D74" w:rsidRPr="00B21FC9">
        <w:t>_en</w:t>
      </w:r>
      <w:r w:rsidR="000B7671" w:rsidRPr="00B21FC9">
        <w:t>_0,</w:t>
      </w:r>
      <w:r w:rsidRPr="00B21FC9">
        <w:t xml:space="preserve"> </w:t>
      </w:r>
      <w:r w:rsidR="007D0D74" w:rsidRPr="00B21FC9">
        <w:t>coarType</w:t>
      </w:r>
      <w:r w:rsidRPr="00B21FC9">
        <w:t xml:space="preserve">, </w:t>
      </w:r>
      <w:r w:rsidR="007D0D74" w:rsidRPr="00B21FC9">
        <w:t>relatedURI_COAR</w:t>
      </w:r>
      <w:r w:rsidR="000B7671" w:rsidRPr="00B21FC9">
        <w:t>, dataCiteType</w:t>
      </w:r>
      <w:r w:rsidR="007D0D74" w:rsidRPr="00B21FC9">
        <w:t>)</w:t>
      </w:r>
    </w:p>
    <w:p w14:paraId="6827A52E" w14:textId="5B9D6BED" w:rsidR="00B21FC9" w:rsidRPr="00B21FC9" w:rsidRDefault="00B21FC9" w:rsidP="00083A1D">
      <w:bookmarkStart w:id="14" w:name="_GoBack"/>
      <w:bookmarkEnd w:id="14"/>
      <w:r>
        <w:t xml:space="preserve">    </w:t>
      </w:r>
      <w:bookmarkStart w:id="15" w:name="_Toc103073149"/>
      <w:r>
        <w:t>r</w:t>
      </w:r>
      <w:r w:rsidRPr="00B21FC9">
        <w:t>esourceType_relatedItem</w:t>
      </w:r>
      <w:r>
        <w:t xml:space="preserve"> </w:t>
      </w:r>
      <w:r w:rsidRPr="00B21FC9">
        <w:t>(slug, title_cs, title_en, nonpreferredLables_cs_0, onpreferredLables_en_0, coarType, relatedURI_COAR, dataCiteType)</w:t>
      </w:r>
      <w:bookmarkEnd w:id="15"/>
    </w:p>
    <w:p w14:paraId="576DD76C" w14:textId="66FDB7BE" w:rsidR="008D2D02" w:rsidRPr="007D0D74" w:rsidRDefault="008D2D02" w:rsidP="008D2D02">
      <w:r w:rsidRPr="007D0D74">
        <w:t xml:space="preserve">    funders (slug, title_cs, title_en, </w:t>
      </w:r>
      <w:r w:rsidR="00217819">
        <w:t>nonpreferredLabels</w:t>
      </w:r>
      <w:r w:rsidRPr="007D0D74">
        <w:t>_en</w:t>
      </w:r>
      <w:r w:rsidR="006574D6">
        <w:t>_0</w:t>
      </w:r>
      <w:r w:rsidRPr="007D0D74">
        <w:t xml:space="preserve">, title_fr, title_sk, title_pl, title_de, </w:t>
      </w:r>
      <w:r w:rsidR="00217819">
        <w:t xml:space="preserve">acronym, </w:t>
      </w:r>
      <w:r w:rsidR="0028540B" w:rsidRPr="007D0D74">
        <w:t>relatedURI_</w:t>
      </w:r>
      <w:r w:rsidR="00217819" w:rsidRPr="00217819">
        <w:t>CrossrefFunderID</w:t>
      </w:r>
      <w:r w:rsidR="0028540B" w:rsidRPr="007D0D74">
        <w:t>, relatedURI_ROR</w:t>
      </w:r>
      <w:r w:rsidRPr="007D0D74">
        <w:t>)</w:t>
      </w:r>
    </w:p>
    <w:p w14:paraId="14D6D823" w14:textId="0E41C0AB" w:rsidR="002D552D" w:rsidRPr="008D2D02" w:rsidRDefault="000D1203" w:rsidP="008D2D02">
      <w:r w:rsidRPr="007D0D74">
        <w:t>….subjectCategories</w:t>
      </w:r>
      <w:r w:rsidR="0028540B" w:rsidRPr="007D0D74">
        <w:t xml:space="preserve"> (slug, title_cs, title_en)</w:t>
      </w:r>
      <w:r w:rsidR="00634940" w:rsidDel="00634940">
        <w:t xml:space="preserve"> </w:t>
      </w:r>
    </w:p>
    <w:sectPr w:rsidR="002D552D" w:rsidRPr="008D2D0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tra Černohlávková" w:date="2022-04-29T19:47:00Z" w:initials="PČ">
    <w:p w14:paraId="7CBD5B7C" w14:textId="2B636A0A" w:rsidR="007257A0" w:rsidRDefault="007257A0">
      <w:pPr>
        <w:pStyle w:val="Textkomente"/>
      </w:pPr>
      <w:r>
        <w:rPr>
          <w:rStyle w:val="Odkaznakoment"/>
        </w:rPr>
        <w:annotationRef/>
      </w:r>
      <w:r>
        <w:t>úpravy pro zveřejnění.</w:t>
      </w:r>
    </w:p>
  </w:comment>
  <w:comment w:id="1" w:author="Petra Černohlávková" w:date="2022-04-29T19:51:00Z" w:initials="PČ">
    <w:p w14:paraId="56B6FF83" w14:textId="3D6058EC" w:rsidR="005F4196" w:rsidRDefault="005F4196">
      <w:pPr>
        <w:pStyle w:val="Textkomente"/>
      </w:pPr>
      <w:r>
        <w:rPr>
          <w:rStyle w:val="Odkaznakoment"/>
        </w:rPr>
        <w:annotationRef/>
      </w:r>
      <w:r>
        <w:t>nevím, ale jak to v tom githubu vyřešeníme, když tohle je jen pro dokumenty ale lidi bude zajímat více pilot… leda na úvod nějakou větu, o tom že tohle popisuje dokumenty na větvi té a té, což reflektuje i současnější potřeby invenia a technologicky budou výhledově upraveny pro data podobně.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BD5B7C" w15:done="0"/>
  <w15:commentEx w15:paraId="56B6FF83" w15:paraIdParent="7CBD5B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5358"/>
    <w:multiLevelType w:val="hybridMultilevel"/>
    <w:tmpl w:val="569C07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BC403CE"/>
    <w:multiLevelType w:val="hybridMultilevel"/>
    <w:tmpl w:val="456458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E0F157B"/>
    <w:multiLevelType w:val="hybridMultilevel"/>
    <w:tmpl w:val="6C6AB2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CCD0BE9"/>
    <w:multiLevelType w:val="hybridMultilevel"/>
    <w:tmpl w:val="36469C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DC25ED3"/>
    <w:multiLevelType w:val="hybridMultilevel"/>
    <w:tmpl w:val="076E8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6C03A83"/>
    <w:multiLevelType w:val="hybridMultilevel"/>
    <w:tmpl w:val="34A86BD0"/>
    <w:lvl w:ilvl="0" w:tplc="375ADDA2">
      <w:numFmt w:val="bullet"/>
      <w:lvlText w:val=""/>
      <w:lvlJc w:val="left"/>
      <w:pPr>
        <w:ind w:left="555" w:hanging="360"/>
      </w:pPr>
      <w:rPr>
        <w:rFonts w:ascii="Wingdings" w:eastAsiaTheme="minorHAnsi" w:hAnsi="Wingdings" w:cstheme="minorBidi" w:hint="default"/>
      </w:rPr>
    </w:lvl>
    <w:lvl w:ilvl="1" w:tplc="04050003" w:tentative="1">
      <w:start w:val="1"/>
      <w:numFmt w:val="bullet"/>
      <w:lvlText w:val="o"/>
      <w:lvlJc w:val="left"/>
      <w:pPr>
        <w:ind w:left="1275" w:hanging="360"/>
      </w:pPr>
      <w:rPr>
        <w:rFonts w:ascii="Courier New" w:hAnsi="Courier New" w:cs="Courier New" w:hint="default"/>
      </w:rPr>
    </w:lvl>
    <w:lvl w:ilvl="2" w:tplc="04050005" w:tentative="1">
      <w:start w:val="1"/>
      <w:numFmt w:val="bullet"/>
      <w:lvlText w:val=""/>
      <w:lvlJc w:val="left"/>
      <w:pPr>
        <w:ind w:left="1995" w:hanging="360"/>
      </w:pPr>
      <w:rPr>
        <w:rFonts w:ascii="Wingdings" w:hAnsi="Wingdings" w:hint="default"/>
      </w:rPr>
    </w:lvl>
    <w:lvl w:ilvl="3" w:tplc="04050001" w:tentative="1">
      <w:start w:val="1"/>
      <w:numFmt w:val="bullet"/>
      <w:lvlText w:val=""/>
      <w:lvlJc w:val="left"/>
      <w:pPr>
        <w:ind w:left="2715" w:hanging="360"/>
      </w:pPr>
      <w:rPr>
        <w:rFonts w:ascii="Symbol" w:hAnsi="Symbol" w:hint="default"/>
      </w:rPr>
    </w:lvl>
    <w:lvl w:ilvl="4" w:tplc="04050003" w:tentative="1">
      <w:start w:val="1"/>
      <w:numFmt w:val="bullet"/>
      <w:lvlText w:val="o"/>
      <w:lvlJc w:val="left"/>
      <w:pPr>
        <w:ind w:left="3435" w:hanging="360"/>
      </w:pPr>
      <w:rPr>
        <w:rFonts w:ascii="Courier New" w:hAnsi="Courier New" w:cs="Courier New" w:hint="default"/>
      </w:rPr>
    </w:lvl>
    <w:lvl w:ilvl="5" w:tplc="04050005" w:tentative="1">
      <w:start w:val="1"/>
      <w:numFmt w:val="bullet"/>
      <w:lvlText w:val=""/>
      <w:lvlJc w:val="left"/>
      <w:pPr>
        <w:ind w:left="4155" w:hanging="360"/>
      </w:pPr>
      <w:rPr>
        <w:rFonts w:ascii="Wingdings" w:hAnsi="Wingdings" w:hint="default"/>
      </w:rPr>
    </w:lvl>
    <w:lvl w:ilvl="6" w:tplc="04050001" w:tentative="1">
      <w:start w:val="1"/>
      <w:numFmt w:val="bullet"/>
      <w:lvlText w:val=""/>
      <w:lvlJc w:val="left"/>
      <w:pPr>
        <w:ind w:left="4875" w:hanging="360"/>
      </w:pPr>
      <w:rPr>
        <w:rFonts w:ascii="Symbol" w:hAnsi="Symbol" w:hint="default"/>
      </w:rPr>
    </w:lvl>
    <w:lvl w:ilvl="7" w:tplc="04050003" w:tentative="1">
      <w:start w:val="1"/>
      <w:numFmt w:val="bullet"/>
      <w:lvlText w:val="o"/>
      <w:lvlJc w:val="left"/>
      <w:pPr>
        <w:ind w:left="5595" w:hanging="360"/>
      </w:pPr>
      <w:rPr>
        <w:rFonts w:ascii="Courier New" w:hAnsi="Courier New" w:cs="Courier New" w:hint="default"/>
      </w:rPr>
    </w:lvl>
    <w:lvl w:ilvl="8" w:tplc="04050005" w:tentative="1">
      <w:start w:val="1"/>
      <w:numFmt w:val="bullet"/>
      <w:lvlText w:val=""/>
      <w:lvlJc w:val="left"/>
      <w:pPr>
        <w:ind w:left="6315" w:hanging="360"/>
      </w:pPr>
      <w:rPr>
        <w:rFonts w:ascii="Wingdings" w:hAnsi="Wingdings" w:hint="default"/>
      </w:rPr>
    </w:lvl>
  </w:abstractNum>
  <w:abstractNum w:abstractNumId="6" w15:restartNumberingAfterBreak="0">
    <w:nsid w:val="2B0A486C"/>
    <w:multiLevelType w:val="hybridMultilevel"/>
    <w:tmpl w:val="DFE4E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B272426"/>
    <w:multiLevelType w:val="hybridMultilevel"/>
    <w:tmpl w:val="0D2A5E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56474C9"/>
    <w:multiLevelType w:val="hybridMultilevel"/>
    <w:tmpl w:val="106447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94A7EA9"/>
    <w:multiLevelType w:val="hybridMultilevel"/>
    <w:tmpl w:val="F440E6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ACA0524"/>
    <w:multiLevelType w:val="hybridMultilevel"/>
    <w:tmpl w:val="CD1086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6C95367"/>
    <w:multiLevelType w:val="hybridMultilevel"/>
    <w:tmpl w:val="D4C4D9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6EE4BC5"/>
    <w:multiLevelType w:val="hybridMultilevel"/>
    <w:tmpl w:val="0DBA0B5E"/>
    <w:lvl w:ilvl="0" w:tplc="04050001">
      <w:start w:val="1"/>
      <w:numFmt w:val="bullet"/>
      <w:lvlText w:val=""/>
      <w:lvlJc w:val="left"/>
      <w:pPr>
        <w:ind w:left="555" w:hanging="360"/>
      </w:pPr>
      <w:rPr>
        <w:rFonts w:ascii="Symbol" w:hAnsi="Symbol" w:hint="default"/>
      </w:rPr>
    </w:lvl>
    <w:lvl w:ilvl="1" w:tplc="04050003">
      <w:start w:val="1"/>
      <w:numFmt w:val="bullet"/>
      <w:lvlText w:val="o"/>
      <w:lvlJc w:val="left"/>
      <w:pPr>
        <w:ind w:left="1275" w:hanging="360"/>
      </w:pPr>
      <w:rPr>
        <w:rFonts w:ascii="Courier New" w:hAnsi="Courier New" w:cs="Courier New" w:hint="default"/>
      </w:rPr>
    </w:lvl>
    <w:lvl w:ilvl="2" w:tplc="04050005" w:tentative="1">
      <w:start w:val="1"/>
      <w:numFmt w:val="bullet"/>
      <w:lvlText w:val=""/>
      <w:lvlJc w:val="left"/>
      <w:pPr>
        <w:ind w:left="1995" w:hanging="360"/>
      </w:pPr>
      <w:rPr>
        <w:rFonts w:ascii="Wingdings" w:hAnsi="Wingdings" w:hint="default"/>
      </w:rPr>
    </w:lvl>
    <w:lvl w:ilvl="3" w:tplc="04050001" w:tentative="1">
      <w:start w:val="1"/>
      <w:numFmt w:val="bullet"/>
      <w:lvlText w:val=""/>
      <w:lvlJc w:val="left"/>
      <w:pPr>
        <w:ind w:left="2715" w:hanging="360"/>
      </w:pPr>
      <w:rPr>
        <w:rFonts w:ascii="Symbol" w:hAnsi="Symbol" w:hint="default"/>
      </w:rPr>
    </w:lvl>
    <w:lvl w:ilvl="4" w:tplc="04050003" w:tentative="1">
      <w:start w:val="1"/>
      <w:numFmt w:val="bullet"/>
      <w:lvlText w:val="o"/>
      <w:lvlJc w:val="left"/>
      <w:pPr>
        <w:ind w:left="3435" w:hanging="360"/>
      </w:pPr>
      <w:rPr>
        <w:rFonts w:ascii="Courier New" w:hAnsi="Courier New" w:cs="Courier New" w:hint="default"/>
      </w:rPr>
    </w:lvl>
    <w:lvl w:ilvl="5" w:tplc="04050005" w:tentative="1">
      <w:start w:val="1"/>
      <w:numFmt w:val="bullet"/>
      <w:lvlText w:val=""/>
      <w:lvlJc w:val="left"/>
      <w:pPr>
        <w:ind w:left="4155" w:hanging="360"/>
      </w:pPr>
      <w:rPr>
        <w:rFonts w:ascii="Wingdings" w:hAnsi="Wingdings" w:hint="default"/>
      </w:rPr>
    </w:lvl>
    <w:lvl w:ilvl="6" w:tplc="04050001" w:tentative="1">
      <w:start w:val="1"/>
      <w:numFmt w:val="bullet"/>
      <w:lvlText w:val=""/>
      <w:lvlJc w:val="left"/>
      <w:pPr>
        <w:ind w:left="4875" w:hanging="360"/>
      </w:pPr>
      <w:rPr>
        <w:rFonts w:ascii="Symbol" w:hAnsi="Symbol" w:hint="default"/>
      </w:rPr>
    </w:lvl>
    <w:lvl w:ilvl="7" w:tplc="04050003" w:tentative="1">
      <w:start w:val="1"/>
      <w:numFmt w:val="bullet"/>
      <w:lvlText w:val="o"/>
      <w:lvlJc w:val="left"/>
      <w:pPr>
        <w:ind w:left="5595" w:hanging="360"/>
      </w:pPr>
      <w:rPr>
        <w:rFonts w:ascii="Courier New" w:hAnsi="Courier New" w:cs="Courier New" w:hint="default"/>
      </w:rPr>
    </w:lvl>
    <w:lvl w:ilvl="8" w:tplc="04050005" w:tentative="1">
      <w:start w:val="1"/>
      <w:numFmt w:val="bullet"/>
      <w:lvlText w:val=""/>
      <w:lvlJc w:val="left"/>
      <w:pPr>
        <w:ind w:left="6315" w:hanging="360"/>
      </w:pPr>
      <w:rPr>
        <w:rFonts w:ascii="Wingdings" w:hAnsi="Wingdings" w:hint="default"/>
      </w:rPr>
    </w:lvl>
  </w:abstractNum>
  <w:abstractNum w:abstractNumId="13" w15:restartNumberingAfterBreak="0">
    <w:nsid w:val="49847E4C"/>
    <w:multiLevelType w:val="hybridMultilevel"/>
    <w:tmpl w:val="EE54CF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19D2ACF"/>
    <w:multiLevelType w:val="hybridMultilevel"/>
    <w:tmpl w:val="F378E5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20E2841"/>
    <w:multiLevelType w:val="hybridMultilevel"/>
    <w:tmpl w:val="EE8AC6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88363D5"/>
    <w:multiLevelType w:val="hybridMultilevel"/>
    <w:tmpl w:val="59208F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9682476"/>
    <w:multiLevelType w:val="hybridMultilevel"/>
    <w:tmpl w:val="927037C4"/>
    <w:lvl w:ilvl="0" w:tplc="04050001">
      <w:start w:val="1"/>
      <w:numFmt w:val="bullet"/>
      <w:lvlText w:val=""/>
      <w:lvlJc w:val="left"/>
      <w:pPr>
        <w:ind w:left="765" w:hanging="360"/>
      </w:pPr>
      <w:rPr>
        <w:rFonts w:ascii="Symbol" w:hAnsi="Symbol" w:hint="default"/>
      </w:rPr>
    </w:lvl>
    <w:lvl w:ilvl="1" w:tplc="04050003">
      <w:start w:val="1"/>
      <w:numFmt w:val="bullet"/>
      <w:lvlText w:val="o"/>
      <w:lvlJc w:val="left"/>
      <w:pPr>
        <w:ind w:left="1485" w:hanging="360"/>
      </w:pPr>
      <w:rPr>
        <w:rFonts w:ascii="Courier New" w:hAnsi="Courier New" w:cs="Courier New" w:hint="default"/>
      </w:rPr>
    </w:lvl>
    <w:lvl w:ilvl="2" w:tplc="DE481568">
      <w:numFmt w:val="bullet"/>
      <w:lvlText w:val="•"/>
      <w:lvlJc w:val="left"/>
      <w:pPr>
        <w:ind w:left="2553" w:hanging="708"/>
      </w:pPr>
      <w:rPr>
        <w:rFonts w:ascii="Calibri Light" w:eastAsiaTheme="majorEastAsia" w:hAnsi="Calibri Light" w:cs="Calibri Light"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8" w15:restartNumberingAfterBreak="0">
    <w:nsid w:val="66743761"/>
    <w:multiLevelType w:val="hybridMultilevel"/>
    <w:tmpl w:val="870C8256"/>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6E5330E"/>
    <w:multiLevelType w:val="hybridMultilevel"/>
    <w:tmpl w:val="B41C1BEC"/>
    <w:lvl w:ilvl="0" w:tplc="CAAA6936">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76C7945"/>
    <w:multiLevelType w:val="hybridMultilevel"/>
    <w:tmpl w:val="80222F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91331A8"/>
    <w:multiLevelType w:val="hybridMultilevel"/>
    <w:tmpl w:val="644087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9CF3B81"/>
    <w:multiLevelType w:val="hybridMultilevel"/>
    <w:tmpl w:val="EB9EAE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5"/>
  </w:num>
  <w:num w:numId="4">
    <w:abstractNumId w:val="12"/>
  </w:num>
  <w:num w:numId="5">
    <w:abstractNumId w:val="19"/>
  </w:num>
  <w:num w:numId="6">
    <w:abstractNumId w:val="6"/>
  </w:num>
  <w:num w:numId="7">
    <w:abstractNumId w:val="17"/>
  </w:num>
  <w:num w:numId="8">
    <w:abstractNumId w:val="11"/>
  </w:num>
  <w:num w:numId="9">
    <w:abstractNumId w:val="13"/>
  </w:num>
  <w:num w:numId="10">
    <w:abstractNumId w:val="2"/>
  </w:num>
  <w:num w:numId="11">
    <w:abstractNumId w:val="20"/>
  </w:num>
  <w:num w:numId="12">
    <w:abstractNumId w:val="14"/>
  </w:num>
  <w:num w:numId="13">
    <w:abstractNumId w:val="16"/>
  </w:num>
  <w:num w:numId="14">
    <w:abstractNumId w:val="8"/>
  </w:num>
  <w:num w:numId="15">
    <w:abstractNumId w:val="21"/>
  </w:num>
  <w:num w:numId="16">
    <w:abstractNumId w:val="10"/>
  </w:num>
  <w:num w:numId="17">
    <w:abstractNumId w:val="3"/>
  </w:num>
  <w:num w:numId="18">
    <w:abstractNumId w:val="22"/>
  </w:num>
  <w:num w:numId="19">
    <w:abstractNumId w:val="0"/>
  </w:num>
  <w:num w:numId="20">
    <w:abstractNumId w:val="7"/>
  </w:num>
  <w:num w:numId="21">
    <w:abstractNumId w:val="9"/>
  </w:num>
  <w:num w:numId="22">
    <w:abstractNumId w:val="1"/>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ra Černohlávková">
    <w15:presenceInfo w15:providerId="AD" w15:userId="S-1-5-21-1015203311-753015318-831944688-15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31"/>
    <w:rsid w:val="00001F8F"/>
    <w:rsid w:val="00027273"/>
    <w:rsid w:val="00045A55"/>
    <w:rsid w:val="00047B75"/>
    <w:rsid w:val="000572D7"/>
    <w:rsid w:val="0006105D"/>
    <w:rsid w:val="00067F23"/>
    <w:rsid w:val="00070300"/>
    <w:rsid w:val="00073483"/>
    <w:rsid w:val="00083A1D"/>
    <w:rsid w:val="00087346"/>
    <w:rsid w:val="00091C72"/>
    <w:rsid w:val="000A2F93"/>
    <w:rsid w:val="000A7EFE"/>
    <w:rsid w:val="000B7671"/>
    <w:rsid w:val="000D1203"/>
    <w:rsid w:val="000D1A7C"/>
    <w:rsid w:val="000D27C9"/>
    <w:rsid w:val="000D27F2"/>
    <w:rsid w:val="000D34BB"/>
    <w:rsid w:val="000E1C2A"/>
    <w:rsid w:val="000F182B"/>
    <w:rsid w:val="000F641F"/>
    <w:rsid w:val="00103FCB"/>
    <w:rsid w:val="00104032"/>
    <w:rsid w:val="00115BCE"/>
    <w:rsid w:val="00137F4C"/>
    <w:rsid w:val="0014446A"/>
    <w:rsid w:val="00146EFA"/>
    <w:rsid w:val="00166A8F"/>
    <w:rsid w:val="00167E63"/>
    <w:rsid w:val="00183671"/>
    <w:rsid w:val="00191F9D"/>
    <w:rsid w:val="001A3534"/>
    <w:rsid w:val="001A36D6"/>
    <w:rsid w:val="001A3CAB"/>
    <w:rsid w:val="001A6782"/>
    <w:rsid w:val="001A69B5"/>
    <w:rsid w:val="001C6D8C"/>
    <w:rsid w:val="001E2644"/>
    <w:rsid w:val="001F79AD"/>
    <w:rsid w:val="002011A7"/>
    <w:rsid w:val="0021299D"/>
    <w:rsid w:val="00217819"/>
    <w:rsid w:val="002264E9"/>
    <w:rsid w:val="0023603F"/>
    <w:rsid w:val="00237588"/>
    <w:rsid w:val="00250E42"/>
    <w:rsid w:val="00261626"/>
    <w:rsid w:val="00262480"/>
    <w:rsid w:val="0028540B"/>
    <w:rsid w:val="00294689"/>
    <w:rsid w:val="002959BD"/>
    <w:rsid w:val="002A14ED"/>
    <w:rsid w:val="002A59AD"/>
    <w:rsid w:val="002C0DFB"/>
    <w:rsid w:val="002D552D"/>
    <w:rsid w:val="002E2AFD"/>
    <w:rsid w:val="00310152"/>
    <w:rsid w:val="00312736"/>
    <w:rsid w:val="003135FD"/>
    <w:rsid w:val="00323B7F"/>
    <w:rsid w:val="0035559F"/>
    <w:rsid w:val="00357DB4"/>
    <w:rsid w:val="003604A4"/>
    <w:rsid w:val="003736C8"/>
    <w:rsid w:val="0038063C"/>
    <w:rsid w:val="003B32B1"/>
    <w:rsid w:val="003B6D9C"/>
    <w:rsid w:val="00453B13"/>
    <w:rsid w:val="00454B2C"/>
    <w:rsid w:val="00455889"/>
    <w:rsid w:val="00456F3B"/>
    <w:rsid w:val="00466895"/>
    <w:rsid w:val="004857C6"/>
    <w:rsid w:val="004A41A4"/>
    <w:rsid w:val="004D62C5"/>
    <w:rsid w:val="004E1BDE"/>
    <w:rsid w:val="004E2568"/>
    <w:rsid w:val="005123C0"/>
    <w:rsid w:val="00525EAF"/>
    <w:rsid w:val="00551DE1"/>
    <w:rsid w:val="00572177"/>
    <w:rsid w:val="00573F97"/>
    <w:rsid w:val="00576700"/>
    <w:rsid w:val="00583B31"/>
    <w:rsid w:val="00594A51"/>
    <w:rsid w:val="00597CF0"/>
    <w:rsid w:val="005B1531"/>
    <w:rsid w:val="005D1D80"/>
    <w:rsid w:val="005F4196"/>
    <w:rsid w:val="00605012"/>
    <w:rsid w:val="0060614A"/>
    <w:rsid w:val="006140CB"/>
    <w:rsid w:val="006169F0"/>
    <w:rsid w:val="00626184"/>
    <w:rsid w:val="00634940"/>
    <w:rsid w:val="006373B0"/>
    <w:rsid w:val="00637B52"/>
    <w:rsid w:val="0064266F"/>
    <w:rsid w:val="00647FB3"/>
    <w:rsid w:val="006574D6"/>
    <w:rsid w:val="006671CA"/>
    <w:rsid w:val="00672C84"/>
    <w:rsid w:val="00682210"/>
    <w:rsid w:val="0069522A"/>
    <w:rsid w:val="006A0065"/>
    <w:rsid w:val="006A2037"/>
    <w:rsid w:val="006B398B"/>
    <w:rsid w:val="006C72B0"/>
    <w:rsid w:val="006E1EC1"/>
    <w:rsid w:val="006F7B56"/>
    <w:rsid w:val="007257A0"/>
    <w:rsid w:val="00745616"/>
    <w:rsid w:val="0076204C"/>
    <w:rsid w:val="007A1BB8"/>
    <w:rsid w:val="007D0D74"/>
    <w:rsid w:val="007D5287"/>
    <w:rsid w:val="00815C4D"/>
    <w:rsid w:val="008350DE"/>
    <w:rsid w:val="008433E5"/>
    <w:rsid w:val="00863BC2"/>
    <w:rsid w:val="00870AF2"/>
    <w:rsid w:val="008727CA"/>
    <w:rsid w:val="0087746B"/>
    <w:rsid w:val="00885F60"/>
    <w:rsid w:val="00890079"/>
    <w:rsid w:val="008A199B"/>
    <w:rsid w:val="008B25AF"/>
    <w:rsid w:val="008B4DC7"/>
    <w:rsid w:val="008C6CF4"/>
    <w:rsid w:val="008D2D02"/>
    <w:rsid w:val="008E1006"/>
    <w:rsid w:val="008E2D18"/>
    <w:rsid w:val="009103AA"/>
    <w:rsid w:val="00960D87"/>
    <w:rsid w:val="00966673"/>
    <w:rsid w:val="0097286A"/>
    <w:rsid w:val="00986F0E"/>
    <w:rsid w:val="00987A15"/>
    <w:rsid w:val="0099390B"/>
    <w:rsid w:val="009B16CB"/>
    <w:rsid w:val="009C5376"/>
    <w:rsid w:val="009E1873"/>
    <w:rsid w:val="009E62B3"/>
    <w:rsid w:val="009F5048"/>
    <w:rsid w:val="00A01FF6"/>
    <w:rsid w:val="00A21852"/>
    <w:rsid w:val="00A36969"/>
    <w:rsid w:val="00A37BC8"/>
    <w:rsid w:val="00A41659"/>
    <w:rsid w:val="00AA12BD"/>
    <w:rsid w:val="00AB70B5"/>
    <w:rsid w:val="00AC2B82"/>
    <w:rsid w:val="00AE2C6B"/>
    <w:rsid w:val="00AF22B2"/>
    <w:rsid w:val="00AF5843"/>
    <w:rsid w:val="00B04925"/>
    <w:rsid w:val="00B15B7F"/>
    <w:rsid w:val="00B21FC9"/>
    <w:rsid w:val="00B2618B"/>
    <w:rsid w:val="00B438FF"/>
    <w:rsid w:val="00B81CA1"/>
    <w:rsid w:val="00BB0006"/>
    <w:rsid w:val="00BB2577"/>
    <w:rsid w:val="00BC0511"/>
    <w:rsid w:val="00BD7F85"/>
    <w:rsid w:val="00C225CE"/>
    <w:rsid w:val="00C501EF"/>
    <w:rsid w:val="00C53357"/>
    <w:rsid w:val="00C91620"/>
    <w:rsid w:val="00C94E28"/>
    <w:rsid w:val="00CA0255"/>
    <w:rsid w:val="00CB2C55"/>
    <w:rsid w:val="00CB33C4"/>
    <w:rsid w:val="00CB7A58"/>
    <w:rsid w:val="00CB7FA3"/>
    <w:rsid w:val="00CC7294"/>
    <w:rsid w:val="00CD6F36"/>
    <w:rsid w:val="00CE0E19"/>
    <w:rsid w:val="00CE4A34"/>
    <w:rsid w:val="00CE55EE"/>
    <w:rsid w:val="00CE7403"/>
    <w:rsid w:val="00CF142B"/>
    <w:rsid w:val="00D2587C"/>
    <w:rsid w:val="00D50458"/>
    <w:rsid w:val="00D61141"/>
    <w:rsid w:val="00D62BDE"/>
    <w:rsid w:val="00D65777"/>
    <w:rsid w:val="00D7638F"/>
    <w:rsid w:val="00D765B4"/>
    <w:rsid w:val="00D911A0"/>
    <w:rsid w:val="00D974A0"/>
    <w:rsid w:val="00DB09C9"/>
    <w:rsid w:val="00DC3EEA"/>
    <w:rsid w:val="00DC51F4"/>
    <w:rsid w:val="00DD5FDC"/>
    <w:rsid w:val="00DD6EBA"/>
    <w:rsid w:val="00DE201C"/>
    <w:rsid w:val="00E14C26"/>
    <w:rsid w:val="00E17459"/>
    <w:rsid w:val="00E273D8"/>
    <w:rsid w:val="00E53210"/>
    <w:rsid w:val="00E714CD"/>
    <w:rsid w:val="00E95039"/>
    <w:rsid w:val="00E96F9C"/>
    <w:rsid w:val="00EA3C13"/>
    <w:rsid w:val="00EC1C3B"/>
    <w:rsid w:val="00EC1C98"/>
    <w:rsid w:val="00ED01AD"/>
    <w:rsid w:val="00F1398E"/>
    <w:rsid w:val="00F14BC5"/>
    <w:rsid w:val="00F156A2"/>
    <w:rsid w:val="00F223AE"/>
    <w:rsid w:val="00F30CDE"/>
    <w:rsid w:val="00F36320"/>
    <w:rsid w:val="00F625FD"/>
    <w:rsid w:val="00F703B4"/>
    <w:rsid w:val="00F70C14"/>
    <w:rsid w:val="00F720EF"/>
    <w:rsid w:val="00F84BDC"/>
    <w:rsid w:val="00F90A95"/>
    <w:rsid w:val="00FA712A"/>
    <w:rsid w:val="00FB2396"/>
    <w:rsid w:val="00FB3BEC"/>
    <w:rsid w:val="00FC1A28"/>
    <w:rsid w:val="00FC742C"/>
    <w:rsid w:val="00FD3FFC"/>
    <w:rsid w:val="00FE75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B0DE"/>
  <w15:chartTrackingRefBased/>
  <w15:docId w15:val="{A9427EA7-319C-4587-A09E-95B06473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E96F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96F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0D34BB"/>
    <w:pPr>
      <w:keepNext/>
      <w:keepLines/>
      <w:spacing w:before="40" w:after="0"/>
      <w:outlineLvl w:val="2"/>
    </w:pPr>
    <w:rPr>
      <w:rFonts w:asciiTheme="majorHAnsi" w:eastAsiaTheme="majorEastAsia" w:hAnsiTheme="majorHAnsi" w:cstheme="majorBidi"/>
      <w:b/>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E96F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E96F9C"/>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E96F9C"/>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E96F9C"/>
    <w:rPr>
      <w:rFonts w:asciiTheme="majorHAnsi" w:eastAsiaTheme="majorEastAsia" w:hAnsiTheme="majorHAnsi" w:cstheme="majorBidi"/>
      <w:color w:val="2E74B5" w:themeColor="accent1" w:themeShade="BF"/>
      <w:sz w:val="26"/>
      <w:szCs w:val="26"/>
    </w:rPr>
  </w:style>
  <w:style w:type="character" w:customStyle="1" w:styleId="highlight">
    <w:name w:val="highlight"/>
    <w:basedOn w:val="Standardnpsmoodstavce"/>
    <w:rsid w:val="0035559F"/>
  </w:style>
  <w:style w:type="character" w:styleId="Hypertextovodkaz">
    <w:name w:val="Hyperlink"/>
    <w:basedOn w:val="Standardnpsmoodstavce"/>
    <w:uiPriority w:val="99"/>
    <w:unhideWhenUsed/>
    <w:rsid w:val="00CA0255"/>
    <w:rPr>
      <w:color w:val="0563C1" w:themeColor="hyperlink"/>
      <w:u w:val="single"/>
    </w:rPr>
  </w:style>
  <w:style w:type="paragraph" w:styleId="Odstavecseseznamem">
    <w:name w:val="List Paragraph"/>
    <w:basedOn w:val="Normln"/>
    <w:uiPriority w:val="34"/>
    <w:qFormat/>
    <w:rsid w:val="005D1D80"/>
    <w:pPr>
      <w:ind w:left="720"/>
      <w:contextualSpacing/>
    </w:pPr>
  </w:style>
  <w:style w:type="character" w:styleId="Sledovanodkaz">
    <w:name w:val="FollowedHyperlink"/>
    <w:basedOn w:val="Standardnpsmoodstavce"/>
    <w:uiPriority w:val="99"/>
    <w:semiHidden/>
    <w:unhideWhenUsed/>
    <w:rsid w:val="00BB2577"/>
    <w:rPr>
      <w:color w:val="954F72" w:themeColor="followedHyperlink"/>
      <w:u w:val="single"/>
    </w:rPr>
  </w:style>
  <w:style w:type="character" w:customStyle="1" w:styleId="Nadpis3Char">
    <w:name w:val="Nadpis 3 Char"/>
    <w:basedOn w:val="Standardnpsmoodstavce"/>
    <w:link w:val="Nadpis3"/>
    <w:uiPriority w:val="9"/>
    <w:rsid w:val="000D34BB"/>
    <w:rPr>
      <w:rFonts w:asciiTheme="majorHAnsi" w:eastAsiaTheme="majorEastAsia" w:hAnsiTheme="majorHAnsi" w:cstheme="majorBidi"/>
      <w:b/>
      <w:sz w:val="24"/>
      <w:szCs w:val="24"/>
    </w:rPr>
  </w:style>
  <w:style w:type="character" w:customStyle="1" w:styleId="treelabel">
    <w:name w:val="treelabel"/>
    <w:basedOn w:val="Standardnpsmoodstavce"/>
    <w:rsid w:val="00104032"/>
  </w:style>
  <w:style w:type="character" w:styleId="Odkaznakoment">
    <w:name w:val="annotation reference"/>
    <w:basedOn w:val="Standardnpsmoodstavce"/>
    <w:uiPriority w:val="99"/>
    <w:semiHidden/>
    <w:unhideWhenUsed/>
    <w:rsid w:val="00870AF2"/>
    <w:rPr>
      <w:sz w:val="16"/>
      <w:szCs w:val="16"/>
    </w:rPr>
  </w:style>
  <w:style w:type="paragraph" w:styleId="Textkomente">
    <w:name w:val="annotation text"/>
    <w:basedOn w:val="Normln"/>
    <w:link w:val="TextkomenteChar"/>
    <w:uiPriority w:val="99"/>
    <w:semiHidden/>
    <w:unhideWhenUsed/>
    <w:rsid w:val="00870AF2"/>
    <w:pPr>
      <w:spacing w:line="240" w:lineRule="auto"/>
    </w:pPr>
    <w:rPr>
      <w:sz w:val="20"/>
      <w:szCs w:val="20"/>
    </w:rPr>
  </w:style>
  <w:style w:type="character" w:customStyle="1" w:styleId="TextkomenteChar">
    <w:name w:val="Text komentáře Char"/>
    <w:basedOn w:val="Standardnpsmoodstavce"/>
    <w:link w:val="Textkomente"/>
    <w:uiPriority w:val="99"/>
    <w:semiHidden/>
    <w:rsid w:val="00870AF2"/>
    <w:rPr>
      <w:sz w:val="20"/>
      <w:szCs w:val="20"/>
    </w:rPr>
  </w:style>
  <w:style w:type="paragraph" w:styleId="Pedmtkomente">
    <w:name w:val="annotation subject"/>
    <w:basedOn w:val="Textkomente"/>
    <w:next w:val="Textkomente"/>
    <w:link w:val="PedmtkomenteChar"/>
    <w:uiPriority w:val="99"/>
    <w:semiHidden/>
    <w:unhideWhenUsed/>
    <w:rsid w:val="00870AF2"/>
    <w:rPr>
      <w:b/>
      <w:bCs/>
    </w:rPr>
  </w:style>
  <w:style w:type="character" w:customStyle="1" w:styleId="PedmtkomenteChar">
    <w:name w:val="Předmět komentáře Char"/>
    <w:basedOn w:val="TextkomenteChar"/>
    <w:link w:val="Pedmtkomente"/>
    <w:uiPriority w:val="99"/>
    <w:semiHidden/>
    <w:rsid w:val="00870AF2"/>
    <w:rPr>
      <w:b/>
      <w:bCs/>
      <w:sz w:val="20"/>
      <w:szCs w:val="20"/>
    </w:rPr>
  </w:style>
  <w:style w:type="paragraph" w:styleId="Textbubliny">
    <w:name w:val="Balloon Text"/>
    <w:basedOn w:val="Normln"/>
    <w:link w:val="TextbublinyChar"/>
    <w:uiPriority w:val="99"/>
    <w:semiHidden/>
    <w:unhideWhenUsed/>
    <w:rsid w:val="00870AF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70AF2"/>
    <w:rPr>
      <w:rFonts w:ascii="Segoe UI" w:hAnsi="Segoe UI" w:cs="Segoe UI"/>
      <w:sz w:val="18"/>
      <w:szCs w:val="18"/>
    </w:rPr>
  </w:style>
  <w:style w:type="paragraph" w:styleId="Nadpisobsahu">
    <w:name w:val="TOC Heading"/>
    <w:basedOn w:val="Nadpis1"/>
    <w:next w:val="Normln"/>
    <w:uiPriority w:val="39"/>
    <w:unhideWhenUsed/>
    <w:qFormat/>
    <w:rsid w:val="002A14ED"/>
    <w:pPr>
      <w:outlineLvl w:val="9"/>
    </w:pPr>
    <w:rPr>
      <w:lang w:eastAsia="cs-CZ"/>
    </w:rPr>
  </w:style>
  <w:style w:type="paragraph" w:styleId="Obsah1">
    <w:name w:val="toc 1"/>
    <w:basedOn w:val="Normln"/>
    <w:next w:val="Normln"/>
    <w:autoRedefine/>
    <w:uiPriority w:val="39"/>
    <w:unhideWhenUsed/>
    <w:rsid w:val="002A14ED"/>
    <w:pPr>
      <w:spacing w:after="100"/>
    </w:pPr>
  </w:style>
  <w:style w:type="paragraph" w:styleId="Obsah2">
    <w:name w:val="toc 2"/>
    <w:basedOn w:val="Normln"/>
    <w:next w:val="Normln"/>
    <w:autoRedefine/>
    <w:uiPriority w:val="39"/>
    <w:unhideWhenUsed/>
    <w:rsid w:val="002A14ED"/>
    <w:pPr>
      <w:spacing w:after="100"/>
      <w:ind w:left="220"/>
    </w:pPr>
  </w:style>
  <w:style w:type="paragraph" w:styleId="Obsah3">
    <w:name w:val="toc 3"/>
    <w:basedOn w:val="Normln"/>
    <w:next w:val="Normln"/>
    <w:autoRedefine/>
    <w:uiPriority w:val="39"/>
    <w:unhideWhenUsed/>
    <w:rsid w:val="002A14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60266">
      <w:bodyDiv w:val="1"/>
      <w:marLeft w:val="0"/>
      <w:marRight w:val="0"/>
      <w:marTop w:val="0"/>
      <w:marBottom w:val="0"/>
      <w:divBdr>
        <w:top w:val="none" w:sz="0" w:space="0" w:color="auto"/>
        <w:left w:val="none" w:sz="0" w:space="0" w:color="auto"/>
        <w:bottom w:val="none" w:sz="0" w:space="0" w:color="auto"/>
        <w:right w:val="none" w:sz="0" w:space="0" w:color="auto"/>
      </w:divBdr>
    </w:div>
    <w:div w:id="365299517">
      <w:bodyDiv w:val="1"/>
      <w:marLeft w:val="0"/>
      <w:marRight w:val="0"/>
      <w:marTop w:val="0"/>
      <w:marBottom w:val="0"/>
      <w:divBdr>
        <w:top w:val="none" w:sz="0" w:space="0" w:color="auto"/>
        <w:left w:val="none" w:sz="0" w:space="0" w:color="auto"/>
        <w:bottom w:val="none" w:sz="0" w:space="0" w:color="auto"/>
        <w:right w:val="none" w:sz="0" w:space="0" w:color="auto"/>
      </w:divBdr>
    </w:div>
    <w:div w:id="387536777">
      <w:bodyDiv w:val="1"/>
      <w:marLeft w:val="0"/>
      <w:marRight w:val="0"/>
      <w:marTop w:val="0"/>
      <w:marBottom w:val="0"/>
      <w:divBdr>
        <w:top w:val="none" w:sz="0" w:space="0" w:color="auto"/>
        <w:left w:val="none" w:sz="0" w:space="0" w:color="auto"/>
        <w:bottom w:val="none" w:sz="0" w:space="0" w:color="auto"/>
        <w:right w:val="none" w:sz="0" w:space="0" w:color="auto"/>
      </w:divBdr>
    </w:div>
    <w:div w:id="470907985">
      <w:bodyDiv w:val="1"/>
      <w:marLeft w:val="0"/>
      <w:marRight w:val="0"/>
      <w:marTop w:val="0"/>
      <w:marBottom w:val="0"/>
      <w:divBdr>
        <w:top w:val="none" w:sz="0" w:space="0" w:color="auto"/>
        <w:left w:val="none" w:sz="0" w:space="0" w:color="auto"/>
        <w:bottom w:val="none" w:sz="0" w:space="0" w:color="auto"/>
        <w:right w:val="none" w:sz="0" w:space="0" w:color="auto"/>
      </w:divBdr>
    </w:div>
    <w:div w:id="758021263">
      <w:bodyDiv w:val="1"/>
      <w:marLeft w:val="0"/>
      <w:marRight w:val="0"/>
      <w:marTop w:val="0"/>
      <w:marBottom w:val="0"/>
      <w:divBdr>
        <w:top w:val="none" w:sz="0" w:space="0" w:color="auto"/>
        <w:left w:val="none" w:sz="0" w:space="0" w:color="auto"/>
        <w:bottom w:val="none" w:sz="0" w:space="0" w:color="auto"/>
        <w:right w:val="none" w:sz="0" w:space="0" w:color="auto"/>
      </w:divBdr>
    </w:div>
    <w:div w:id="1112243066">
      <w:bodyDiv w:val="1"/>
      <w:marLeft w:val="0"/>
      <w:marRight w:val="0"/>
      <w:marTop w:val="0"/>
      <w:marBottom w:val="0"/>
      <w:divBdr>
        <w:top w:val="none" w:sz="0" w:space="0" w:color="auto"/>
        <w:left w:val="none" w:sz="0" w:space="0" w:color="auto"/>
        <w:bottom w:val="none" w:sz="0" w:space="0" w:color="auto"/>
        <w:right w:val="none" w:sz="0" w:space="0" w:color="auto"/>
      </w:divBdr>
    </w:div>
    <w:div w:id="1376545268">
      <w:bodyDiv w:val="1"/>
      <w:marLeft w:val="0"/>
      <w:marRight w:val="0"/>
      <w:marTop w:val="0"/>
      <w:marBottom w:val="0"/>
      <w:divBdr>
        <w:top w:val="none" w:sz="0" w:space="0" w:color="auto"/>
        <w:left w:val="none" w:sz="0" w:space="0" w:color="auto"/>
        <w:bottom w:val="none" w:sz="0" w:space="0" w:color="auto"/>
        <w:right w:val="none" w:sz="0" w:space="0" w:color="auto"/>
      </w:divBdr>
    </w:div>
    <w:div w:id="1527789398">
      <w:bodyDiv w:val="1"/>
      <w:marLeft w:val="0"/>
      <w:marRight w:val="0"/>
      <w:marTop w:val="0"/>
      <w:marBottom w:val="0"/>
      <w:divBdr>
        <w:top w:val="none" w:sz="0" w:space="0" w:color="auto"/>
        <w:left w:val="none" w:sz="0" w:space="0" w:color="auto"/>
        <w:bottom w:val="none" w:sz="0" w:space="0" w:color="auto"/>
        <w:right w:val="none" w:sz="0" w:space="0" w:color="auto"/>
      </w:divBdr>
      <w:divsChild>
        <w:div w:id="462037579">
          <w:marLeft w:val="0"/>
          <w:marRight w:val="0"/>
          <w:marTop w:val="0"/>
          <w:marBottom w:val="0"/>
          <w:divBdr>
            <w:top w:val="none" w:sz="0" w:space="0" w:color="auto"/>
            <w:left w:val="none" w:sz="0" w:space="0" w:color="auto"/>
            <w:bottom w:val="none" w:sz="0" w:space="0" w:color="auto"/>
            <w:right w:val="none" w:sz="0" w:space="0" w:color="auto"/>
          </w:divBdr>
        </w:div>
        <w:div w:id="938561464">
          <w:marLeft w:val="0"/>
          <w:marRight w:val="0"/>
          <w:marTop w:val="0"/>
          <w:marBottom w:val="0"/>
          <w:divBdr>
            <w:top w:val="none" w:sz="0" w:space="0" w:color="auto"/>
            <w:left w:val="none" w:sz="0" w:space="0" w:color="auto"/>
            <w:bottom w:val="none" w:sz="0" w:space="0" w:color="auto"/>
            <w:right w:val="none" w:sz="0" w:space="0" w:color="auto"/>
          </w:divBdr>
        </w:div>
        <w:div w:id="1728264041">
          <w:marLeft w:val="0"/>
          <w:marRight w:val="0"/>
          <w:marTop w:val="0"/>
          <w:marBottom w:val="0"/>
          <w:divBdr>
            <w:top w:val="none" w:sz="0" w:space="0" w:color="auto"/>
            <w:left w:val="none" w:sz="0" w:space="0" w:color="auto"/>
            <w:bottom w:val="none" w:sz="0" w:space="0" w:color="auto"/>
            <w:right w:val="none" w:sz="0" w:space="0" w:color="auto"/>
          </w:divBdr>
        </w:div>
        <w:div w:id="1075010980">
          <w:marLeft w:val="0"/>
          <w:marRight w:val="0"/>
          <w:marTop w:val="0"/>
          <w:marBottom w:val="0"/>
          <w:divBdr>
            <w:top w:val="none" w:sz="0" w:space="0" w:color="auto"/>
            <w:left w:val="none" w:sz="0" w:space="0" w:color="auto"/>
            <w:bottom w:val="none" w:sz="0" w:space="0" w:color="auto"/>
            <w:right w:val="none" w:sz="0" w:space="0" w:color="auto"/>
          </w:divBdr>
        </w:div>
        <w:div w:id="2009939902">
          <w:marLeft w:val="0"/>
          <w:marRight w:val="0"/>
          <w:marTop w:val="0"/>
          <w:marBottom w:val="0"/>
          <w:divBdr>
            <w:top w:val="none" w:sz="0" w:space="0" w:color="auto"/>
            <w:left w:val="none" w:sz="0" w:space="0" w:color="auto"/>
            <w:bottom w:val="none" w:sz="0" w:space="0" w:color="auto"/>
            <w:right w:val="none" w:sz="0" w:space="0" w:color="auto"/>
          </w:divBdr>
        </w:div>
        <w:div w:id="1727216515">
          <w:marLeft w:val="0"/>
          <w:marRight w:val="0"/>
          <w:marTop w:val="0"/>
          <w:marBottom w:val="0"/>
          <w:divBdr>
            <w:top w:val="none" w:sz="0" w:space="0" w:color="auto"/>
            <w:left w:val="none" w:sz="0" w:space="0" w:color="auto"/>
            <w:bottom w:val="none" w:sz="0" w:space="0" w:color="auto"/>
            <w:right w:val="none" w:sz="0" w:space="0" w:color="auto"/>
          </w:divBdr>
        </w:div>
        <w:div w:id="1030493392">
          <w:marLeft w:val="0"/>
          <w:marRight w:val="0"/>
          <w:marTop w:val="0"/>
          <w:marBottom w:val="0"/>
          <w:divBdr>
            <w:top w:val="none" w:sz="0" w:space="0" w:color="auto"/>
            <w:left w:val="none" w:sz="0" w:space="0" w:color="auto"/>
            <w:bottom w:val="none" w:sz="0" w:space="0" w:color="auto"/>
            <w:right w:val="none" w:sz="0" w:space="0" w:color="auto"/>
          </w:divBdr>
        </w:div>
        <w:div w:id="96800237">
          <w:marLeft w:val="0"/>
          <w:marRight w:val="0"/>
          <w:marTop w:val="0"/>
          <w:marBottom w:val="0"/>
          <w:divBdr>
            <w:top w:val="none" w:sz="0" w:space="0" w:color="auto"/>
            <w:left w:val="none" w:sz="0" w:space="0" w:color="auto"/>
            <w:bottom w:val="none" w:sz="0" w:space="0" w:color="auto"/>
            <w:right w:val="none" w:sz="0" w:space="0" w:color="auto"/>
          </w:divBdr>
        </w:div>
        <w:div w:id="1365212743">
          <w:marLeft w:val="0"/>
          <w:marRight w:val="0"/>
          <w:marTop w:val="0"/>
          <w:marBottom w:val="0"/>
          <w:divBdr>
            <w:top w:val="none" w:sz="0" w:space="0" w:color="auto"/>
            <w:left w:val="none" w:sz="0" w:space="0" w:color="auto"/>
            <w:bottom w:val="none" w:sz="0" w:space="0" w:color="auto"/>
            <w:right w:val="none" w:sz="0" w:space="0" w:color="auto"/>
          </w:divBdr>
        </w:div>
        <w:div w:id="479035116">
          <w:marLeft w:val="0"/>
          <w:marRight w:val="0"/>
          <w:marTop w:val="0"/>
          <w:marBottom w:val="0"/>
          <w:divBdr>
            <w:top w:val="none" w:sz="0" w:space="0" w:color="auto"/>
            <w:left w:val="none" w:sz="0" w:space="0" w:color="auto"/>
            <w:bottom w:val="none" w:sz="0" w:space="0" w:color="auto"/>
            <w:right w:val="none" w:sz="0" w:space="0" w:color="auto"/>
          </w:divBdr>
        </w:div>
        <w:div w:id="1232618587">
          <w:marLeft w:val="0"/>
          <w:marRight w:val="0"/>
          <w:marTop w:val="0"/>
          <w:marBottom w:val="0"/>
          <w:divBdr>
            <w:top w:val="none" w:sz="0" w:space="0" w:color="auto"/>
            <w:left w:val="none" w:sz="0" w:space="0" w:color="auto"/>
            <w:bottom w:val="none" w:sz="0" w:space="0" w:color="auto"/>
            <w:right w:val="none" w:sz="0" w:space="0" w:color="auto"/>
          </w:divBdr>
        </w:div>
        <w:div w:id="1952393505">
          <w:marLeft w:val="0"/>
          <w:marRight w:val="0"/>
          <w:marTop w:val="0"/>
          <w:marBottom w:val="0"/>
          <w:divBdr>
            <w:top w:val="none" w:sz="0" w:space="0" w:color="auto"/>
            <w:left w:val="none" w:sz="0" w:space="0" w:color="auto"/>
            <w:bottom w:val="none" w:sz="0" w:space="0" w:color="auto"/>
            <w:right w:val="none" w:sz="0" w:space="0" w:color="auto"/>
          </w:divBdr>
        </w:div>
        <w:div w:id="1808038953">
          <w:marLeft w:val="0"/>
          <w:marRight w:val="0"/>
          <w:marTop w:val="0"/>
          <w:marBottom w:val="0"/>
          <w:divBdr>
            <w:top w:val="none" w:sz="0" w:space="0" w:color="auto"/>
            <w:left w:val="none" w:sz="0" w:space="0" w:color="auto"/>
            <w:bottom w:val="none" w:sz="0" w:space="0" w:color="auto"/>
            <w:right w:val="none" w:sz="0" w:space="0" w:color="auto"/>
          </w:divBdr>
        </w:div>
        <w:div w:id="1429085517">
          <w:marLeft w:val="0"/>
          <w:marRight w:val="0"/>
          <w:marTop w:val="0"/>
          <w:marBottom w:val="0"/>
          <w:divBdr>
            <w:top w:val="none" w:sz="0" w:space="0" w:color="auto"/>
            <w:left w:val="none" w:sz="0" w:space="0" w:color="auto"/>
            <w:bottom w:val="none" w:sz="0" w:space="0" w:color="auto"/>
            <w:right w:val="none" w:sz="0" w:space="0" w:color="auto"/>
          </w:divBdr>
        </w:div>
        <w:div w:id="538274517">
          <w:marLeft w:val="0"/>
          <w:marRight w:val="0"/>
          <w:marTop w:val="0"/>
          <w:marBottom w:val="0"/>
          <w:divBdr>
            <w:top w:val="none" w:sz="0" w:space="0" w:color="auto"/>
            <w:left w:val="none" w:sz="0" w:space="0" w:color="auto"/>
            <w:bottom w:val="none" w:sz="0" w:space="0" w:color="auto"/>
            <w:right w:val="none" w:sz="0" w:space="0" w:color="auto"/>
          </w:divBdr>
        </w:div>
        <w:div w:id="372074003">
          <w:marLeft w:val="0"/>
          <w:marRight w:val="0"/>
          <w:marTop w:val="0"/>
          <w:marBottom w:val="0"/>
          <w:divBdr>
            <w:top w:val="none" w:sz="0" w:space="0" w:color="auto"/>
            <w:left w:val="none" w:sz="0" w:space="0" w:color="auto"/>
            <w:bottom w:val="none" w:sz="0" w:space="0" w:color="auto"/>
            <w:right w:val="none" w:sz="0" w:space="0" w:color="auto"/>
          </w:divBdr>
        </w:div>
        <w:div w:id="64963064">
          <w:marLeft w:val="0"/>
          <w:marRight w:val="0"/>
          <w:marTop w:val="0"/>
          <w:marBottom w:val="0"/>
          <w:divBdr>
            <w:top w:val="none" w:sz="0" w:space="0" w:color="auto"/>
            <w:left w:val="none" w:sz="0" w:space="0" w:color="auto"/>
            <w:bottom w:val="none" w:sz="0" w:space="0" w:color="auto"/>
            <w:right w:val="none" w:sz="0" w:space="0" w:color="auto"/>
          </w:divBdr>
        </w:div>
        <w:div w:id="1719739098">
          <w:marLeft w:val="0"/>
          <w:marRight w:val="0"/>
          <w:marTop w:val="0"/>
          <w:marBottom w:val="0"/>
          <w:divBdr>
            <w:top w:val="none" w:sz="0" w:space="0" w:color="auto"/>
            <w:left w:val="none" w:sz="0" w:space="0" w:color="auto"/>
            <w:bottom w:val="none" w:sz="0" w:space="0" w:color="auto"/>
            <w:right w:val="none" w:sz="0" w:space="0" w:color="auto"/>
          </w:divBdr>
        </w:div>
        <w:div w:id="615140204">
          <w:marLeft w:val="0"/>
          <w:marRight w:val="0"/>
          <w:marTop w:val="0"/>
          <w:marBottom w:val="0"/>
          <w:divBdr>
            <w:top w:val="none" w:sz="0" w:space="0" w:color="auto"/>
            <w:left w:val="none" w:sz="0" w:space="0" w:color="auto"/>
            <w:bottom w:val="none" w:sz="0" w:space="0" w:color="auto"/>
            <w:right w:val="none" w:sz="0" w:space="0" w:color="auto"/>
          </w:divBdr>
        </w:div>
        <w:div w:id="207185789">
          <w:marLeft w:val="0"/>
          <w:marRight w:val="0"/>
          <w:marTop w:val="0"/>
          <w:marBottom w:val="0"/>
          <w:divBdr>
            <w:top w:val="none" w:sz="0" w:space="0" w:color="auto"/>
            <w:left w:val="none" w:sz="0" w:space="0" w:color="auto"/>
            <w:bottom w:val="none" w:sz="0" w:space="0" w:color="auto"/>
            <w:right w:val="none" w:sz="0" w:space="0" w:color="auto"/>
          </w:divBdr>
        </w:div>
        <w:div w:id="1183855287">
          <w:marLeft w:val="0"/>
          <w:marRight w:val="0"/>
          <w:marTop w:val="0"/>
          <w:marBottom w:val="0"/>
          <w:divBdr>
            <w:top w:val="none" w:sz="0" w:space="0" w:color="auto"/>
            <w:left w:val="none" w:sz="0" w:space="0" w:color="auto"/>
            <w:bottom w:val="none" w:sz="0" w:space="0" w:color="auto"/>
            <w:right w:val="none" w:sz="0" w:space="0" w:color="auto"/>
          </w:divBdr>
        </w:div>
        <w:div w:id="912931909">
          <w:marLeft w:val="0"/>
          <w:marRight w:val="0"/>
          <w:marTop w:val="0"/>
          <w:marBottom w:val="0"/>
          <w:divBdr>
            <w:top w:val="none" w:sz="0" w:space="0" w:color="auto"/>
            <w:left w:val="none" w:sz="0" w:space="0" w:color="auto"/>
            <w:bottom w:val="none" w:sz="0" w:space="0" w:color="auto"/>
            <w:right w:val="none" w:sz="0" w:space="0" w:color="auto"/>
          </w:divBdr>
        </w:div>
        <w:div w:id="1056314638">
          <w:marLeft w:val="0"/>
          <w:marRight w:val="0"/>
          <w:marTop w:val="0"/>
          <w:marBottom w:val="0"/>
          <w:divBdr>
            <w:top w:val="none" w:sz="0" w:space="0" w:color="auto"/>
            <w:left w:val="none" w:sz="0" w:space="0" w:color="auto"/>
            <w:bottom w:val="none" w:sz="0" w:space="0" w:color="auto"/>
            <w:right w:val="none" w:sz="0" w:space="0" w:color="auto"/>
          </w:divBdr>
        </w:div>
        <w:div w:id="1366828440">
          <w:marLeft w:val="0"/>
          <w:marRight w:val="0"/>
          <w:marTop w:val="0"/>
          <w:marBottom w:val="0"/>
          <w:divBdr>
            <w:top w:val="none" w:sz="0" w:space="0" w:color="auto"/>
            <w:left w:val="none" w:sz="0" w:space="0" w:color="auto"/>
            <w:bottom w:val="none" w:sz="0" w:space="0" w:color="auto"/>
            <w:right w:val="none" w:sz="0" w:space="0" w:color="auto"/>
          </w:divBdr>
        </w:div>
        <w:div w:id="1184703860">
          <w:marLeft w:val="0"/>
          <w:marRight w:val="0"/>
          <w:marTop w:val="0"/>
          <w:marBottom w:val="0"/>
          <w:divBdr>
            <w:top w:val="none" w:sz="0" w:space="0" w:color="auto"/>
            <w:left w:val="none" w:sz="0" w:space="0" w:color="auto"/>
            <w:bottom w:val="none" w:sz="0" w:space="0" w:color="auto"/>
            <w:right w:val="none" w:sz="0" w:space="0" w:color="auto"/>
          </w:divBdr>
        </w:div>
      </w:divsChild>
    </w:div>
    <w:div w:id="17573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ularies.coar-repositories.org/documentation/access_rights/" TargetMode="External"/><Relationship Id="rId13" Type="http://schemas.openxmlformats.org/officeDocument/2006/relationships/hyperlink" Target="https://vocabularies.coar-repositories.org/resource_types/3.0/" TargetMode="External"/><Relationship Id="rId18" Type="http://schemas.openxmlformats.org/officeDocument/2006/relationships/hyperlink" Target="https://creativecommons.org/licenses/by-nd-nc/1.0/legalcode"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text.nkp.cz/o-knihovne/odborne-cinnosti/zpracovani-fondu/informativni-materialy/kody-roli" TargetMode="External"/><Relationship Id="rId17" Type="http://schemas.openxmlformats.org/officeDocument/2006/relationships/hyperlink" Target="https://wiki.creativecommons.org/wiki/License_Versions" TargetMode="External"/><Relationship Id="rId2" Type="http://schemas.openxmlformats.org/officeDocument/2006/relationships/numbering" Target="numbering.xml"/><Relationship Id="rId16" Type="http://schemas.openxmlformats.org/officeDocument/2006/relationships/hyperlink" Target="https://creativecommons.org/licenses/by-nc/2.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evskp.cz/standardy/evskp/" TargetMode="External"/><Relationship Id="rId5" Type="http://schemas.openxmlformats.org/officeDocument/2006/relationships/webSettings" Target="webSettings.xml"/><Relationship Id="rId15" Type="http://schemas.openxmlformats.org/officeDocument/2006/relationships/hyperlink" Target="https://cs.wikipedia.org/wiki/Seznam_k%C3%B3d%C5%AF_ISO_639-2" TargetMode="External"/><Relationship Id="rId10" Type="http://schemas.openxmlformats.org/officeDocument/2006/relationships/hyperlink" Target="https://schema.datacite.org/meta/kernel-4.4/doc/DataCite-MetadataKernel_v4.4.pdf" TargetMode="External"/><Relationship Id="rId19" Type="http://schemas.openxmlformats.org/officeDocument/2006/relationships/hyperlink" Target="https://www.tacr.cz/wp-content/uploads/documents/2019/09/27/1569592365_Struktura_oboru_FORD.pdf" TargetMode="External"/><Relationship Id="rId4" Type="http://schemas.openxmlformats.org/officeDocument/2006/relationships/settings" Target="settings.xml"/><Relationship Id="rId9" Type="http://schemas.openxmlformats.org/officeDocument/2006/relationships/hyperlink" Target="https://github.com/coar-repositories/vocabularies/tree/master/access_rights" TargetMode="External"/><Relationship Id="rId14" Type="http://schemas.openxmlformats.org/officeDocument/2006/relationships/hyperlink" Target="https://vocabularies.coar-repositories.org/resource_types/" TargetMode="Externa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8F22F-ECFB-4B99-AB3F-29E7E767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8</Pages>
  <Words>2643</Words>
  <Characters>15597</Characters>
  <Application>Microsoft Office Word</Application>
  <DocSecurity>0</DocSecurity>
  <Lines>129</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Černohlávková</dc:creator>
  <cp:keywords/>
  <dc:description/>
  <cp:lastModifiedBy>Petra Černohlávková</cp:lastModifiedBy>
  <cp:revision>16</cp:revision>
  <dcterms:created xsi:type="dcterms:W3CDTF">2022-05-09T08:47:00Z</dcterms:created>
  <dcterms:modified xsi:type="dcterms:W3CDTF">2022-05-16T09:36:00Z</dcterms:modified>
</cp:coreProperties>
</file>