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50A" w:rsidRPr="00331905" w:rsidRDefault="00331905" w:rsidP="00331905">
      <w:pPr>
        <w:jc w:val="center"/>
        <w:rPr>
          <w:rFonts w:ascii="TH SarabunPSK" w:hAnsi="TH SarabunPSK" w:cs="TH SarabunPSK"/>
          <w:sz w:val="32"/>
          <w:szCs w:val="32"/>
        </w:rPr>
      </w:pPr>
      <w:bookmarkStart w:id="0" w:name="_GoBack"/>
      <w:r w:rsidRPr="00331905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93345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31905" w:rsidRDefault="00331905" w:rsidP="00331905">
      <w:pPr>
        <w:jc w:val="center"/>
        <w:rPr>
          <w:rFonts w:ascii="TH SarabunPSK" w:hAnsi="TH SarabunPSK" w:cs="TH SarabunPSK"/>
          <w:sz w:val="32"/>
          <w:szCs w:val="32"/>
        </w:rPr>
      </w:pPr>
      <w:r w:rsidRPr="00331905">
        <w:rPr>
          <w:rFonts w:ascii="TH SarabunPSK" w:hAnsi="TH SarabunPSK" w:cs="TH SarabunPSK"/>
          <w:sz w:val="32"/>
          <w:szCs w:val="32"/>
          <w:cs/>
        </w:rPr>
        <w:t>ประกาศ</w:t>
      </w:r>
    </w:p>
    <w:p w:rsidR="00331905" w:rsidRDefault="00331905" w:rsidP="00331905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สำนักงานรับรองมาตรฐานและประเมินคุณภาพการศึกษา (องค์การมหาชน)</w:t>
      </w:r>
    </w:p>
    <w:p w:rsidR="00331905" w:rsidRDefault="00331905" w:rsidP="00331905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เรื่อง รายชื่อสถานศึกษา</w:t>
      </w:r>
      <w:r w:rsidRPr="00331905">
        <w:rPr>
          <w:rFonts w:ascii="TH SarabunPSK" w:hAnsi="TH SarabunPSK" w:cs="TH SarabunPSK" w:hint="cs"/>
          <w:color w:val="FF0000"/>
          <w:sz w:val="32"/>
          <w:szCs w:val="32"/>
          <w:cs/>
        </w:rPr>
        <w:t>ระดับการศึกษาขั้นพื้นฐา</w:t>
      </w:r>
      <w:r w:rsidR="001B34B9">
        <w:rPr>
          <w:rFonts w:ascii="TH SarabunPSK" w:hAnsi="TH SarabunPSK" w:cs="TH SarabunPSK" w:hint="cs"/>
          <w:color w:val="FF0000"/>
          <w:sz w:val="32"/>
          <w:szCs w:val="32"/>
          <w:cs/>
        </w:rPr>
        <w:t>น</w:t>
      </w:r>
      <w:r w:rsidR="001B34B9" w:rsidRPr="001B34B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ที่จะได้รับการประเมินคุณภาพภายนอกรอบสี่</w:t>
      </w:r>
    </w:p>
    <w:p w:rsidR="00331905" w:rsidRDefault="00331905" w:rsidP="00331905">
      <w:pPr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ที่จะได้รับการประเมินคุณภาพภายนอกรอบสี่ ประจำปีงบประมาณ พ.ศ. </w:t>
      </w:r>
      <w:r w:rsidRPr="00331905">
        <w:rPr>
          <w:rFonts w:ascii="TH SarabunPSK" w:hAnsi="TH SarabunPSK" w:cs="TH SarabunPSK" w:hint="cs"/>
          <w:color w:val="FF0000"/>
          <w:sz w:val="32"/>
          <w:szCs w:val="32"/>
          <w:cs/>
        </w:rPr>
        <w:t>๒๕๖๐</w:t>
      </w:r>
    </w:p>
    <w:p w:rsidR="00331905" w:rsidRDefault="00331905" w:rsidP="00331905">
      <w:pPr>
        <w:jc w:val="center"/>
        <w:rPr>
          <w:rFonts w:ascii="TH SarabunPSK" w:hAnsi="TH SarabunPSK" w:cs="TH SarabunPSK"/>
          <w:sz w:val="32"/>
          <w:szCs w:val="32"/>
        </w:rPr>
      </w:pPr>
    </w:p>
    <w:p w:rsidR="00331905" w:rsidRDefault="00331905" w:rsidP="00331905">
      <w:pPr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B34B9">
        <w:rPr>
          <w:rFonts w:ascii="TH SarabunPSK" w:hAnsi="TH SarabunPSK" w:cs="TH SarabunPSK" w:hint="cs"/>
          <w:sz w:val="32"/>
          <w:szCs w:val="32"/>
          <w:cs/>
        </w:rPr>
        <w:t>อาศัยอำนาจตามความในมาตรา ๔๙ และมาตรา ๕๐ แห่งพระราชบัญญัติการศึกษาแห่งชาติ พ.ศ. ๒๕๔๒ แก้ไขเพิ่มเติม (ฉบับที่ ๒) พ.ศ. ๒๕๔๕ และมาตรา ๗ มาตรา ๒๐ (๑) (๒) แห่งพระราชกฤษฎีกาจัดตั้งสำนักงานรับรองมาตรฐานและประเมินคุณภาพการศึกษา (องค์การมหาชน) พ.ศ. ๒๕๔๓ จึงขอประกาศรายชื่อสถานศึกษา</w:t>
      </w:r>
      <w:r w:rsidR="001B34B9" w:rsidRPr="001B34B9">
        <w:rPr>
          <w:rFonts w:ascii="TH SarabunPSK" w:hAnsi="TH SarabunPSK" w:cs="TH SarabunPSK" w:hint="cs"/>
          <w:color w:val="FF0000"/>
          <w:sz w:val="32"/>
          <w:szCs w:val="32"/>
          <w:cs/>
        </w:rPr>
        <w:t>ระดับการศึกษาขั้นพื้นฐาน</w:t>
      </w:r>
      <w:r w:rsidR="001B34B9">
        <w:rPr>
          <w:rFonts w:ascii="TH SarabunPSK" w:hAnsi="TH SarabunPSK" w:cs="TH SarabunPSK" w:hint="cs"/>
          <w:sz w:val="32"/>
          <w:szCs w:val="32"/>
          <w:cs/>
        </w:rPr>
        <w:t xml:space="preserve">ที่จะได้รับการประเมินคุณภาพภายนอกรอบสี่ ประจำปีงบประมาณ พ.ศ. </w:t>
      </w:r>
      <w:r w:rsidR="001B34B9" w:rsidRPr="001B34B9">
        <w:rPr>
          <w:rFonts w:ascii="TH SarabunPSK" w:hAnsi="TH SarabunPSK" w:cs="TH SarabunPSK" w:hint="cs"/>
          <w:color w:val="FF0000"/>
          <w:sz w:val="32"/>
          <w:szCs w:val="32"/>
          <w:cs/>
        </w:rPr>
        <w:t>๒๕๖๐</w:t>
      </w:r>
      <w:r w:rsidR="001B34B9">
        <w:rPr>
          <w:rFonts w:ascii="TH SarabunPSK" w:hAnsi="TH SarabunPSK" w:cs="TH SarabunPSK" w:hint="cs"/>
          <w:sz w:val="32"/>
          <w:szCs w:val="32"/>
          <w:cs/>
        </w:rPr>
        <w:t xml:space="preserve"> ดังต่อไปนี้</w:t>
      </w:r>
    </w:p>
    <w:p w:rsidR="00331905" w:rsidRDefault="00331905" w:rsidP="0033190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B34B9">
        <w:rPr>
          <w:rFonts w:ascii="TH SarabunPSK" w:hAnsi="TH SarabunPSK" w:cs="TH SarabunPSK" w:hint="cs"/>
          <w:sz w:val="32"/>
          <w:szCs w:val="32"/>
          <w:cs/>
        </w:rPr>
        <w:t>ข้อ ๑ สถานศึกษา</w:t>
      </w:r>
      <w:r w:rsidR="001B34B9" w:rsidRPr="00807BF2">
        <w:rPr>
          <w:rFonts w:ascii="TH SarabunPSK" w:hAnsi="TH SarabunPSK" w:cs="TH SarabunPSK" w:hint="cs"/>
          <w:color w:val="FF0000"/>
          <w:sz w:val="32"/>
          <w:szCs w:val="32"/>
          <w:cs/>
        </w:rPr>
        <w:t>ระดับการศึกษาขั้นพื้นฐาน</w:t>
      </w:r>
      <w:r w:rsidR="001B34B9">
        <w:rPr>
          <w:rFonts w:ascii="TH SarabunPSK" w:hAnsi="TH SarabunPSK" w:cs="TH SarabunPSK" w:hint="cs"/>
          <w:sz w:val="32"/>
          <w:szCs w:val="32"/>
          <w:cs/>
        </w:rPr>
        <w:t>ที่ต้องรับการประเมินคุณภาพภายนอกรอบสี่ ให้เป็นไปตามบัญชีรายชื่อแนบท้ายประกาศนี้</w:t>
      </w:r>
    </w:p>
    <w:p w:rsidR="001B34B9" w:rsidRDefault="001B34B9" w:rsidP="0033190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ข้อ ๒ ให้สถานศึกษา</w:t>
      </w:r>
      <w:r w:rsidRPr="00807BF2">
        <w:rPr>
          <w:rFonts w:ascii="TH SarabunPSK" w:hAnsi="TH SarabunPSK" w:cs="TH SarabunPSK" w:hint="cs"/>
          <w:color w:val="FF0000"/>
          <w:sz w:val="32"/>
          <w:szCs w:val="32"/>
          <w:cs/>
        </w:rPr>
        <w:t>ระดับ</w:t>
      </w:r>
      <w:r w:rsidR="000B5CEB" w:rsidRPr="00807BF2">
        <w:rPr>
          <w:rFonts w:ascii="TH SarabunPSK" w:hAnsi="TH SarabunPSK" w:cs="TH SarabunPSK" w:hint="cs"/>
          <w:color w:val="FF0000"/>
          <w:sz w:val="32"/>
          <w:szCs w:val="32"/>
          <w:cs/>
        </w:rPr>
        <w:t>การศึกษาขั้นพื้นฐาน</w:t>
      </w:r>
      <w:r w:rsidR="000B5CEB">
        <w:rPr>
          <w:rFonts w:ascii="TH SarabunPSK" w:hAnsi="TH SarabunPSK" w:cs="TH SarabunPSK" w:hint="cs"/>
          <w:sz w:val="32"/>
          <w:szCs w:val="32"/>
          <w:cs/>
        </w:rPr>
        <w:t xml:space="preserve">ที่ต้องรับการประเมินคุณภาพภายนอกรอบสี่ ที่กำหนดไว้ในข้อ ๑ ต้องดำเนินการให้แล้วเสร็จในระหว่างวันที่ </w:t>
      </w:r>
      <w:r w:rsidR="000B5CEB" w:rsidRPr="00895C6E">
        <w:rPr>
          <w:rFonts w:ascii="TH SarabunPSK" w:hAnsi="TH SarabunPSK" w:cs="TH SarabunPSK" w:hint="cs"/>
          <w:color w:val="FF0000"/>
          <w:sz w:val="32"/>
          <w:szCs w:val="32"/>
          <w:cs/>
        </w:rPr>
        <w:t>๑ พฤศจิกายน ๒๕๕๙ - ๓๐ เมษายน ๒๕๖๐</w:t>
      </w:r>
    </w:p>
    <w:p w:rsidR="000B5CEB" w:rsidRDefault="000B5CEB" w:rsidP="0033190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ข้อ ๓ สำหรับสถานศึกษา</w:t>
      </w:r>
      <w:r w:rsidRPr="00807BF2">
        <w:rPr>
          <w:rFonts w:ascii="TH SarabunPSK" w:hAnsi="TH SarabunPSK" w:cs="TH SarabunPSK" w:hint="cs"/>
          <w:color w:val="FF0000"/>
          <w:sz w:val="32"/>
          <w:szCs w:val="32"/>
          <w:cs/>
        </w:rPr>
        <w:t>ระดับการศึกษาขั้นพื้นฐาน</w:t>
      </w:r>
      <w:r>
        <w:rPr>
          <w:rFonts w:ascii="TH SarabunPSK" w:hAnsi="TH SarabunPSK" w:cs="TH SarabunPSK" w:hint="cs"/>
          <w:sz w:val="32"/>
          <w:szCs w:val="32"/>
          <w:cs/>
        </w:rPr>
        <w:t>ที่ต้องรับการประเมินใหม่ตามข้อ ๔๐ แห่งกฎกระทรวงว่าด้วยระบบหลักเกณฑ์และวิธีการประกันคุณภาพการศึกษา พ.ศ. ๒๕๕๓ ต้องดำเนินการขอรับการประเมินใหม่ภายในสองปีนับแต่วันที่ได้รับการแจ้งผลการประเมินครั้งแรก</w:t>
      </w:r>
    </w:p>
    <w:p w:rsidR="00807BF2" w:rsidRDefault="00807BF2" w:rsidP="00807BF2">
      <w:pPr>
        <w:tabs>
          <w:tab w:val="center" w:pos="4536"/>
          <w:tab w:val="center" w:pos="7088"/>
        </w:tabs>
        <w:spacing w:after="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:rsidR="00807BF2" w:rsidRDefault="00807BF2" w:rsidP="00807BF2">
      <w:pPr>
        <w:tabs>
          <w:tab w:val="center" w:pos="4536"/>
          <w:tab w:val="center" w:pos="708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686"/>
        <w:gridCol w:w="2338"/>
        <w:gridCol w:w="2338"/>
      </w:tblGrid>
      <w:tr w:rsidR="00895C6E" w:rsidTr="00895C6E">
        <w:trPr>
          <w:tblHeader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5C6E" w:rsidRPr="00895C6E" w:rsidRDefault="00895C6E" w:rsidP="00895C6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5C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รายชื่อสถานศึกษา</w:t>
            </w:r>
            <w:r w:rsidRPr="00895C6E"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>ระดับการศึกษาขั้นพื้นฐาน</w:t>
            </w:r>
            <w:r w:rsidRPr="00895C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ที่จะได้รับการประเมินคุณภาพภายนอก รอบสี่</w:t>
            </w:r>
          </w:p>
          <w:p w:rsidR="00895C6E" w:rsidRPr="00895C6E" w:rsidRDefault="00895C6E" w:rsidP="00895C6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5C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ปีงบประมาณ </w:t>
            </w:r>
            <w:r w:rsidRPr="00895C6E"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 xml:space="preserve">๒๕๖๐ </w:t>
            </w:r>
            <w:r w:rsidRPr="00895C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จำนวน </w:t>
            </w:r>
            <w:r w:rsidRPr="00895C6E"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>๓</w:t>
            </w:r>
            <w:r w:rsidRPr="00895C6E"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>๐๐</w:t>
            </w:r>
            <w:r w:rsidRPr="00895C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แห่ง </w:t>
            </w:r>
            <w:r w:rsidRPr="00895C6E">
              <w:rPr>
                <w:rFonts w:ascii="TH SarabunPSK" w:hAnsi="TH SarabunPSK" w:cs="TH SarabunPSK" w:hint="cs"/>
                <w:i/>
                <w:iCs/>
                <w:sz w:val="32"/>
                <w:szCs w:val="32"/>
                <w:cs/>
              </w:rPr>
              <w:t>(เรียงลำดับตามชื่อจังหวัด)</w:t>
            </w:r>
          </w:p>
          <w:p w:rsidR="00895C6E" w:rsidRPr="00895C6E" w:rsidRDefault="00895C6E" w:rsidP="00895C6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07BF2" w:rsidTr="00895C6E">
        <w:trPr>
          <w:tblHeader/>
        </w:trPr>
        <w:tc>
          <w:tcPr>
            <w:tcW w:w="988" w:type="dxa"/>
            <w:tcBorders>
              <w:top w:val="single" w:sz="4" w:space="0" w:color="auto"/>
            </w:tcBorders>
          </w:tcPr>
          <w:p w:rsidR="00807BF2" w:rsidRDefault="00807BF2" w:rsidP="00807BF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807BF2" w:rsidRDefault="00807BF2" w:rsidP="00807B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ชื่อสถาบันการศึกษา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:rsidR="00807BF2" w:rsidRDefault="00807BF2" w:rsidP="00807BF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อำเภอ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:rsidR="00807BF2" w:rsidRDefault="00807BF2" w:rsidP="00807BF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จังหวัด</w:t>
            </w:r>
          </w:p>
        </w:tc>
      </w:tr>
      <w:tr w:rsidR="00807BF2" w:rsidTr="00807BF2">
        <w:tc>
          <w:tcPr>
            <w:tcW w:w="988" w:type="dxa"/>
          </w:tcPr>
          <w:p w:rsidR="00807BF2" w:rsidRDefault="00807BF2" w:rsidP="00807BF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</w:t>
            </w:r>
          </w:p>
        </w:tc>
        <w:tc>
          <w:tcPr>
            <w:tcW w:w="3686" w:type="dxa"/>
          </w:tcPr>
          <w:p w:rsidR="00807BF2" w:rsidRDefault="00807BF2" w:rsidP="00807BF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โรงเรียนนครนายกวิทยาคม</w:t>
            </w:r>
          </w:p>
        </w:tc>
        <w:tc>
          <w:tcPr>
            <w:tcW w:w="2338" w:type="dxa"/>
          </w:tcPr>
          <w:p w:rsidR="00807BF2" w:rsidRDefault="00807BF2" w:rsidP="00807BF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เมือง</w:t>
            </w:r>
          </w:p>
        </w:tc>
        <w:tc>
          <w:tcPr>
            <w:tcW w:w="2338" w:type="dxa"/>
          </w:tcPr>
          <w:p w:rsidR="00807BF2" w:rsidRDefault="00807BF2" w:rsidP="00807BF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นครนายก</w:t>
            </w:r>
          </w:p>
        </w:tc>
      </w:tr>
      <w:tr w:rsidR="00807BF2" w:rsidTr="00807BF2">
        <w:tc>
          <w:tcPr>
            <w:tcW w:w="988" w:type="dxa"/>
          </w:tcPr>
          <w:p w:rsidR="00807BF2" w:rsidRDefault="00807BF2" w:rsidP="00807BF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</w:p>
        </w:tc>
        <w:tc>
          <w:tcPr>
            <w:tcW w:w="3686" w:type="dxa"/>
          </w:tcPr>
          <w:p w:rsidR="00807BF2" w:rsidRDefault="00807BF2" w:rsidP="00807BF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โรงเรียนบ้านนานายกวิทยากร</w:t>
            </w:r>
          </w:p>
        </w:tc>
        <w:tc>
          <w:tcPr>
            <w:tcW w:w="2338" w:type="dxa"/>
          </w:tcPr>
          <w:p w:rsidR="00807BF2" w:rsidRDefault="00807BF2" w:rsidP="00807BF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บ้านนา</w:t>
            </w:r>
          </w:p>
        </w:tc>
        <w:tc>
          <w:tcPr>
            <w:tcW w:w="2338" w:type="dxa"/>
          </w:tcPr>
          <w:p w:rsidR="00807BF2" w:rsidRDefault="00807BF2" w:rsidP="00807BF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นครนายก</w:t>
            </w:r>
          </w:p>
        </w:tc>
      </w:tr>
      <w:tr w:rsidR="00807BF2" w:rsidTr="00807BF2">
        <w:tc>
          <w:tcPr>
            <w:tcW w:w="988" w:type="dxa"/>
          </w:tcPr>
          <w:p w:rsidR="00807BF2" w:rsidRDefault="00807BF2" w:rsidP="00807BF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</w:t>
            </w:r>
          </w:p>
        </w:tc>
        <w:tc>
          <w:tcPr>
            <w:tcW w:w="3686" w:type="dxa"/>
          </w:tcPr>
          <w:p w:rsidR="00807BF2" w:rsidRDefault="00807BF2" w:rsidP="00807BF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โรงเรียนปราจีนกัลยาณี</w:t>
            </w:r>
          </w:p>
        </w:tc>
        <w:tc>
          <w:tcPr>
            <w:tcW w:w="2338" w:type="dxa"/>
          </w:tcPr>
          <w:p w:rsidR="00807BF2" w:rsidRDefault="00807BF2" w:rsidP="00807BF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เมือง</w:t>
            </w:r>
          </w:p>
        </w:tc>
        <w:tc>
          <w:tcPr>
            <w:tcW w:w="2338" w:type="dxa"/>
          </w:tcPr>
          <w:p w:rsidR="00807BF2" w:rsidRDefault="00807BF2" w:rsidP="00807BF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ปราจีนบุรี</w:t>
            </w:r>
          </w:p>
        </w:tc>
      </w:tr>
      <w:tr w:rsidR="00895C6E" w:rsidTr="000C2784">
        <w:tc>
          <w:tcPr>
            <w:tcW w:w="98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</w:p>
        </w:tc>
        <w:tc>
          <w:tcPr>
            <w:tcW w:w="3686" w:type="dxa"/>
          </w:tcPr>
          <w:p w:rsidR="00895C6E" w:rsidRDefault="00895C6E" w:rsidP="000C278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895C6E" w:rsidTr="000C2784">
        <w:tc>
          <w:tcPr>
            <w:tcW w:w="98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</w:p>
        </w:tc>
        <w:tc>
          <w:tcPr>
            <w:tcW w:w="3686" w:type="dxa"/>
          </w:tcPr>
          <w:p w:rsidR="00895C6E" w:rsidRDefault="00895C6E" w:rsidP="000C278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895C6E" w:rsidTr="000C2784">
        <w:tc>
          <w:tcPr>
            <w:tcW w:w="98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</w:p>
        </w:tc>
        <w:tc>
          <w:tcPr>
            <w:tcW w:w="3686" w:type="dxa"/>
          </w:tcPr>
          <w:p w:rsidR="00895C6E" w:rsidRDefault="00895C6E" w:rsidP="000C278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895C6E" w:rsidTr="000C2784">
        <w:tc>
          <w:tcPr>
            <w:tcW w:w="98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</w:p>
        </w:tc>
        <w:tc>
          <w:tcPr>
            <w:tcW w:w="3686" w:type="dxa"/>
          </w:tcPr>
          <w:p w:rsidR="00895C6E" w:rsidRDefault="00895C6E" w:rsidP="000C278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895C6E" w:rsidTr="000C2784">
        <w:tc>
          <w:tcPr>
            <w:tcW w:w="98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</w:p>
        </w:tc>
        <w:tc>
          <w:tcPr>
            <w:tcW w:w="3686" w:type="dxa"/>
          </w:tcPr>
          <w:p w:rsidR="00895C6E" w:rsidRDefault="00895C6E" w:rsidP="000C278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895C6E" w:rsidTr="000C2784">
        <w:tc>
          <w:tcPr>
            <w:tcW w:w="98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</w:p>
        </w:tc>
        <w:tc>
          <w:tcPr>
            <w:tcW w:w="3686" w:type="dxa"/>
          </w:tcPr>
          <w:p w:rsidR="00895C6E" w:rsidRDefault="00895C6E" w:rsidP="000C278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895C6E" w:rsidTr="000C2784">
        <w:tc>
          <w:tcPr>
            <w:tcW w:w="98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</w:p>
        </w:tc>
        <w:tc>
          <w:tcPr>
            <w:tcW w:w="3686" w:type="dxa"/>
          </w:tcPr>
          <w:p w:rsidR="00895C6E" w:rsidRDefault="00895C6E" w:rsidP="000C278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895C6E" w:rsidTr="000C2784">
        <w:tc>
          <w:tcPr>
            <w:tcW w:w="98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</w:p>
        </w:tc>
        <w:tc>
          <w:tcPr>
            <w:tcW w:w="3686" w:type="dxa"/>
          </w:tcPr>
          <w:p w:rsidR="00895C6E" w:rsidRDefault="00895C6E" w:rsidP="000C278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895C6E" w:rsidTr="000C2784">
        <w:tc>
          <w:tcPr>
            <w:tcW w:w="98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</w:p>
        </w:tc>
        <w:tc>
          <w:tcPr>
            <w:tcW w:w="3686" w:type="dxa"/>
          </w:tcPr>
          <w:p w:rsidR="00895C6E" w:rsidRDefault="00895C6E" w:rsidP="000C278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895C6E" w:rsidTr="000C2784">
        <w:tc>
          <w:tcPr>
            <w:tcW w:w="98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</w:p>
        </w:tc>
        <w:tc>
          <w:tcPr>
            <w:tcW w:w="3686" w:type="dxa"/>
          </w:tcPr>
          <w:p w:rsidR="00895C6E" w:rsidRDefault="00895C6E" w:rsidP="000C278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895C6E" w:rsidTr="000C2784">
        <w:tc>
          <w:tcPr>
            <w:tcW w:w="98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</w:p>
        </w:tc>
        <w:tc>
          <w:tcPr>
            <w:tcW w:w="3686" w:type="dxa"/>
          </w:tcPr>
          <w:p w:rsidR="00895C6E" w:rsidRDefault="00895C6E" w:rsidP="000C278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895C6E" w:rsidTr="000C2784">
        <w:tc>
          <w:tcPr>
            <w:tcW w:w="98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</w:p>
        </w:tc>
        <w:tc>
          <w:tcPr>
            <w:tcW w:w="3686" w:type="dxa"/>
          </w:tcPr>
          <w:p w:rsidR="00895C6E" w:rsidRDefault="00895C6E" w:rsidP="000C278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895C6E" w:rsidTr="000C2784">
        <w:tc>
          <w:tcPr>
            <w:tcW w:w="98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</w:p>
        </w:tc>
        <w:tc>
          <w:tcPr>
            <w:tcW w:w="3686" w:type="dxa"/>
          </w:tcPr>
          <w:p w:rsidR="00895C6E" w:rsidRDefault="00895C6E" w:rsidP="000C278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895C6E" w:rsidTr="000C2784">
        <w:tc>
          <w:tcPr>
            <w:tcW w:w="98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</w:p>
        </w:tc>
        <w:tc>
          <w:tcPr>
            <w:tcW w:w="3686" w:type="dxa"/>
          </w:tcPr>
          <w:p w:rsidR="00895C6E" w:rsidRDefault="00895C6E" w:rsidP="000C278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895C6E" w:rsidTr="000C2784">
        <w:tc>
          <w:tcPr>
            <w:tcW w:w="98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</w:p>
        </w:tc>
        <w:tc>
          <w:tcPr>
            <w:tcW w:w="3686" w:type="dxa"/>
          </w:tcPr>
          <w:p w:rsidR="00895C6E" w:rsidRDefault="00895C6E" w:rsidP="000C278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895C6E" w:rsidTr="000C2784">
        <w:tc>
          <w:tcPr>
            <w:tcW w:w="98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</w:p>
        </w:tc>
        <w:tc>
          <w:tcPr>
            <w:tcW w:w="3686" w:type="dxa"/>
          </w:tcPr>
          <w:p w:rsidR="00895C6E" w:rsidRDefault="00895C6E" w:rsidP="000C278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895C6E" w:rsidTr="000C2784">
        <w:tc>
          <w:tcPr>
            <w:tcW w:w="98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</w:p>
        </w:tc>
        <w:tc>
          <w:tcPr>
            <w:tcW w:w="3686" w:type="dxa"/>
          </w:tcPr>
          <w:p w:rsidR="00895C6E" w:rsidRDefault="00895C6E" w:rsidP="000C278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895C6E" w:rsidTr="000C2784">
        <w:tc>
          <w:tcPr>
            <w:tcW w:w="98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</w:p>
        </w:tc>
        <w:tc>
          <w:tcPr>
            <w:tcW w:w="3686" w:type="dxa"/>
          </w:tcPr>
          <w:p w:rsidR="00895C6E" w:rsidRDefault="00895C6E" w:rsidP="000C278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895C6E" w:rsidTr="000C2784">
        <w:tc>
          <w:tcPr>
            <w:tcW w:w="98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</w:p>
        </w:tc>
        <w:tc>
          <w:tcPr>
            <w:tcW w:w="3686" w:type="dxa"/>
          </w:tcPr>
          <w:p w:rsidR="00895C6E" w:rsidRDefault="00895C6E" w:rsidP="000C278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895C6E" w:rsidTr="000C2784">
        <w:tc>
          <w:tcPr>
            <w:tcW w:w="98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</w:p>
        </w:tc>
        <w:tc>
          <w:tcPr>
            <w:tcW w:w="3686" w:type="dxa"/>
          </w:tcPr>
          <w:p w:rsidR="00895C6E" w:rsidRDefault="00895C6E" w:rsidP="000C278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895C6E" w:rsidTr="000C2784">
        <w:tc>
          <w:tcPr>
            <w:tcW w:w="98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</w:p>
        </w:tc>
        <w:tc>
          <w:tcPr>
            <w:tcW w:w="3686" w:type="dxa"/>
          </w:tcPr>
          <w:p w:rsidR="00895C6E" w:rsidRDefault="00895C6E" w:rsidP="000C278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895C6E" w:rsidTr="000C2784">
        <w:tc>
          <w:tcPr>
            <w:tcW w:w="98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</w:p>
        </w:tc>
        <w:tc>
          <w:tcPr>
            <w:tcW w:w="3686" w:type="dxa"/>
          </w:tcPr>
          <w:p w:rsidR="00895C6E" w:rsidRDefault="00895C6E" w:rsidP="000C278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895C6E" w:rsidTr="000C2784">
        <w:tc>
          <w:tcPr>
            <w:tcW w:w="98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</w:p>
        </w:tc>
        <w:tc>
          <w:tcPr>
            <w:tcW w:w="3686" w:type="dxa"/>
          </w:tcPr>
          <w:p w:rsidR="00895C6E" w:rsidRDefault="00895C6E" w:rsidP="000C278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895C6E" w:rsidTr="000C2784">
        <w:tc>
          <w:tcPr>
            <w:tcW w:w="98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</w:p>
        </w:tc>
        <w:tc>
          <w:tcPr>
            <w:tcW w:w="3686" w:type="dxa"/>
          </w:tcPr>
          <w:p w:rsidR="00895C6E" w:rsidRDefault="00895C6E" w:rsidP="000C278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895C6E" w:rsidTr="000C2784">
        <w:tc>
          <w:tcPr>
            <w:tcW w:w="98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</w:p>
        </w:tc>
        <w:tc>
          <w:tcPr>
            <w:tcW w:w="3686" w:type="dxa"/>
          </w:tcPr>
          <w:p w:rsidR="00895C6E" w:rsidRDefault="00895C6E" w:rsidP="000C278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895C6E" w:rsidTr="000C2784">
        <w:tc>
          <w:tcPr>
            <w:tcW w:w="98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</w:p>
        </w:tc>
        <w:tc>
          <w:tcPr>
            <w:tcW w:w="3686" w:type="dxa"/>
          </w:tcPr>
          <w:p w:rsidR="00895C6E" w:rsidRDefault="00895C6E" w:rsidP="000C278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895C6E" w:rsidTr="000C2784">
        <w:tc>
          <w:tcPr>
            <w:tcW w:w="98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</w:p>
        </w:tc>
        <w:tc>
          <w:tcPr>
            <w:tcW w:w="3686" w:type="dxa"/>
          </w:tcPr>
          <w:p w:rsidR="00895C6E" w:rsidRDefault="00895C6E" w:rsidP="000C278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895C6E" w:rsidTr="000C2784">
        <w:tc>
          <w:tcPr>
            <w:tcW w:w="98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</w:p>
        </w:tc>
        <w:tc>
          <w:tcPr>
            <w:tcW w:w="3686" w:type="dxa"/>
          </w:tcPr>
          <w:p w:rsidR="00895C6E" w:rsidRDefault="00895C6E" w:rsidP="000C278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895C6E" w:rsidTr="000C2784">
        <w:tc>
          <w:tcPr>
            <w:tcW w:w="98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…..</w:t>
            </w:r>
          </w:p>
        </w:tc>
        <w:tc>
          <w:tcPr>
            <w:tcW w:w="3686" w:type="dxa"/>
          </w:tcPr>
          <w:p w:rsidR="00895C6E" w:rsidRDefault="00895C6E" w:rsidP="000C278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895C6E" w:rsidTr="000C2784">
        <w:tc>
          <w:tcPr>
            <w:tcW w:w="98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</w:p>
        </w:tc>
        <w:tc>
          <w:tcPr>
            <w:tcW w:w="3686" w:type="dxa"/>
          </w:tcPr>
          <w:p w:rsidR="00895C6E" w:rsidRDefault="00895C6E" w:rsidP="000C278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895C6E" w:rsidTr="000C2784">
        <w:tc>
          <w:tcPr>
            <w:tcW w:w="98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</w:p>
        </w:tc>
        <w:tc>
          <w:tcPr>
            <w:tcW w:w="3686" w:type="dxa"/>
          </w:tcPr>
          <w:p w:rsidR="00895C6E" w:rsidRDefault="00895C6E" w:rsidP="000C278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895C6E" w:rsidTr="000C2784">
        <w:tc>
          <w:tcPr>
            <w:tcW w:w="98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</w:p>
        </w:tc>
        <w:tc>
          <w:tcPr>
            <w:tcW w:w="3686" w:type="dxa"/>
          </w:tcPr>
          <w:p w:rsidR="00895C6E" w:rsidRDefault="00895C6E" w:rsidP="000C278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895C6E" w:rsidTr="000C2784">
        <w:tc>
          <w:tcPr>
            <w:tcW w:w="98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</w:p>
        </w:tc>
        <w:tc>
          <w:tcPr>
            <w:tcW w:w="3686" w:type="dxa"/>
          </w:tcPr>
          <w:p w:rsidR="00895C6E" w:rsidRDefault="00895C6E" w:rsidP="000C278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895C6E" w:rsidTr="000C2784">
        <w:tc>
          <w:tcPr>
            <w:tcW w:w="98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</w:p>
        </w:tc>
        <w:tc>
          <w:tcPr>
            <w:tcW w:w="3686" w:type="dxa"/>
          </w:tcPr>
          <w:p w:rsidR="00895C6E" w:rsidRDefault="00895C6E" w:rsidP="000C278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895C6E" w:rsidTr="000C2784">
        <w:tc>
          <w:tcPr>
            <w:tcW w:w="98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</w:p>
        </w:tc>
        <w:tc>
          <w:tcPr>
            <w:tcW w:w="3686" w:type="dxa"/>
          </w:tcPr>
          <w:p w:rsidR="00895C6E" w:rsidRDefault="00895C6E" w:rsidP="000C278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895C6E" w:rsidTr="000C2784">
        <w:tc>
          <w:tcPr>
            <w:tcW w:w="98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</w:p>
        </w:tc>
        <w:tc>
          <w:tcPr>
            <w:tcW w:w="3686" w:type="dxa"/>
          </w:tcPr>
          <w:p w:rsidR="00895C6E" w:rsidRDefault="00895C6E" w:rsidP="000C278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895C6E" w:rsidTr="000C2784">
        <w:tc>
          <w:tcPr>
            <w:tcW w:w="98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</w:p>
        </w:tc>
        <w:tc>
          <w:tcPr>
            <w:tcW w:w="3686" w:type="dxa"/>
          </w:tcPr>
          <w:p w:rsidR="00895C6E" w:rsidRDefault="00895C6E" w:rsidP="000C278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895C6E" w:rsidTr="000C2784">
        <w:tc>
          <w:tcPr>
            <w:tcW w:w="98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</w:p>
        </w:tc>
        <w:tc>
          <w:tcPr>
            <w:tcW w:w="3686" w:type="dxa"/>
          </w:tcPr>
          <w:p w:rsidR="00895C6E" w:rsidRDefault="00895C6E" w:rsidP="000C278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38" w:type="dxa"/>
          </w:tcPr>
          <w:p w:rsidR="00895C6E" w:rsidRDefault="00895C6E" w:rsidP="000C278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895C6E" w:rsidTr="00807BF2">
        <w:tc>
          <w:tcPr>
            <w:tcW w:w="988" w:type="dxa"/>
          </w:tcPr>
          <w:p w:rsidR="00895C6E" w:rsidRDefault="00895C6E" w:rsidP="00807BF2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๓๐๐</w:t>
            </w:r>
          </w:p>
        </w:tc>
        <w:tc>
          <w:tcPr>
            <w:tcW w:w="3686" w:type="dxa"/>
          </w:tcPr>
          <w:p w:rsidR="00895C6E" w:rsidRDefault="00895C6E" w:rsidP="00807BF2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โรงเรียนอนุบาลอุบลราชนี</w:t>
            </w:r>
          </w:p>
        </w:tc>
        <w:tc>
          <w:tcPr>
            <w:tcW w:w="2338" w:type="dxa"/>
          </w:tcPr>
          <w:p w:rsidR="00895C6E" w:rsidRDefault="00895C6E" w:rsidP="00807BF2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เมือง</w:t>
            </w:r>
          </w:p>
        </w:tc>
        <w:tc>
          <w:tcPr>
            <w:tcW w:w="2338" w:type="dxa"/>
          </w:tcPr>
          <w:p w:rsidR="00895C6E" w:rsidRDefault="00895C6E" w:rsidP="00807BF2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อุบลราชธานี</w:t>
            </w:r>
          </w:p>
        </w:tc>
      </w:tr>
    </w:tbl>
    <w:p w:rsidR="00807BF2" w:rsidRPr="00331905" w:rsidRDefault="00807BF2" w:rsidP="00807BF2">
      <w:pPr>
        <w:spacing w:after="0"/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sectPr w:rsidR="00807BF2" w:rsidRPr="00331905" w:rsidSect="00895C6E">
      <w:pgSz w:w="12240" w:h="15840"/>
      <w:pgMar w:top="851" w:right="1440" w:bottom="141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05"/>
    <w:rsid w:val="000B5CEB"/>
    <w:rsid w:val="001B34B9"/>
    <w:rsid w:val="00331905"/>
    <w:rsid w:val="0053284C"/>
    <w:rsid w:val="007F350A"/>
    <w:rsid w:val="00807BF2"/>
    <w:rsid w:val="00895C6E"/>
    <w:rsid w:val="00B84715"/>
    <w:rsid w:val="00C846CB"/>
    <w:rsid w:val="00CD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B3C3E"/>
  <w15:chartTrackingRefBased/>
  <w15:docId w15:val="{081DE521-C50C-45BB-B588-FCFE8361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7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Thanaphat</dc:creator>
  <cp:keywords/>
  <dc:description/>
  <cp:lastModifiedBy>Thanaphat</cp:lastModifiedBy>
  <cp:revision>2</cp:revision>
  <dcterms:created xsi:type="dcterms:W3CDTF">2018-01-25T03:55:00Z</dcterms:created>
  <dcterms:modified xsi:type="dcterms:W3CDTF">2018-01-25T04:42:00Z</dcterms:modified>
</cp:coreProperties>
</file>