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2"/>
        <w:keepNext w:val="0"/>
        <w:keepLines w:val="0"/>
        <w:spacing w:after="80"/>
        <w:ind/>
        <w:rPr>
          <w:b/>
          <w:bCs/>
          <w:sz w:val="34"/>
          <w:szCs w:val="34"/>
        </w:rPr>
      </w:pPr>
      <w:bookmarkStart w:name="_d1codi5aan94" w:colFirst="0" w:colLast="0" w:id="0"/>
      <w:bookmarkEnd w:id="0"/>
      <w:r>
        <w:rPr>
          <w:b/>
          <w:bCs/>
          <w:sz w:val="34"/>
          <w:szCs w:val="34"/>
        </w:rPr>
        <w:t xml:space="preserve">Building a Custom Local MCP Server for Expense Tracking</w:t>
      </w:r>
    </w:p>
    <w:p>
      <w:pPr>
        <w:pBdr/>
        <w:pStyle w:val="Heading 3"/>
        <w:keepNext w:val="0"/>
        <w:keepLines w:val="0"/>
        <w:spacing w:before="280"/>
        <w:ind/>
        <w:rPr>
          <w:b/>
          <w:bCs/>
          <w:color w:val="000000"/>
          <w:sz w:val="26"/>
          <w:szCs w:val="26"/>
        </w:rPr>
      </w:pPr>
      <w:bookmarkStart w:name="_k161wq8bgxqq" w:colFirst="0" w:colLast="0" w:id="1"/>
      <w:bookmarkEnd w:id="1"/>
      <w:r>
        <w:rPr>
          <w:b/>
          <w:bCs/>
          <w:color w:val="000000"/>
          <w:sz w:val="26"/>
          <w:szCs w:val="26"/>
        </w:rPr>
        <w:t xml:space="preserve">Introduction and Playlist Overview</w:t>
      </w:r>
    </w:p>
    <w:p>
      <w:pPr>
        <w:pBdr/>
        <w:pStyle w:val="Normal"/>
        <w:spacing w:before="300" w:after="300"/>
        <w:ind/>
        <w:rPr/>
      </w:pPr>
      <w:r>
        <w:rPr/>
        <w:t xml:space="preserve">This session focuses on building a </w:t>
      </w:r>
      <w:r>
        <w:rPr>
          <w:b/>
          <w:bCs/>
        </w:rPr>
        <w:t xml:space="preserve">local MCP (Model Context Protocol) server</w:t>
      </w:r>
      <w:r>
        <w:rPr/>
        <w:t xml:space="preserve"> for expense tracking. MCP enables AI models and client apps to communicate smoothly. The playlist is divided into three parts: </w:t>
      </w:r>
      <w:r>
        <w:rPr>
          <w:b/>
          <w:bCs/>
        </w:rPr>
        <w:t xml:space="preserve">Why</w:t>
      </w:r>
      <w:r>
        <w:rPr/>
        <w:t xml:space="preserve"> (importance), </w:t>
      </w:r>
      <w:r>
        <w:rPr>
          <w:b/>
          <w:bCs/>
        </w:rPr>
        <w:t xml:space="preserve">What</w:t>
      </w:r>
      <w:r>
        <w:rPr/>
        <w:t xml:space="preserve"> (architecture and lifecycle), and </w:t>
      </w:r>
      <w:r>
        <w:rPr>
          <w:b/>
          <w:bCs/>
        </w:rPr>
        <w:t xml:space="preserve">How</w:t>
      </w:r>
      <w:r>
        <w:rPr/>
        <w:t xml:space="preserve"> (practical builds).</w:t>
      </w:r>
      <w:r>
        <w:rPr/>
        <w:br/>
      </w:r>
      <w:r>
        <w:rPr/>
        <w:t xml:space="preserve"> Earlier videos used ready-made servers; now the focus shifts to building custom ones. The goal here is to create an intermediate-level server that tracks expenses using natural language commands.</w:t>
      </w:r>
    </w:p>
    <w:p>
      <w:pPr>
        <w:pBdr/>
        <w:pStyle w:val="Normal"/>
        <w:spacing w:before="300" w:after="300"/>
        <w:ind/>
        <w:rPr>
          <w:b/>
          <w:bCs/>
        </w:rPr>
      </w:pPr>
      <w:r>
        <w:rPr>
          <w:b/>
          <w:bCs/>
        </w:rPr>
        <w:t xml:space="preserve">Key points:</w:t>
      </w:r>
    </w:p>
    <w:p>
      <w:pPr>
        <w:pBdr/>
        <w:pStyle w:val="Normal"/>
        <w:numPr>
          <w:ilvl w:val="0"/>
          <w:numId w:val="5"/>
        </w:numPr>
        <w:spacing w:before="300" w:after="0" w:afterAutospacing="false"/>
        <w:ind w:left="720" w:hanging="360"/>
        <w:rPr/>
      </w:pPr>
      <w:r>
        <w:rPr/>
        <w:t xml:space="preserve">MCP defines rules for communication between AI and apps.</w:t>
      </w:r>
      <w:r>
        <w:rPr/>
        <w:br/>
      </w:r>
    </w:p>
    <w:p>
      <w:pPr>
        <w:pBdr/>
        <w:pStyle w:val="Normal"/>
        <w:numPr>
          <w:ilvl w:val="0"/>
          <w:numId w:val="5"/>
        </w:numPr>
        <w:spacing w:before="0" w:beforeAutospacing="false" w:after="0" w:afterAutospacing="false"/>
        <w:ind w:left="720" w:hanging="360"/>
        <w:rPr/>
      </w:pPr>
      <w:r>
        <w:rPr>
          <w:rFonts w:ascii="Arial Unicode MS" w:eastAsia="Arial Unicode MS" w:hAnsi="Arial Unicode MS" w:cs="Arial Unicode MS"/>
        </w:rPr>
        <w:t xml:space="preserve">Learning path: Why → What → How.</w:t>
      </w:r>
      <w:r>
        <w:rPr>
          <w:rFonts w:ascii="Arial Unicode MS" w:eastAsia="Arial Unicode MS" w:hAnsi="Arial Unicode MS" w:cs="Arial Unicode MS"/>
        </w:rPr>
        <w:br/>
      </w:r>
    </w:p>
    <w:p>
      <w:pPr>
        <w:pBdr/>
        <w:pStyle w:val="Normal"/>
        <w:numPr>
          <w:ilvl w:val="0"/>
          <w:numId w:val="5"/>
        </w:numPr>
        <w:spacing w:before="0" w:beforeAutospacing="false" w:after="0" w:afterAutospacing="false"/>
        <w:ind w:left="720" w:hanging="360"/>
        <w:rPr/>
      </w:pPr>
      <w:r>
        <w:rPr/>
        <w:t xml:space="preserve">We now move from demos to building custom servers.</w:t>
      </w:r>
      <w:r>
        <w:rPr/>
        <w:br/>
      </w:r>
    </w:p>
    <w:p>
      <w:pPr>
        <w:pBdr/>
        <w:pStyle w:val="Normal"/>
        <w:numPr>
          <w:ilvl w:val="0"/>
          <w:numId w:val="5"/>
        </w:numPr>
        <w:spacing w:before="0" w:beforeAutospacing="false" w:after="300"/>
        <w:ind w:left="720" w:hanging="360"/>
        <w:rPr/>
      </w:pPr>
      <w:r>
        <w:rPr/>
        <w:t xml:space="preserve">The target server: an expense tracker that works with natural language.</w:t>
      </w:r>
      <w:r>
        <w:rPr/>
        <w:br/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b/>
          <w:bCs/>
          <w:color w:val="000000"/>
          <w:sz w:val="26"/>
          <w:szCs w:val="26"/>
        </w:rPr>
      </w:pPr>
      <w:bookmarkStart w:name="_u6iup1ubyhz3" w:colFirst="0" w:colLast="0" w:id="2"/>
      <w:bookmarkEnd w:id="2"/>
      <w:r>
        <w:rPr>
          <w:b/>
          <w:bCs/>
          <w:color w:val="000000"/>
          <w:sz w:val="26"/>
          <w:szCs w:val="26"/>
        </w:rPr>
        <w:t xml:space="preserve">Concept and Demo of Expense Tracker</w:t>
      </w:r>
    </w:p>
    <w:p>
      <w:pPr>
        <w:pBdr/>
        <w:pStyle w:val="Normal"/>
        <w:spacing w:before="300" w:after="300"/>
        <w:ind/>
        <w:rPr/>
      </w:pPr>
      <w:r>
        <w:rPr/>
        <w:t xml:space="preserve">The expense tracker MCP server accepts natural language inputs like:</w:t>
      </w:r>
    </w:p>
    <w:p>
      <w:pPr>
        <w:pBdr/>
        <w:pStyle w:val="Normal"/>
        <w:numPr>
          <w:ilvl w:val="0"/>
          <w:numId w:val="2"/>
        </w:numPr>
        <w:spacing w:before="300" w:after="0" w:afterAutospacing="false"/>
        <w:ind w:left="720" w:hanging="360"/>
        <w:rPr/>
      </w:pPr>
      <w:r>
        <w:rPr/>
        <w:t xml:space="preserve">“Add milk expense of ₹20”</w:t>
      </w:r>
      <w:r>
        <w:rPr/>
        <w:br/>
      </w:r>
    </w:p>
    <w:p>
      <w:pPr>
        <w:pBdr/>
        <w:pStyle w:val="Normal"/>
        <w:numPr>
          <w:ilvl w:val="0"/>
          <w:numId w:val="2"/>
        </w:numPr>
        <w:spacing w:before="0" w:beforeAutospacing="false" w:after="300"/>
        <w:ind w:left="720" w:hanging="360"/>
        <w:rPr/>
      </w:pPr>
      <w:r>
        <w:rPr/>
        <w:t xml:space="preserve">“Show all expenses from September”</w:t>
      </w:r>
      <w:r>
        <w:rPr/>
        <w:br/>
      </w:r>
    </w:p>
    <w:p>
      <w:pPr>
        <w:pBdr/>
        <w:pStyle w:val="Normal"/>
        <w:spacing w:before="300" w:after="300"/>
        <w:ind/>
        <w:rPr/>
      </w:pPr>
      <w:r>
        <w:rPr/>
        <w:t xml:space="preserve">It can add entries, list them, and summarize totals or categories. Unlike traditional apps, this approach feels natural and conversational. A demo shows how it handles dates (“yesterday”), categories, and notes automatically.</w:t>
      </w:r>
    </w:p>
    <w:p>
      <w:pPr>
        <w:pBdr/>
        <w:pStyle w:val="Normal"/>
        <w:spacing w:before="300" w:after="300"/>
        <w:ind/>
        <w:rPr>
          <w:b/>
          <w:bCs/>
        </w:rPr>
      </w:pPr>
      <w:r>
        <w:rPr>
          <w:b/>
          <w:bCs/>
        </w:rPr>
        <w:t xml:space="preserve">Key points:</w:t>
      </w:r>
    </w:p>
    <w:p>
      <w:pPr>
        <w:pBdr/>
        <w:pStyle w:val="Normal"/>
        <w:numPr>
          <w:ilvl w:val="0"/>
          <w:numId w:val="13"/>
        </w:numPr>
        <w:spacing w:before="300" w:after="0" w:afterAutospacing="false"/>
        <w:ind w:left="720" w:hanging="360"/>
        <w:rPr/>
      </w:pPr>
      <w:r>
        <w:rPr/>
        <w:t xml:space="preserve">Natural language interface makes expense tracking easier.</w:t>
      </w:r>
      <w:r>
        <w:rPr/>
        <w:br/>
      </w:r>
    </w:p>
    <w:p>
      <w:pPr>
        <w:pBdr/>
        <w:pStyle w:val="Normal"/>
        <w:numPr>
          <w:ilvl w:val="0"/>
          <w:numId w:val="13"/>
        </w:numPr>
        <w:spacing w:before="0" w:beforeAutospacing="false" w:after="0" w:afterAutospacing="false"/>
        <w:ind w:left="720" w:hanging="360"/>
        <w:rPr/>
      </w:pPr>
      <w:r>
        <w:rPr/>
        <w:t xml:space="preserve">Works in real time with a chatbot client (like Cloud Desktop).</w:t>
      </w:r>
      <w:r>
        <w:rPr/>
        <w:br/>
      </w:r>
    </w:p>
    <w:p>
      <w:pPr>
        <w:pBdr/>
        <w:pStyle w:val="Normal"/>
        <w:numPr>
          <w:ilvl w:val="0"/>
          <w:numId w:val="13"/>
        </w:numPr>
        <w:spacing w:before="0" w:beforeAutospacing="false" w:after="300"/>
        <w:ind w:left="720" w:hanging="360"/>
        <w:rPr/>
      </w:pPr>
      <w:r>
        <w:rPr/>
        <w:t xml:space="preserve">Can add, list, and summarize expenses quickly.</w:t>
      </w:r>
      <w:r>
        <w:rPr/>
        <w:br/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b/>
          <w:bCs/>
          <w:color w:val="000000"/>
          <w:sz w:val="26"/>
          <w:szCs w:val="26"/>
        </w:rPr>
      </w:pPr>
      <w:bookmarkStart w:name="_sphzv4nxdt73" w:colFirst="0" w:colLast="0" w:id="3"/>
      <w:bookmarkEnd w:id="3"/>
      <w:r>
        <w:rPr>
          <w:b/>
          <w:bCs/>
          <w:color w:val="000000"/>
          <w:sz w:val="26"/>
          <w:szCs w:val="26"/>
        </w:rPr>
        <w:t xml:space="preserve">Planning the Build and Understanding MCP Protocol</w:t>
      </w:r>
    </w:p>
    <w:p>
      <w:pPr>
        <w:pBdr/>
        <w:pStyle w:val="Normal"/>
        <w:spacing w:before="300" w:after="300"/>
        <w:ind/>
        <w:rPr/>
      </w:pPr>
      <w:r>
        <w:rPr/>
        <w:t xml:space="preserve">Before coding, the plan is to start with a simple MCP server (like a dice roller) to understand setup, running, and client integration.</w:t>
      </w:r>
      <w:r>
        <w:rPr/>
        <w:br/>
      </w:r>
      <w:r>
        <w:rPr/>
        <w:t xml:space="preserve"> MCP is a protocol (set of rules). Writing servers from scratch is complex, so we use libraries. Two main options are:</w:t>
      </w:r>
    </w:p>
    <w:p>
      <w:pPr>
        <w:pBdr/>
        <w:pStyle w:val="Normal"/>
        <w:numPr>
          <w:ilvl w:val="0"/>
          <w:numId w:val="7"/>
        </w:numPr>
        <w:spacing w:before="300" w:after="0" w:afterAutospacing="false"/>
        <w:ind w:left="720" w:hanging="360"/>
        <w:rPr/>
      </w:pPr>
      <w:r>
        <w:rPr>
          <w:b/>
          <w:bCs/>
        </w:rPr>
        <w:t xml:space="preserve">MCP SDK</w:t>
      </w:r>
      <w:r>
        <w:rPr/>
        <w:t xml:space="preserve"> (official library)</w:t>
      </w:r>
      <w:r>
        <w:rPr/>
        <w:br/>
      </w:r>
    </w:p>
    <w:p>
      <w:pPr>
        <w:pBdr/>
        <w:pStyle w:val="Normal"/>
        <w:numPr>
          <w:ilvl w:val="0"/>
          <w:numId w:val="7"/>
        </w:numPr>
        <w:spacing w:before="0" w:beforeAutospacing="false" w:after="300"/>
        <w:ind w:left="720" w:hanging="360"/>
        <w:rPr/>
      </w:pPr>
      <w:r>
        <w:rPr>
          <w:b/>
          <w:bCs/>
        </w:rPr>
        <w:t xml:space="preserve">FastMCP</w:t>
      </w:r>
      <w:r>
        <w:rPr/>
        <w:t xml:space="preserve"> (simplified abstraction)</w:t>
      </w:r>
      <w:r>
        <w:rPr/>
        <w:br/>
      </w:r>
    </w:p>
    <w:p>
      <w:pPr>
        <w:pBdr/>
        <w:pStyle w:val="Normal"/>
        <w:spacing w:before="300" w:after="300"/>
        <w:ind/>
        <w:rPr>
          <w:b/>
          <w:bCs/>
        </w:rPr>
      </w:pPr>
      <w:r>
        <w:rPr>
          <w:b/>
          <w:bCs/>
        </w:rPr>
        <w:t xml:space="preserve">Key points:</w:t>
      </w:r>
    </w:p>
    <w:p>
      <w:pPr>
        <w:pBdr/>
        <w:pStyle w:val="Normal"/>
        <w:numPr>
          <w:ilvl w:val="0"/>
          <w:numId w:val="6"/>
        </w:numPr>
        <w:spacing w:before="300" w:after="0" w:afterAutospacing="false"/>
        <w:ind w:left="720" w:hanging="360"/>
        <w:rPr/>
      </w:pPr>
      <w:r>
        <w:rPr/>
        <w:t xml:space="preserve">MCP SDK is powerful but verbose.</w:t>
      </w:r>
      <w:r>
        <w:rPr/>
        <w:br/>
      </w:r>
    </w:p>
    <w:p>
      <w:pPr>
        <w:pBdr/>
        <w:pStyle w:val="Normal"/>
        <w:numPr>
          <w:ilvl w:val="0"/>
          <w:numId w:val="6"/>
        </w:numPr>
        <w:spacing w:before="0" w:beforeAutospacing="false" w:after="300"/>
        <w:ind w:left="720" w:hanging="360"/>
        <w:rPr/>
      </w:pPr>
      <w:r>
        <w:rPr/>
        <w:t xml:space="preserve">FastMCP makes development much easier.</w:t>
      </w:r>
      <w:r>
        <w:rPr/>
        <w:br/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b/>
          <w:bCs/>
          <w:color w:val="000000"/>
          <w:sz w:val="26"/>
          <w:szCs w:val="26"/>
        </w:rPr>
      </w:pPr>
      <w:bookmarkStart w:name="_6r8p7tbcym1t" w:colFirst="0" w:colLast="0" w:id="4"/>
      <w:bookmarkEnd w:id="4"/>
      <w:r>
        <w:rPr>
          <w:b/>
          <w:bCs/>
          <w:color w:val="000000"/>
          <w:sz w:val="26"/>
          <w:szCs w:val="26"/>
        </w:rPr>
        <w:t xml:space="preserve">Evolution of MCP Libraries</w:t>
      </w:r>
    </w:p>
    <w:p>
      <w:pPr>
        <w:pBdr/>
        <w:pStyle w:val="Normal"/>
        <w:numPr>
          <w:ilvl w:val="0"/>
          <w:numId w:val="3"/>
        </w:numPr>
        <w:spacing w:before="300" w:after="0" w:afterAutospacing="false"/>
        <w:ind w:left="720" w:hanging="360"/>
        <w:rPr/>
      </w:pPr>
      <w:r>
        <w:rPr/>
        <w:t xml:space="preserve">MCP was introduced by Anthropic in 2023.</w:t>
      </w:r>
      <w:r>
        <w:rPr/>
        <w:br/>
      </w:r>
    </w:p>
    <w:p>
      <w:pPr>
        <w:pBdr/>
        <w:pStyle w:val="Normal"/>
        <w:numPr>
          <w:ilvl w:val="0"/>
          <w:numId w:val="3"/>
        </w:numPr>
        <w:spacing w:before="0" w:beforeAutospacing="false" w:after="0" w:afterAutospacing="false"/>
        <w:ind w:left="720" w:hanging="360"/>
        <w:rPr/>
      </w:pPr>
      <w:r>
        <w:rPr/>
        <w:t xml:space="preserve">The first SDK was too boilerplate-heavy.</w:t>
      </w:r>
      <w:r>
        <w:rPr/>
        <w:br/>
      </w:r>
    </w:p>
    <w:p>
      <w:pPr>
        <w:pBdr/>
        <w:pStyle w:val="Normal"/>
        <w:numPr>
          <w:ilvl w:val="0"/>
          <w:numId w:val="3"/>
        </w:numPr>
        <w:spacing w:before="0" w:beforeAutospacing="false" w:after="0" w:afterAutospacing="false"/>
        <w:ind w:left="720" w:hanging="360"/>
        <w:rPr/>
      </w:pPr>
      <w:r>
        <w:rPr>
          <w:b/>
          <w:bCs/>
        </w:rPr>
        <w:t xml:space="preserve">FastMCP</w:t>
      </w:r>
      <w:r>
        <w:rPr/>
        <w:t xml:space="preserve"> (by Jeremiah Lowin) simplified it, like Keras simplified TensorFlow.</w:t>
      </w:r>
      <w:r>
        <w:rPr/>
        <w:br/>
      </w:r>
    </w:p>
    <w:p>
      <w:pPr>
        <w:pBdr/>
        <w:pStyle w:val="Normal"/>
        <w:numPr>
          <w:ilvl w:val="0"/>
          <w:numId w:val="3"/>
        </w:numPr>
        <w:spacing w:before="0" w:beforeAutospacing="false" w:after="300"/>
        <w:ind w:left="720" w:hanging="360"/>
        <w:rPr/>
      </w:pPr>
      <w:r>
        <w:rPr/>
        <w:t xml:space="preserve">FastMCP was later integrated into the SDK but also exists independently.</w:t>
      </w:r>
      <w:r>
        <w:rPr/>
        <w:br/>
      </w:r>
    </w:p>
    <w:p>
      <w:pPr>
        <w:pBdr/>
        <w:pStyle w:val="Normal"/>
        <w:spacing w:before="300" w:after="300"/>
        <w:ind/>
        <w:rPr>
          <w:b/>
          <w:bCs/>
        </w:rPr>
      </w:pPr>
      <w:r>
        <w:rPr>
          <w:b/>
          <w:bCs/>
        </w:rPr>
        <w:t xml:space="preserve">Key points:</w:t>
      </w:r>
    </w:p>
    <w:p>
      <w:pPr>
        <w:pBdr/>
        <w:pStyle w:val="Normal"/>
        <w:numPr>
          <w:ilvl w:val="0"/>
          <w:numId w:val="12"/>
        </w:numPr>
        <w:spacing w:before="300" w:after="0" w:afterAutospacing="false"/>
        <w:ind w:left="720" w:hanging="360"/>
        <w:rPr/>
      </w:pPr>
      <w:r>
        <w:rPr/>
        <w:t xml:space="preserve">SDK had sub-libraries (server, client, CLI).</w:t>
      </w:r>
      <w:r>
        <w:rPr/>
        <w:br/>
      </w:r>
    </w:p>
    <w:p>
      <w:pPr>
        <w:pBdr/>
        <w:pStyle w:val="Normal"/>
        <w:numPr>
          <w:ilvl w:val="0"/>
          <w:numId w:val="12"/>
        </w:numPr>
        <w:spacing w:before="0" w:beforeAutospacing="false" w:after="300"/>
        <w:ind w:left="720" w:hanging="360"/>
        <w:rPr/>
      </w:pPr>
      <w:r>
        <w:rPr/>
        <w:t xml:space="preserve">FastMCP became the developer-friendly choice.</w:t>
      </w:r>
      <w:r>
        <w:rPr/>
        <w:br/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b/>
          <w:bCs/>
          <w:color w:val="000000"/>
          <w:sz w:val="26"/>
          <w:szCs w:val="26"/>
        </w:rPr>
      </w:pPr>
      <w:bookmarkStart w:name="_xloywhde88gp" w:colFirst="0" w:colLast="0" w:id="5"/>
      <w:bookmarkEnd w:id="5"/>
      <w:r>
        <w:rPr>
          <w:b/>
          <w:bCs/>
          <w:color w:val="000000"/>
          <w:sz w:val="26"/>
          <w:szCs w:val="26"/>
        </w:rPr>
        <w:t xml:space="preserve">Current State of Libraries</w:t>
      </w:r>
    </w:p>
    <w:p>
      <w:pPr>
        <w:pBdr/>
        <w:pStyle w:val="Normal"/>
        <w:spacing w:before="300" w:after="300"/>
        <w:ind/>
        <w:rPr/>
      </w:pPr>
      <w:r>
        <w:rPr/>
        <w:t xml:space="preserve">Today, developers can choose:</w:t>
      </w:r>
    </w:p>
    <w:p>
      <w:pPr>
        <w:pBdr/>
        <w:pStyle w:val="Normal"/>
        <w:numPr>
          <w:ilvl w:val="0"/>
          <w:numId w:val="14"/>
        </w:numPr>
        <w:spacing w:before="300" w:after="0" w:afterAutospacing="false"/>
        <w:ind w:left="720" w:hanging="360"/>
        <w:rPr/>
      </w:pPr>
      <w:r>
        <w:rPr>
          <w:b/>
          <w:bCs/>
        </w:rPr>
        <w:t xml:space="preserve">MCP SDK</w:t>
      </w:r>
      <w:r>
        <w:rPr/>
        <w:t xml:space="preserve"> with its tools.</w:t>
      </w:r>
      <w:r>
        <w:rPr/>
        <w:br/>
      </w:r>
    </w:p>
    <w:p>
      <w:pPr>
        <w:pBdr/>
        <w:pStyle w:val="Normal"/>
        <w:numPr>
          <w:ilvl w:val="0"/>
          <w:numId w:val="14"/>
        </w:numPr>
        <w:spacing w:before="0" w:beforeAutospacing="false" w:after="300"/>
        <w:ind w:left="720" w:hanging="360"/>
        <w:rPr/>
      </w:pPr>
      <w:r>
        <w:rPr>
          <w:b/>
          <w:bCs/>
        </w:rPr>
        <w:t xml:space="preserve">FastMCP 2.0</w:t>
      </w:r>
      <w:r>
        <w:rPr/>
        <w:t xml:space="preserve"> as an independent, simpler option.</w:t>
      </w:r>
      <w:r>
        <w:rPr/>
        <w:br/>
      </w:r>
    </w:p>
    <w:p>
      <w:pPr>
        <w:pBdr/>
        <w:pStyle w:val="Normal"/>
        <w:spacing w:before="300" w:after="300"/>
        <w:ind/>
        <w:rPr/>
      </w:pPr>
      <w:r>
        <w:rPr/>
        <w:t xml:space="preserve">The tutorial uses </w:t>
      </w:r>
      <w:r>
        <w:rPr>
          <w:b/>
          <w:bCs/>
        </w:rPr>
        <w:t xml:space="preserve">FastMCP</w:t>
      </w:r>
      <w:r>
        <w:rPr/>
        <w:t xml:space="preserve"> as it’s the preferred, future-ready choice.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b/>
          <w:bCs/>
          <w:color w:val="000000"/>
          <w:sz w:val="26"/>
          <w:szCs w:val="26"/>
        </w:rPr>
      </w:pPr>
      <w:bookmarkStart w:name="_exyknefirsz" w:colFirst="0" w:colLast="0" w:id="6"/>
      <w:bookmarkEnd w:id="6"/>
      <w:r>
        <w:rPr>
          <w:b/>
          <w:bCs/>
          <w:color w:val="000000"/>
          <w:sz w:val="26"/>
          <w:szCs w:val="26"/>
        </w:rPr>
        <w:t xml:space="preserve">Building a Basic MCP Server (Dice Roll Example)</w:t>
      </w:r>
    </w:p>
    <w:p>
      <w:pPr>
        <w:pBdr/>
        <w:pStyle w:val="Normal"/>
        <w:spacing w:before="300" w:after="300"/>
        <w:ind/>
        <w:rPr/>
      </w:pPr>
      <w:r>
        <w:rPr/>
        <w:t xml:space="preserve">A basic server is built with two tools:</w:t>
      </w:r>
    </w:p>
    <w:p>
      <w:pPr>
        <w:pBdr/>
        <w:pStyle w:val="Normal"/>
        <w:numPr>
          <w:ilvl w:val="0"/>
          <w:numId w:val="17"/>
        </w:numPr>
        <w:spacing w:before="300" w:after="0" w:afterAutospacing="false"/>
        <w:ind w:left="720" w:hanging="360"/>
        <w:rPr/>
      </w:pPr>
      <w:r>
        <w:rPr/>
        <w:t xml:space="preserve">A dice roller.</w:t>
      </w:r>
      <w:r>
        <w:rPr/>
        <w:br/>
      </w:r>
    </w:p>
    <w:p>
      <w:pPr>
        <w:pBdr/>
        <w:pStyle w:val="Normal"/>
        <w:numPr>
          <w:ilvl w:val="0"/>
          <w:numId w:val="17"/>
        </w:numPr>
        <w:spacing w:before="0" w:beforeAutospacing="false" w:after="300"/>
        <w:ind w:left="720" w:hanging="360"/>
        <w:rPr/>
      </w:pPr>
      <w:r>
        <w:rPr/>
        <w:t xml:space="preserve">A function to add two numbers.</w:t>
      </w:r>
      <w:r>
        <w:rPr/>
        <w:br/>
      </w:r>
    </w:p>
    <w:p>
      <w:pPr>
        <w:pBdr/>
        <w:pStyle w:val="Normal"/>
        <w:spacing w:before="300" w:after="300"/>
        <w:ind/>
        <w:rPr/>
      </w:pPr>
      <w:r>
        <w:rPr/>
        <w:t xml:space="preserve">This helps practice installing dependencies, writing MCP tools, running servers, and debugging with </w:t>
      </w:r>
      <w:r>
        <w:rPr>
          <w:b/>
          <w:bCs/>
        </w:rPr>
        <w:t xml:space="preserve">MCP Inspector</w:t>
      </w:r>
      <w:r>
        <w:rPr/>
        <w:t xml:space="preserve"> (like Postman for MCP). Integration with Cloud Desktop is also shown.</w:t>
      </w:r>
    </w:p>
    <w:p>
      <w:pPr>
        <w:pBdr/>
        <w:pStyle w:val="Normal"/>
        <w:spacing w:before="300" w:after="300"/>
        <w:ind/>
        <w:rPr>
          <w:b/>
          <w:bCs/>
        </w:rPr>
      </w:pPr>
      <w:r>
        <w:rPr>
          <w:b/>
          <w:bCs/>
        </w:rPr>
        <w:t xml:space="preserve">Key points:</w:t>
      </w:r>
    </w:p>
    <w:p>
      <w:pPr>
        <w:pBdr/>
        <w:pStyle w:val="Normal"/>
        <w:numPr>
          <w:ilvl w:val="0"/>
          <w:numId w:val="11"/>
        </w:numPr>
        <w:spacing w:before="300" w:after="0" w:afterAutospacing="false"/>
        <w:ind w:left="720" w:hanging="360"/>
        <w:rPr/>
      </w:pPr>
      <w:r>
        <w:rPr/>
        <w:t xml:space="preserve">Use </w:t>
      </w:r>
      <w:r>
        <w:rPr>
          <w:rFonts w:ascii="Roboto Mono" w:eastAsia="Roboto Mono" w:hAnsi="Roboto Mono" w:cs="Roboto Mono"/>
          <w:color w:val="188038"/>
        </w:rPr>
        <w:t xml:space="preserve">uvicorn</w:t>
      </w:r>
      <w:r>
        <w:rPr/>
        <w:t xml:space="preserve"> (uv) for running MCP servers.</w:t>
      </w:r>
      <w:r>
        <w:rPr/>
        <w:br/>
      </w:r>
    </w:p>
    <w:p>
      <w:pPr>
        <w:pBdr/>
        <w:pStyle w:val="Normal"/>
        <w:numPr>
          <w:ilvl w:val="0"/>
          <w:numId w:val="11"/>
        </w:numPr>
        <w:spacing w:before="0" w:beforeAutospacing="false" w:after="0" w:afterAutospacing="false"/>
        <w:ind w:left="720" w:hanging="360"/>
        <w:rPr/>
      </w:pPr>
      <w:r>
        <w:rPr/>
        <w:t xml:space="preserve">Write Python functions decorated as MCP tools.</w:t>
      </w:r>
      <w:r>
        <w:rPr/>
        <w:br/>
      </w:r>
    </w:p>
    <w:p>
      <w:pPr>
        <w:pBdr/>
        <w:pStyle w:val="Normal"/>
        <w:numPr>
          <w:ilvl w:val="0"/>
          <w:numId w:val="11"/>
        </w:numPr>
        <w:spacing w:before="0" w:beforeAutospacing="false" w:after="0" w:afterAutospacing="false"/>
        <w:ind w:left="720" w:hanging="360"/>
        <w:rPr/>
      </w:pPr>
      <w:r>
        <w:rPr/>
        <w:t xml:space="preserve">Debug with MCP Inspector.</w:t>
      </w:r>
      <w:r>
        <w:rPr/>
        <w:br/>
      </w:r>
    </w:p>
    <w:p>
      <w:pPr>
        <w:pBdr/>
        <w:pStyle w:val="Normal"/>
        <w:numPr>
          <w:ilvl w:val="0"/>
          <w:numId w:val="11"/>
        </w:numPr>
        <w:spacing w:before="0" w:beforeAutospacing="false" w:after="300"/>
        <w:ind w:left="720" w:hanging="360"/>
        <w:rPr/>
      </w:pPr>
      <w:r>
        <w:rPr/>
        <w:t xml:space="preserve">Connect to Cloud Desktop for real-time interaction.</w:t>
      </w:r>
      <w:r>
        <w:rPr/>
        <w:br/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b/>
          <w:bCs/>
          <w:color w:val="000000"/>
          <w:sz w:val="26"/>
          <w:szCs w:val="26"/>
        </w:rPr>
      </w:pPr>
      <w:bookmarkStart w:name="_a6pf6o8p97xx" w:colFirst="0" w:colLast="0" w:id="7"/>
      <w:bookmarkEnd w:id="7"/>
      <w:r>
        <w:rPr>
          <w:b/>
          <w:bCs/>
          <w:color w:val="000000"/>
          <w:sz w:val="26"/>
          <w:szCs w:val="26"/>
        </w:rPr>
        <w:t xml:space="preserve">Developing the Expense Tracker Server</w:t>
      </w:r>
    </w:p>
    <w:p>
      <w:pPr>
        <w:pBdr/>
        <w:pStyle w:val="Normal"/>
        <w:spacing w:before="300" w:after="300"/>
        <w:ind/>
        <w:rPr/>
      </w:pPr>
      <w:r>
        <w:rPr/>
        <w:t xml:space="preserve">The main project implements three tools:</w:t>
      </w:r>
    </w:p>
    <w:p>
      <w:pPr>
        <w:pBdr/>
        <w:pStyle w:val="Normal"/>
        <w:numPr>
          <w:ilvl w:val="0"/>
          <w:numId w:val="9"/>
        </w:numPr>
        <w:spacing w:before="300" w:after="0" w:afterAutospacing="false"/>
        <w:ind w:left="720" w:hanging="360"/>
        <w:rPr/>
      </w:pPr>
      <w:r>
        <w:rPr>
          <w:b/>
          <w:bCs/>
        </w:rPr>
        <w:t xml:space="preserve">Add Expense</w:t>
      </w:r>
      <w:r>
        <w:rPr/>
        <w:t xml:space="preserve"> – save amount, date, category, note.</w:t>
      </w:r>
      <w:r>
        <w:rPr/>
        <w:br/>
      </w:r>
    </w:p>
    <w:p>
      <w:pPr>
        <w:pBdr/>
        <w:pStyle w:val="Normal"/>
        <w:numPr>
          <w:ilvl w:val="0"/>
          <w:numId w:val="9"/>
        </w:numPr>
        <w:spacing w:before="0" w:beforeAutospacing="false" w:after="0" w:afterAutospacing="false"/>
        <w:ind w:left="720" w:hanging="360"/>
        <w:rPr/>
      </w:pPr>
      <w:r>
        <w:rPr>
          <w:b/>
          <w:bCs/>
        </w:rPr>
        <w:t xml:space="preserve">List Expenses</w:t>
      </w:r>
      <w:r>
        <w:rPr/>
        <w:t xml:space="preserve"> – fetch entries, optionally filter by dates.</w:t>
      </w:r>
      <w:r>
        <w:rPr/>
        <w:br/>
      </w:r>
    </w:p>
    <w:p>
      <w:pPr>
        <w:pBdr/>
        <w:pStyle w:val="Normal"/>
        <w:numPr>
          <w:ilvl w:val="0"/>
          <w:numId w:val="9"/>
        </w:numPr>
        <w:spacing w:before="0" w:beforeAutospacing="false" w:after="300"/>
        <w:ind w:left="720" w:hanging="360"/>
        <w:rPr/>
      </w:pPr>
      <w:r>
        <w:rPr>
          <w:b/>
          <w:bCs/>
        </w:rPr>
        <w:t xml:space="preserve">Summarize Expenses</w:t>
      </w:r>
      <w:r>
        <w:rPr/>
        <w:t xml:space="preserve"> – totals by category or range.</w:t>
      </w:r>
      <w:r>
        <w:rPr/>
        <w:br/>
      </w:r>
    </w:p>
    <w:p>
      <w:pPr>
        <w:pBdr/>
        <w:pStyle w:val="Normal"/>
        <w:spacing w:before="300" w:after="300"/>
        <w:ind/>
        <w:rPr/>
      </w:pPr>
      <w:r>
        <w:rPr/>
        <w:t xml:space="preserve">Data is stored in </w:t>
      </w:r>
      <w:r>
        <w:rPr>
          <w:b/>
          <w:bCs/>
        </w:rPr>
        <w:t xml:space="preserve">SQLite</w:t>
      </w:r>
      <w:r>
        <w:rPr/>
        <w:t xml:space="preserve"> (</w:t>
      </w:r>
      <w:r>
        <w:rPr>
          <w:rFonts w:ascii="Roboto Mono" w:eastAsia="Roboto Mono" w:hAnsi="Roboto Mono" w:cs="Roboto Mono"/>
          <w:color w:val="188038"/>
        </w:rPr>
        <w:t xml:space="preserve">expenses.db</w:t>
      </w:r>
      <w:r>
        <w:rPr/>
        <w:t xml:space="preserve">). The database schema includes ID, date, amount, category, subcategory, and notes.</w:t>
      </w:r>
    </w:p>
    <w:p>
      <w:pPr>
        <w:pBdr/>
        <w:pStyle w:val="Normal"/>
        <w:spacing w:before="300" w:after="300"/>
        <w:ind/>
        <w:rPr>
          <w:b/>
          <w:bCs/>
        </w:rPr>
      </w:pPr>
      <w:r>
        <w:rPr>
          <w:b/>
          <w:bCs/>
        </w:rPr>
        <w:t xml:space="preserve">Key points:</w:t>
      </w:r>
    </w:p>
    <w:p>
      <w:pPr>
        <w:pBdr/>
        <w:pStyle w:val="Normal"/>
        <w:numPr>
          <w:ilvl w:val="0"/>
          <w:numId w:val="10"/>
        </w:numPr>
        <w:spacing w:before="300" w:after="0" w:afterAutospacing="false"/>
        <w:ind w:left="720" w:hanging="360"/>
        <w:rPr/>
      </w:pPr>
      <w:r>
        <w:rPr/>
        <w:t xml:space="preserve">SQLite is simple and good for local storage.</w:t>
      </w:r>
      <w:r>
        <w:rPr/>
        <w:br/>
      </w:r>
    </w:p>
    <w:p>
      <w:pPr>
        <w:pBdr/>
        <w:pStyle w:val="Normal"/>
        <w:numPr>
          <w:ilvl w:val="0"/>
          <w:numId w:val="10"/>
        </w:numPr>
        <w:spacing w:before="0" w:beforeAutospacing="false" w:after="0" w:afterAutospacing="false"/>
        <w:ind w:left="720" w:hanging="360"/>
        <w:rPr/>
      </w:pPr>
      <w:r>
        <w:rPr/>
        <w:t xml:space="preserve">Tools wrap SQL commands in MCP functions.</w:t>
      </w:r>
      <w:r>
        <w:rPr/>
        <w:br/>
      </w:r>
    </w:p>
    <w:p>
      <w:pPr>
        <w:pBdr/>
        <w:pStyle w:val="Normal"/>
        <w:numPr>
          <w:ilvl w:val="0"/>
          <w:numId w:val="10"/>
        </w:numPr>
        <w:spacing w:before="0" w:beforeAutospacing="false" w:after="300"/>
        <w:ind w:left="720" w:hanging="360"/>
        <w:rPr/>
      </w:pPr>
      <w:r>
        <w:rPr>
          <w:rFonts w:ascii="Arial Unicode MS" w:eastAsia="Arial Unicode MS" w:hAnsi="Arial Unicode MS" w:cs="Arial Unicode MS"/>
        </w:rPr>
        <w:t xml:space="preserve">Features are added incrementally: add → list → filter → summarize.</w:t>
      </w:r>
      <w:r>
        <w:rPr>
          <w:rFonts w:ascii="Arial Unicode MS" w:eastAsia="Arial Unicode MS" w:hAnsi="Arial Unicode MS" w:cs="Arial Unicode MS"/>
        </w:rPr>
        <w:br/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b/>
          <w:bCs/>
          <w:color w:val="000000"/>
          <w:sz w:val="26"/>
          <w:szCs w:val="26"/>
        </w:rPr>
      </w:pPr>
      <w:bookmarkStart w:name="_4hi1eke0s4r3" w:colFirst="0" w:colLast="0" w:id="8"/>
      <w:bookmarkEnd w:id="8"/>
      <w:r>
        <w:rPr>
          <w:b/>
          <w:bCs/>
          <w:color w:val="000000"/>
          <w:sz w:val="26"/>
          <w:szCs w:val="26"/>
        </w:rPr>
        <w:t xml:space="preserve">Improving Consistency with Resources</w:t>
      </w:r>
    </w:p>
    <w:p>
      <w:pPr>
        <w:pBdr/>
        <w:pStyle w:val="Normal"/>
        <w:spacing w:before="300" w:after="300"/>
        <w:ind/>
        <w:rPr/>
      </w:pPr>
      <w:r>
        <w:rPr/>
        <w:t xml:space="preserve">Problem: users may type inconsistent categories (“Education” vs “Upskilling”).</w:t>
      </w:r>
      <w:r>
        <w:rPr/>
        <w:br/>
      </w:r>
      <w:r>
        <w:rPr/>
        <w:t xml:space="preserve"> Solution: create a </w:t>
      </w:r>
      <w:r>
        <w:rPr>
          <w:b/>
          <w:bCs/>
        </w:rPr>
        <w:t xml:space="preserve">JSON resource</w:t>
      </w:r>
      <w:r>
        <w:rPr/>
        <w:t xml:space="preserve"> listing valid categories/subcategories. Clients can pull from this list to enforce uniform data.</w:t>
      </w:r>
    </w:p>
    <w:p>
      <w:pPr>
        <w:pBdr/>
        <w:pStyle w:val="Normal"/>
        <w:spacing w:before="300" w:after="300"/>
        <w:ind/>
        <w:rPr>
          <w:b/>
          <w:bCs/>
        </w:rPr>
      </w:pPr>
      <w:r>
        <w:rPr>
          <w:b/>
          <w:bCs/>
        </w:rPr>
        <w:t xml:space="preserve">Key points:</w:t>
      </w:r>
    </w:p>
    <w:p>
      <w:pPr>
        <w:pBdr/>
        <w:pStyle w:val="Normal"/>
        <w:numPr>
          <w:ilvl w:val="0"/>
          <w:numId w:val="1"/>
        </w:numPr>
        <w:spacing w:before="300" w:after="0" w:afterAutospacing="false"/>
        <w:ind w:left="720" w:hanging="360"/>
        <w:rPr/>
      </w:pPr>
      <w:r>
        <w:rPr/>
        <w:t xml:space="preserve">Resources prevent messy category data.</w:t>
      </w:r>
      <w:r>
        <w:rPr/>
        <w:br/>
      </w:r>
    </w:p>
    <w:p>
      <w:pPr>
        <w:pBdr/>
        <w:pStyle w:val="Normal"/>
        <w:numPr>
          <w:ilvl w:val="0"/>
          <w:numId w:val="1"/>
        </w:numPr>
        <w:spacing w:before="0" w:beforeAutospacing="false" w:after="300"/>
        <w:ind w:left="720" w:hanging="360"/>
        <w:rPr/>
      </w:pPr>
      <w:r>
        <w:rPr/>
        <w:t xml:space="preserve">JSON file exposed via MCP resource decorator.</w:t>
      </w:r>
      <w:r>
        <w:rPr/>
        <w:br/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b/>
          <w:bCs/>
          <w:color w:val="000000"/>
          <w:sz w:val="26"/>
          <w:szCs w:val="26"/>
        </w:rPr>
      </w:pPr>
      <w:bookmarkStart w:name="_v5t96eeqnf6k" w:colFirst="0" w:colLast="0" w:id="9"/>
      <w:bookmarkEnd w:id="9"/>
      <w:r>
        <w:rPr>
          <w:b/>
          <w:bCs/>
          <w:color w:val="000000"/>
          <w:sz w:val="26"/>
          <w:szCs w:val="26"/>
        </w:rPr>
        <w:t xml:space="preserve">Expanding Features</w:t>
      </w:r>
    </w:p>
    <w:p>
      <w:pPr>
        <w:pBdr/>
        <w:pStyle w:val="Normal"/>
        <w:spacing w:before="300" w:after="300"/>
        <w:ind/>
        <w:rPr/>
      </w:pPr>
      <w:r>
        <w:rPr/>
        <w:t xml:space="preserve">Suggested enhancements:</w:t>
      </w:r>
    </w:p>
    <w:p>
      <w:pPr>
        <w:pBdr/>
        <w:pStyle w:val="Normal"/>
        <w:numPr>
          <w:ilvl w:val="0"/>
          <w:numId w:val="8"/>
        </w:numPr>
        <w:spacing w:before="300" w:after="0" w:afterAutospacing="false"/>
        <w:ind w:left="720" w:hanging="360"/>
        <w:rPr/>
      </w:pPr>
      <w:r>
        <w:rPr/>
        <w:t xml:space="preserve">Edit or delete expenses.</w:t>
      </w:r>
      <w:r>
        <w:rPr/>
        <w:br/>
      </w:r>
    </w:p>
    <w:p>
      <w:pPr>
        <w:pBdr/>
        <w:pStyle w:val="Normal"/>
        <w:numPr>
          <w:ilvl w:val="0"/>
          <w:numId w:val="8"/>
        </w:numPr>
        <w:spacing w:before="0" w:beforeAutospacing="false" w:after="0" w:afterAutospacing="false"/>
        <w:ind w:left="720" w:hanging="360"/>
        <w:rPr/>
      </w:pPr>
      <w:r>
        <w:rPr/>
        <w:t xml:space="preserve">Add income/credits.</w:t>
      </w:r>
      <w:r>
        <w:rPr/>
        <w:br/>
      </w:r>
    </w:p>
    <w:p>
      <w:pPr>
        <w:pBdr/>
        <w:pStyle w:val="Normal"/>
        <w:numPr>
          <w:ilvl w:val="0"/>
          <w:numId w:val="8"/>
        </w:numPr>
        <w:spacing w:before="0" w:beforeAutospacing="false" w:after="300"/>
        <w:ind w:left="720" w:hanging="360"/>
        <w:rPr/>
      </w:pPr>
      <w:r>
        <w:rPr/>
        <w:t xml:space="preserve">Budget tracking.</w:t>
      </w:r>
      <w:r>
        <w:rPr/>
        <w:br/>
      </w:r>
    </w:p>
    <w:p>
      <w:pPr>
        <w:pBdr/>
        <w:pStyle w:val="Normal"/>
        <w:spacing w:before="300" w:after="300"/>
        <w:ind/>
        <w:rPr/>
      </w:pPr>
      <w:r>
        <w:rPr/>
        <w:t xml:space="preserve">This could evolve the project into a complete personal finance app.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b/>
          <w:bCs/>
          <w:color w:val="000000"/>
          <w:sz w:val="26"/>
          <w:szCs w:val="26"/>
        </w:rPr>
      </w:pPr>
      <w:bookmarkStart w:name="_k0v6i1wlvtnq" w:colFirst="0" w:colLast="0" w:id="10"/>
      <w:bookmarkEnd w:id="10"/>
      <w:r>
        <w:rPr>
          <w:b/>
          <w:bCs/>
          <w:color w:val="000000"/>
          <w:sz w:val="26"/>
          <w:szCs w:val="26"/>
        </w:rPr>
        <w:t xml:space="preserve">FastAPI and MCP Integration</w:t>
      </w:r>
    </w:p>
    <w:p>
      <w:pPr>
        <w:pBdr/>
        <w:pStyle w:val="Normal"/>
        <w:spacing w:before="300" w:after="300"/>
        <w:ind/>
        <w:rPr/>
      </w:pPr>
      <w:r>
        <w:rPr/>
        <w:t xml:space="preserve">FastMCP borrows ideas from FastAPI and works seamlessly with it.</w:t>
      </w:r>
    </w:p>
    <w:p>
      <w:pPr>
        <w:pBdr/>
        <w:pStyle w:val="Normal"/>
        <w:numPr>
          <w:ilvl w:val="0"/>
          <w:numId w:val="16"/>
        </w:numPr>
        <w:spacing w:before="300" w:after="0" w:afterAutospacing="false"/>
        <w:ind w:left="720" w:hanging="360"/>
        <w:rPr/>
      </w:pPr>
      <w:r>
        <w:rPr/>
        <w:t xml:space="preserve">A FastAPI app can be turned into an MCP server with minimal code.</w:t>
      </w:r>
      <w:r>
        <w:rPr/>
        <w:br/>
      </w:r>
    </w:p>
    <w:p>
      <w:pPr>
        <w:pBdr/>
        <w:pStyle w:val="Normal"/>
        <w:numPr>
          <w:ilvl w:val="0"/>
          <w:numId w:val="16"/>
        </w:numPr>
        <w:spacing w:before="0" w:beforeAutospacing="false" w:after="0" w:afterAutospacing="false"/>
        <w:ind w:left="720" w:hanging="360"/>
        <w:rPr/>
      </w:pPr>
      <w:r>
        <w:rPr/>
        <w:t xml:space="preserve">This is useful for companies that already use FastAPI backends for multi-platform apps.</w:t>
      </w:r>
      <w:r>
        <w:rPr/>
        <w:br/>
      </w:r>
    </w:p>
    <w:p>
      <w:pPr>
        <w:pBdr/>
        <w:pStyle w:val="Normal"/>
        <w:numPr>
          <w:ilvl w:val="0"/>
          <w:numId w:val="16"/>
        </w:numPr>
        <w:spacing w:before="0" w:beforeAutospacing="false" w:after="300"/>
        <w:ind w:left="720" w:hanging="360"/>
        <w:rPr/>
      </w:pPr>
      <w:r>
        <w:rPr/>
        <w:t xml:space="preserve">Instead of building new logic, they can extend their existing backend to support MCP clients like Cloud Desktop.</w:t>
      </w:r>
      <w:r>
        <w:rPr/>
        <w:br/>
      </w:r>
    </w:p>
    <w:p>
      <w:pPr>
        <w:pBdr/>
        <w:pStyle w:val="Normal"/>
        <w:spacing w:before="300" w:after="300"/>
        <w:ind/>
        <w:rPr>
          <w:b/>
          <w:bCs/>
        </w:rPr>
      </w:pPr>
      <w:r>
        <w:rPr>
          <w:b/>
          <w:bCs/>
        </w:rPr>
        <w:t xml:space="preserve">Key points:</w:t>
      </w:r>
    </w:p>
    <w:p>
      <w:pPr>
        <w:pBdr/>
        <w:pStyle w:val="Normal"/>
        <w:numPr>
          <w:ilvl w:val="0"/>
          <w:numId w:val="4"/>
        </w:numPr>
        <w:spacing w:before="300" w:after="0" w:afterAutospacing="false"/>
        <w:ind w:left="720" w:hanging="360"/>
        <w:rPr/>
      </w:pPr>
      <w:r>
        <w:rPr>
          <w:rFonts w:ascii="Arial Unicode MS" w:eastAsia="Arial Unicode MS" w:hAnsi="Arial Unicode MS" w:cs="Arial Unicode MS"/>
        </w:rPr>
        <w:t xml:space="preserve">FastMCP ↔ FastAPI compatibility.</w:t>
      </w:r>
      <w:r>
        <w:rPr>
          <w:rFonts w:ascii="Arial Unicode MS" w:eastAsia="Arial Unicode MS" w:hAnsi="Arial Unicode MS" w:cs="Arial Unicode MS"/>
        </w:rPr>
        <w:br/>
      </w:r>
    </w:p>
    <w:p>
      <w:pPr>
        <w:pBdr/>
        <w:pStyle w:val="Normal"/>
        <w:numPr>
          <w:ilvl w:val="0"/>
          <w:numId w:val="4"/>
        </w:numPr>
        <w:spacing w:before="0" w:beforeAutospacing="false" w:after="0" w:afterAutospacing="false"/>
        <w:ind w:left="720" w:hanging="360"/>
        <w:rPr/>
      </w:pPr>
      <w:r>
        <w:rPr/>
        <w:t xml:space="preserve">Reuse existing APIs for MCP servers.</w:t>
      </w:r>
      <w:r>
        <w:rPr/>
        <w:br/>
      </w:r>
    </w:p>
    <w:p>
      <w:pPr>
        <w:pBdr/>
        <w:pStyle w:val="Normal"/>
        <w:numPr>
          <w:ilvl w:val="0"/>
          <w:numId w:val="4"/>
        </w:numPr>
        <w:spacing w:before="0" w:beforeAutospacing="false" w:after="300"/>
        <w:ind w:left="720" w:hanging="360"/>
        <w:rPr/>
      </w:pPr>
      <w:r>
        <w:rPr/>
        <w:t xml:space="preserve">Saves time and avoids duplication.</w:t>
      </w:r>
      <w:r>
        <w:rPr/>
        <w:br/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b/>
          <w:bCs/>
          <w:color w:val="000000"/>
          <w:sz w:val="26"/>
          <w:szCs w:val="26"/>
        </w:rPr>
      </w:pPr>
      <w:bookmarkStart w:name="_bn5viheqh7pd" w:colFirst="0" w:colLast="0" w:id="11"/>
      <w:bookmarkEnd w:id="11"/>
      <w:r>
        <w:rPr>
          <w:b/>
          <w:bCs/>
          <w:color w:val="000000"/>
          <w:sz w:val="26"/>
          <w:szCs w:val="26"/>
        </w:rPr>
        <w:t xml:space="preserve">Conclusion and Next Steps</w:t>
      </w:r>
    </w:p>
    <w:p>
      <w:pPr>
        <w:pBdr/>
        <w:pStyle w:val="Normal"/>
        <w:spacing w:before="300" w:after="300"/>
        <w:ind/>
        <w:rPr/>
      </w:pPr>
      <w:r>
        <w:rPr/>
        <w:t xml:space="preserve">We successfully built a functional </w:t>
      </w:r>
      <w:r>
        <w:rPr>
          <w:b/>
          <w:bCs/>
        </w:rPr>
        <w:t xml:space="preserve">local MCP server</w:t>
      </w:r>
      <w:r>
        <w:rPr/>
        <w:t xml:space="preserve"> for expense tracking.</w:t>
      </w:r>
      <w:r>
        <w:rPr/>
        <w:br/>
      </w:r>
      <w:r>
        <w:rPr/>
        <w:t xml:space="preserve"> The next step: convert this local server into a </w:t>
      </w:r>
      <w:r>
        <w:rPr>
          <w:b/>
          <w:bCs/>
        </w:rPr>
        <w:t xml:space="preserve">remote, production-ready server</w:t>
      </w:r>
      <w:r>
        <w:rPr/>
        <w:t xml:space="preserve"> accessible globally.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Heading 2"/>
        <w:keepNext w:val="0"/>
        <w:keepLines w:val="0"/>
        <w:spacing w:after="80"/>
        <w:ind/>
        <w:rPr>
          <w:b/>
          <w:bCs/>
          <w:sz w:val="34"/>
          <w:szCs w:val="34"/>
        </w:rPr>
      </w:pPr>
      <w:bookmarkStart w:name="_uisvmsjg6t12" w:colFirst="0" w:colLast="0" w:id="12"/>
      <w:bookmarkEnd w:id="12"/>
      <w:r>
        <w:rPr>
          <w:b/>
          <w:bCs/>
          <w:sz w:val="34"/>
          <w:szCs w:val="34"/>
        </w:rPr>
        <w:t xml:space="preserve">Key Takeaways</w:t>
      </w:r>
    </w:p>
    <w:p>
      <w:pPr>
        <w:pBdr/>
        <w:pStyle w:val="Normal"/>
        <w:numPr>
          <w:ilvl w:val="0"/>
          <w:numId w:val="15"/>
        </w:numPr>
        <w:spacing w:before="300" w:after="0" w:afterAutospacing="false"/>
        <w:ind w:left="720" w:hanging="360"/>
        <w:rPr/>
      </w:pPr>
      <w:r>
        <w:rPr>
          <w:rFonts w:ascii="Arial Unicode MS" w:eastAsia="Arial Unicode MS" w:hAnsi="Arial Unicode MS" w:cs="Arial Unicode MS"/>
        </w:rPr>
        <w:t xml:space="preserve">MCP enables AI → app communication.</w:t>
      </w:r>
      <w:r>
        <w:rPr>
          <w:rFonts w:ascii="Arial Unicode MS" w:eastAsia="Arial Unicode MS" w:hAnsi="Arial Unicode MS" w:cs="Arial Unicode MS"/>
        </w:rPr>
        <w:br/>
      </w:r>
    </w:p>
    <w:p>
      <w:pPr>
        <w:pBdr/>
        <w:pStyle w:val="Normal"/>
        <w:numPr>
          <w:ilvl w:val="0"/>
          <w:numId w:val="15"/>
        </w:numPr>
        <w:spacing w:before="0" w:beforeAutospacing="false" w:after="0" w:afterAutospacing="false"/>
        <w:ind w:left="720" w:hanging="360"/>
        <w:rPr/>
      </w:pPr>
      <w:r>
        <w:rPr/>
        <w:t xml:space="preserve">Libraries (MCP SDK &amp; FastMCP) simplify server building.</w:t>
      </w:r>
      <w:r>
        <w:rPr/>
        <w:br/>
      </w:r>
    </w:p>
    <w:p>
      <w:pPr>
        <w:pBdr/>
        <w:pStyle w:val="Normal"/>
        <w:numPr>
          <w:ilvl w:val="0"/>
          <w:numId w:val="15"/>
        </w:numPr>
        <w:spacing w:before="0" w:beforeAutospacing="false" w:after="0" w:afterAutospacing="false"/>
        <w:ind w:left="720" w:hanging="360"/>
        <w:rPr/>
      </w:pPr>
      <w:r>
        <w:rPr/>
        <w:t xml:space="preserve">Expense tracker demo shows natural language input for finance management.</w:t>
      </w:r>
      <w:r>
        <w:rPr/>
        <w:br/>
      </w:r>
    </w:p>
    <w:p>
      <w:pPr>
        <w:pBdr/>
        <w:pStyle w:val="Normal"/>
        <w:numPr>
          <w:ilvl w:val="0"/>
          <w:numId w:val="15"/>
        </w:numPr>
        <w:spacing w:before="0" w:beforeAutospacing="false" w:after="0" w:afterAutospacing="false"/>
        <w:ind w:left="720" w:hanging="360"/>
        <w:rPr/>
      </w:pPr>
      <w:r>
        <w:rPr/>
        <w:t xml:space="preserve">JSON resources ensure clean, consistent data.</w:t>
      </w:r>
      <w:r>
        <w:rPr/>
        <w:br/>
      </w:r>
    </w:p>
    <w:p>
      <w:pPr>
        <w:pBdr/>
        <w:pStyle w:val="Normal"/>
        <w:numPr>
          <w:ilvl w:val="0"/>
          <w:numId w:val="15"/>
        </w:numPr>
        <w:spacing w:before="0" w:beforeAutospacing="false" w:after="0" w:afterAutospacing="false"/>
        <w:ind w:left="720" w:hanging="360"/>
        <w:rPr/>
      </w:pPr>
      <w:r>
        <w:rPr/>
        <w:t xml:space="preserve">MCP Inspector is essential for debugging.</w:t>
      </w:r>
      <w:r>
        <w:rPr/>
        <w:br/>
      </w:r>
    </w:p>
    <w:p>
      <w:pPr>
        <w:pBdr/>
        <w:pStyle w:val="Normal"/>
        <w:numPr>
          <w:ilvl w:val="0"/>
          <w:numId w:val="15"/>
        </w:numPr>
        <w:spacing w:before="0" w:beforeAutospacing="false" w:after="0" w:afterAutospacing="false"/>
        <w:ind w:left="720" w:hanging="360"/>
        <w:rPr/>
      </w:pPr>
      <w:r>
        <w:rPr>
          <w:rFonts w:ascii="Arial Unicode MS" w:eastAsia="Arial Unicode MS" w:hAnsi="Arial Unicode MS" w:cs="Arial Unicode MS"/>
        </w:rPr>
        <w:t xml:space="preserve">FastMCP integrates with FastAPI → great for companies.</w:t>
      </w:r>
      <w:r>
        <w:rPr>
          <w:rFonts w:ascii="Arial Unicode MS" w:eastAsia="Arial Unicode MS" w:hAnsi="Arial Unicode MS" w:cs="Arial Unicode MS"/>
        </w:rPr>
        <w:br/>
      </w:r>
    </w:p>
    <w:p>
      <w:pPr>
        <w:pBdr/>
        <w:pStyle w:val="Normal"/>
        <w:numPr>
          <w:ilvl w:val="0"/>
          <w:numId w:val="15"/>
        </w:numPr>
        <w:spacing w:before="0" w:beforeAutospacing="false" w:after="300"/>
        <w:ind w:left="720" w:hanging="360"/>
        <w:rPr/>
      </w:pPr>
      <w:r>
        <w:rPr>
          <w:rFonts w:ascii="Arial Unicode MS" w:eastAsia="Arial Unicode MS" w:hAnsi="Arial Unicode MS" w:cs="Arial Unicode MS"/>
        </w:rPr>
        <w:t xml:space="preserve">Roadmap: local server → remote production server.</w:t>
      </w:r>
      <w:r>
        <w:rPr>
          <w:rFonts w:ascii="Arial Unicode MS" w:eastAsia="Arial Unicode MS" w:hAnsi="Arial Unicode MS" w:cs="Arial Unicode MS"/>
        </w:rPr>
        <w:br/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sectPr>
      <w:headerReference w:type="default" r:id="rId1"/>
      <w:type w:val="nextPage"/>
      <w:pgSz w:w="12240" w:h="15840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"/>
      <w:spacing/>
      <w:ind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B8E543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1">
    <w:nsid w:val="286D763D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2">
    <w:nsid w:val="68F08130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3">
    <w:nsid w:val="25E4BBF7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4">
    <w:nsid w:val="66C2D243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5">
    <w:nsid w:val="1C33F43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6">
    <w:nsid w:val="5D6E050B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7">
    <w:nsid w:val="11E8046B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8">
    <w:nsid w:val="6919F0D0"/>
    <w:lvl w:ilvl="0">
      <w:start w:val="1"/>
      <w:numFmt w:val="decimal"/>
      <w:suff w:val="tab"/>
      <w:lvlText w:val="%1."/>
      <w:pPr>
        <w:pBdr/>
        <w:spacing/>
        <w:ind w:left="720" w:hanging="360"/>
      </w:pPr>
      <w:rPr>
        <w:u w:val="none"/>
      </w:rPr>
    </w:lvl>
    <w:lvl w:ilvl="1">
      <w:start w:val="1"/>
      <w:numFmt w:val="lowerLetter"/>
      <w:suff w:val="tab"/>
      <w:lvlText w:val="%2."/>
      <w:pPr>
        <w:pBdr/>
        <w:spacing/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pPr>
        <w:pBdr/>
        <w:spacing/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pPr>
        <w:pBdr/>
        <w:spacing/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pPr>
        <w:pBdr/>
        <w:spacing/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pPr>
        <w:pBdr/>
        <w:spacing/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pPr>
        <w:pBdr/>
        <w:spacing/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pPr>
        <w:pBdr/>
        <w:spacing/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pPr>
        <w:pBdr/>
        <w:spacing/>
        <w:ind w:left="6480" w:hanging="360"/>
      </w:pPr>
      <w:rPr>
        <w:u w:val="none"/>
      </w:rPr>
    </w:lvl>
  </w:abstractNum>
  <w:abstractNum w:abstractNumId="9">
    <w:nsid w:val="68EC497F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10">
    <w:nsid w:val="1BEB543E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11">
    <w:nsid w:val="5E73877D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12">
    <w:nsid w:val="6530575B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13">
    <w:nsid w:val="4402262B"/>
    <w:lvl w:ilvl="0">
      <w:start w:val="1"/>
      <w:numFmt w:val="decimal"/>
      <w:suff w:val="tab"/>
      <w:lvlText w:val="%1."/>
      <w:pPr>
        <w:pBdr/>
        <w:spacing/>
        <w:ind w:left="720" w:hanging="360"/>
      </w:pPr>
      <w:rPr>
        <w:u w:val="none"/>
      </w:rPr>
    </w:lvl>
    <w:lvl w:ilvl="1">
      <w:start w:val="1"/>
      <w:numFmt w:val="lowerLetter"/>
      <w:suff w:val="tab"/>
      <w:lvlText w:val="%2."/>
      <w:pPr>
        <w:pBdr/>
        <w:spacing/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pPr>
        <w:pBdr/>
        <w:spacing/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pPr>
        <w:pBdr/>
        <w:spacing/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pPr>
        <w:pBdr/>
        <w:spacing/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pPr>
        <w:pBdr/>
        <w:spacing/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pPr>
        <w:pBdr/>
        <w:spacing/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pPr>
        <w:pBdr/>
        <w:spacing/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pPr>
        <w:pBdr/>
        <w:spacing/>
        <w:ind w:left="6480" w:hanging="360"/>
      </w:pPr>
      <w:rPr>
        <w:u w:val="none"/>
      </w:rPr>
    </w:lvl>
  </w:abstractNum>
  <w:abstractNum w:abstractNumId="14">
    <w:nsid w:val="DA42E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15">
    <w:nsid w:val="5926DE20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16">
    <w:nsid w:val="65C4509C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table" w:styleId="TableNormal">
    <w:name w:val="TableNormal"/>
    <w:next w:val="TableNormal"/>
  </w:style>
  <w:style w:type="character" w:styleId="Default Paragraph Font">
    <w:name w:val="Default Paragraph Font"/>
    <w:rPr/>
  </w:style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spacing w:before="360" w:after="120"/>
      <w:ind/>
    </w:pPr>
    <w:rPr>
      <w:b w:val="0"/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spacing w:before="320" w:after="80"/>
      <w:ind/>
    </w:pPr>
    <w:rPr>
      <w:b w:val="0"/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spacing w:before="240" w:after="80"/>
      <w:ind/>
    </w:pPr>
    <w:rPr>
      <w:color w:val="666666"/>
      <w:sz w:val="22"/>
      <w:szCs w:val="22"/>
    </w:rPr>
  </w:style>
  <w:style w:type="paragraph" w:styleId="Heading 6">
    <w:name w:val="Heading 6"/>
    <w:basedOn w:val="Normal"/>
    <w:next w:val="Normal"/>
    <w:pPr>
      <w:pBdr/>
      <w:keepNext/>
      <w:keepLines/>
      <w:spacing w:before="240" w:after="80"/>
      <w:ind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pBdr/>
      <w:keepNext/>
      <w:keepLines/>
      <w:spacing w:before="0"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before="0" w:after="320"/>
      <w:ind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1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