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C7A90" w14:textId="77777777" w:rsidR="00C405FC" w:rsidRPr="00C405FC" w:rsidRDefault="00C405FC" w:rsidP="00C405FC">
      <w:r w:rsidRPr="00C405FC">
        <w:rPr>
          <w:b/>
          <w:bCs/>
        </w:rPr>
        <w:t>Taxes, Markets, and Investments</w:t>
      </w:r>
      <w:r w:rsidRPr="00C405FC">
        <w:t xml:space="preserve"> are three fundamental concepts in the world of finance that are closely interrelated. Understanding their relationship can help investors make more informed decisions, optimize returns, and ensure compliance with legal and regulatory requirements. Here's an overview of how taxes, markets, and investments intersect:</w:t>
      </w:r>
    </w:p>
    <w:p w14:paraId="7C56C5EB" w14:textId="77777777" w:rsidR="00C405FC" w:rsidRPr="00C405FC" w:rsidRDefault="00C405FC" w:rsidP="00C405FC">
      <w:pPr>
        <w:rPr>
          <w:b/>
          <w:bCs/>
        </w:rPr>
      </w:pPr>
      <w:r w:rsidRPr="00C405FC">
        <w:rPr>
          <w:b/>
          <w:bCs/>
        </w:rPr>
        <w:t>1. Taxes and Investments</w:t>
      </w:r>
    </w:p>
    <w:p w14:paraId="27F3BFE2" w14:textId="77777777" w:rsidR="00C405FC" w:rsidRPr="00C405FC" w:rsidRDefault="00C405FC" w:rsidP="00C405FC">
      <w:r w:rsidRPr="00C405FC">
        <w:t>When it comes to investments, taxes play a crucial role in determining how much you ultimately earn from your portfolio. The government taxes various forms of income and capital gains from investments, and tax laws can influence investment decisions.</w:t>
      </w:r>
    </w:p>
    <w:p w14:paraId="4D151027" w14:textId="77777777" w:rsidR="00C405FC" w:rsidRPr="00C405FC" w:rsidRDefault="00C405FC" w:rsidP="00C405FC">
      <w:pPr>
        <w:rPr>
          <w:b/>
          <w:bCs/>
        </w:rPr>
      </w:pPr>
      <w:r w:rsidRPr="00C405FC">
        <w:rPr>
          <w:b/>
          <w:bCs/>
        </w:rPr>
        <w:t>Types of Investment Income and Their Taxation</w:t>
      </w:r>
    </w:p>
    <w:p w14:paraId="3C1973D9" w14:textId="77777777" w:rsidR="00C405FC" w:rsidRPr="00C405FC" w:rsidRDefault="00C405FC" w:rsidP="00C405FC">
      <w:pPr>
        <w:numPr>
          <w:ilvl w:val="0"/>
          <w:numId w:val="9"/>
        </w:numPr>
      </w:pPr>
      <w:r w:rsidRPr="00C405FC">
        <w:rPr>
          <w:b/>
          <w:bCs/>
        </w:rPr>
        <w:t>Capital Gains Tax</w:t>
      </w:r>
      <w:r w:rsidRPr="00C405FC">
        <w:t>:</w:t>
      </w:r>
    </w:p>
    <w:p w14:paraId="377E10D8" w14:textId="77777777" w:rsidR="00C405FC" w:rsidRPr="00C405FC" w:rsidRDefault="00C405FC" w:rsidP="00C405FC">
      <w:pPr>
        <w:numPr>
          <w:ilvl w:val="1"/>
          <w:numId w:val="9"/>
        </w:numPr>
      </w:pPr>
      <w:r w:rsidRPr="00C405FC">
        <w:t>Capital gains are profits earned from the sale of assets such as stocks, bonds, real estate, or other investments. The taxation of capital gains depends on the holding period and the type of asset.</w:t>
      </w:r>
    </w:p>
    <w:p w14:paraId="7A58ED1B" w14:textId="77777777" w:rsidR="00C405FC" w:rsidRPr="00C405FC" w:rsidRDefault="00C405FC" w:rsidP="00C405FC">
      <w:pPr>
        <w:numPr>
          <w:ilvl w:val="1"/>
          <w:numId w:val="9"/>
        </w:numPr>
      </w:pPr>
      <w:r w:rsidRPr="00C405FC">
        <w:rPr>
          <w:b/>
          <w:bCs/>
        </w:rPr>
        <w:t>Short-Term Capital Gains</w:t>
      </w:r>
      <w:r w:rsidRPr="00C405FC">
        <w:t xml:space="preserve">: If an asset is held for </w:t>
      </w:r>
      <w:r w:rsidRPr="00C405FC">
        <w:rPr>
          <w:b/>
          <w:bCs/>
        </w:rPr>
        <w:t>one year or less</w:t>
      </w:r>
      <w:r w:rsidRPr="00C405FC">
        <w:t xml:space="preserve">, the gains are considered short-term and are taxed </w:t>
      </w:r>
      <w:proofErr w:type="spellStart"/>
      <w:r w:rsidRPr="00C405FC">
        <w:t>at</w:t>
      </w:r>
      <w:proofErr w:type="spellEnd"/>
      <w:r w:rsidRPr="00C405FC">
        <w:t xml:space="preserve"> ordinary income tax rates, which can be as high as 37% in some countries.</w:t>
      </w:r>
    </w:p>
    <w:p w14:paraId="408D1F51" w14:textId="77777777" w:rsidR="00C405FC" w:rsidRPr="00C405FC" w:rsidRDefault="00C405FC" w:rsidP="00C405FC">
      <w:pPr>
        <w:numPr>
          <w:ilvl w:val="1"/>
          <w:numId w:val="9"/>
        </w:numPr>
      </w:pPr>
      <w:r w:rsidRPr="00C405FC">
        <w:rPr>
          <w:b/>
          <w:bCs/>
        </w:rPr>
        <w:t>Long-Term Capital Gains</w:t>
      </w:r>
      <w:r w:rsidRPr="00C405FC">
        <w:t xml:space="preserve">: If an asset is held for </w:t>
      </w:r>
      <w:r w:rsidRPr="00C405FC">
        <w:rPr>
          <w:b/>
          <w:bCs/>
        </w:rPr>
        <w:t>more than one year</w:t>
      </w:r>
      <w:r w:rsidRPr="00C405FC">
        <w:t>, the gains are considered long-term and are typically taxed at a lower rate, ranging from 0% to 20%, depending on income levels.</w:t>
      </w:r>
    </w:p>
    <w:p w14:paraId="00F73FAB" w14:textId="77777777" w:rsidR="00C405FC" w:rsidRPr="00C405FC" w:rsidRDefault="00C405FC" w:rsidP="00C405FC">
      <w:pPr>
        <w:numPr>
          <w:ilvl w:val="0"/>
          <w:numId w:val="9"/>
        </w:numPr>
      </w:pPr>
      <w:r w:rsidRPr="00C405FC">
        <w:rPr>
          <w:b/>
          <w:bCs/>
        </w:rPr>
        <w:t>Dividend Tax</w:t>
      </w:r>
      <w:r w:rsidRPr="00C405FC">
        <w:t>:</w:t>
      </w:r>
    </w:p>
    <w:p w14:paraId="28524369" w14:textId="77777777" w:rsidR="00C405FC" w:rsidRPr="00C405FC" w:rsidRDefault="00C405FC" w:rsidP="00C405FC">
      <w:pPr>
        <w:numPr>
          <w:ilvl w:val="1"/>
          <w:numId w:val="9"/>
        </w:numPr>
      </w:pPr>
      <w:r w:rsidRPr="00C405FC">
        <w:t>Dividends are payments made by companies to shareholders out of profits. There are two main types of dividends:</w:t>
      </w:r>
    </w:p>
    <w:p w14:paraId="76F0E723" w14:textId="77777777" w:rsidR="00C405FC" w:rsidRPr="00C405FC" w:rsidRDefault="00C405FC" w:rsidP="00C405FC">
      <w:pPr>
        <w:numPr>
          <w:ilvl w:val="2"/>
          <w:numId w:val="9"/>
        </w:numPr>
      </w:pPr>
      <w:r w:rsidRPr="00C405FC">
        <w:rPr>
          <w:b/>
          <w:bCs/>
        </w:rPr>
        <w:t>Qualified Dividends</w:t>
      </w:r>
      <w:r w:rsidRPr="00C405FC">
        <w:t>: These dividends are taxed at the lower long-term capital gains tax rates.</w:t>
      </w:r>
    </w:p>
    <w:p w14:paraId="12E026D0" w14:textId="77777777" w:rsidR="00C405FC" w:rsidRPr="00C405FC" w:rsidRDefault="00C405FC" w:rsidP="00C405FC">
      <w:pPr>
        <w:numPr>
          <w:ilvl w:val="2"/>
          <w:numId w:val="9"/>
        </w:numPr>
      </w:pPr>
      <w:r w:rsidRPr="00C405FC">
        <w:rPr>
          <w:b/>
          <w:bCs/>
        </w:rPr>
        <w:t>Ordinary Dividends</w:t>
      </w:r>
      <w:r w:rsidRPr="00C405FC">
        <w:t>: These are taxed at the investor’s regular income tax rate.</w:t>
      </w:r>
    </w:p>
    <w:p w14:paraId="3C3DA373" w14:textId="77777777" w:rsidR="00C405FC" w:rsidRPr="00C405FC" w:rsidRDefault="00C405FC" w:rsidP="00C405FC">
      <w:pPr>
        <w:numPr>
          <w:ilvl w:val="0"/>
          <w:numId w:val="9"/>
        </w:numPr>
      </w:pPr>
      <w:r w:rsidRPr="00C405FC">
        <w:rPr>
          <w:b/>
          <w:bCs/>
        </w:rPr>
        <w:t>Interest Income</w:t>
      </w:r>
      <w:r w:rsidRPr="00C405FC">
        <w:t>:</w:t>
      </w:r>
    </w:p>
    <w:p w14:paraId="23B43ADC" w14:textId="77777777" w:rsidR="00C405FC" w:rsidRPr="00C405FC" w:rsidRDefault="00C405FC" w:rsidP="00C405FC">
      <w:pPr>
        <w:numPr>
          <w:ilvl w:val="1"/>
          <w:numId w:val="9"/>
        </w:numPr>
      </w:pPr>
      <w:r w:rsidRPr="00C405FC">
        <w:t>Interest earned from investments in bonds, savings accounts, or other fixed-income securities is generally taxed as ordinary income, at the same rate as salary or wages. Some tax-advantaged accounts, like municipal bonds, may offer tax-free interest.</w:t>
      </w:r>
    </w:p>
    <w:p w14:paraId="5442D9B8" w14:textId="77777777" w:rsidR="00C405FC" w:rsidRPr="00C405FC" w:rsidRDefault="00C405FC" w:rsidP="00C405FC">
      <w:pPr>
        <w:numPr>
          <w:ilvl w:val="0"/>
          <w:numId w:val="9"/>
        </w:numPr>
      </w:pPr>
      <w:r w:rsidRPr="00C405FC">
        <w:rPr>
          <w:b/>
          <w:bCs/>
        </w:rPr>
        <w:t>Tax-Advantaged Accounts</w:t>
      </w:r>
      <w:r w:rsidRPr="00C405FC">
        <w:t>:</w:t>
      </w:r>
    </w:p>
    <w:p w14:paraId="23A752D8" w14:textId="77777777" w:rsidR="00C405FC" w:rsidRPr="00C405FC" w:rsidRDefault="00C405FC" w:rsidP="00C405FC">
      <w:pPr>
        <w:numPr>
          <w:ilvl w:val="1"/>
          <w:numId w:val="9"/>
        </w:numPr>
      </w:pPr>
      <w:r w:rsidRPr="00C405FC">
        <w:rPr>
          <w:b/>
          <w:bCs/>
        </w:rPr>
        <w:t>Retirement Accounts</w:t>
      </w:r>
      <w:r w:rsidRPr="00C405FC">
        <w:t>: In many countries, certain retirement accounts (like 401(k)s in the U.S. or IRAs) offer tax-deferred or tax-free growth, meaning you pay no taxes on investment earnings until withdrawal or possibly not at all if used for qualified expenses (such as for retirement).</w:t>
      </w:r>
    </w:p>
    <w:p w14:paraId="6521EAA1" w14:textId="77777777" w:rsidR="00C405FC" w:rsidRPr="00C405FC" w:rsidRDefault="00C405FC" w:rsidP="00C405FC">
      <w:pPr>
        <w:numPr>
          <w:ilvl w:val="1"/>
          <w:numId w:val="9"/>
        </w:numPr>
      </w:pPr>
      <w:r w:rsidRPr="00C405FC">
        <w:rPr>
          <w:b/>
          <w:bCs/>
        </w:rPr>
        <w:t>Roth IRAs</w:t>
      </w:r>
      <w:r w:rsidRPr="00C405FC">
        <w:t>: Contributions are made with after-tax money, but earnings and withdrawals can be tax-free if certain conditions are met.</w:t>
      </w:r>
    </w:p>
    <w:p w14:paraId="61330B3D" w14:textId="77777777" w:rsidR="00C405FC" w:rsidRPr="00C405FC" w:rsidRDefault="00C405FC" w:rsidP="00C405FC">
      <w:pPr>
        <w:numPr>
          <w:ilvl w:val="0"/>
          <w:numId w:val="9"/>
        </w:numPr>
      </w:pPr>
      <w:r w:rsidRPr="00C405FC">
        <w:rPr>
          <w:b/>
          <w:bCs/>
        </w:rPr>
        <w:t>Tax Loss Harvesting</w:t>
      </w:r>
      <w:r w:rsidRPr="00C405FC">
        <w:t>:</w:t>
      </w:r>
    </w:p>
    <w:p w14:paraId="7E42FA73" w14:textId="77777777" w:rsidR="00C405FC" w:rsidRPr="00C405FC" w:rsidRDefault="00C405FC" w:rsidP="00C405FC">
      <w:pPr>
        <w:numPr>
          <w:ilvl w:val="1"/>
          <w:numId w:val="9"/>
        </w:numPr>
      </w:pPr>
      <w:r w:rsidRPr="00C405FC">
        <w:lastRenderedPageBreak/>
        <w:t>This strategy involves selling investments at a loss to offset taxable gains, thereby reducing your overall tax liability. This is commonly used by investors to minimize the impact of taxes on their portfolios.</w:t>
      </w:r>
    </w:p>
    <w:p w14:paraId="6A8EFF11" w14:textId="77777777" w:rsidR="00C405FC" w:rsidRPr="00C405FC" w:rsidRDefault="00C405FC" w:rsidP="00C405FC">
      <w:pPr>
        <w:rPr>
          <w:b/>
          <w:bCs/>
        </w:rPr>
      </w:pPr>
      <w:r w:rsidRPr="00C405FC">
        <w:rPr>
          <w:b/>
          <w:bCs/>
        </w:rPr>
        <w:t>Tax Planning for Investors</w:t>
      </w:r>
    </w:p>
    <w:p w14:paraId="0ADC2198" w14:textId="77777777" w:rsidR="00C405FC" w:rsidRPr="00C405FC" w:rsidRDefault="00C405FC" w:rsidP="00C405FC">
      <w:r w:rsidRPr="00C405FC">
        <w:t>Smart tax planning can enhance the return on investments by minimizing the tax impact. Some strategies include:</w:t>
      </w:r>
    </w:p>
    <w:p w14:paraId="3A0185B5" w14:textId="77777777" w:rsidR="00C405FC" w:rsidRPr="00C405FC" w:rsidRDefault="00C405FC" w:rsidP="00C405FC">
      <w:pPr>
        <w:numPr>
          <w:ilvl w:val="0"/>
          <w:numId w:val="10"/>
        </w:numPr>
      </w:pPr>
      <w:r w:rsidRPr="00C405FC">
        <w:t>Investing in tax-efficient funds or ETFs.</w:t>
      </w:r>
    </w:p>
    <w:p w14:paraId="67734126" w14:textId="77777777" w:rsidR="00C405FC" w:rsidRPr="00C405FC" w:rsidRDefault="00C405FC" w:rsidP="00C405FC">
      <w:pPr>
        <w:numPr>
          <w:ilvl w:val="0"/>
          <w:numId w:val="10"/>
        </w:numPr>
      </w:pPr>
      <w:r w:rsidRPr="00C405FC">
        <w:t>Taking advantage of tax-deferred or tax-exempt accounts.</w:t>
      </w:r>
    </w:p>
    <w:p w14:paraId="4B974B2F" w14:textId="77777777" w:rsidR="00C405FC" w:rsidRPr="00C405FC" w:rsidRDefault="00C405FC" w:rsidP="00C405FC">
      <w:pPr>
        <w:numPr>
          <w:ilvl w:val="0"/>
          <w:numId w:val="10"/>
        </w:numPr>
      </w:pPr>
      <w:r w:rsidRPr="00C405FC">
        <w:t>Holding investments for longer periods to benefit from lower long-term capital gains rates.</w:t>
      </w:r>
    </w:p>
    <w:p w14:paraId="062C37FF" w14:textId="77777777" w:rsidR="00C405FC" w:rsidRPr="00C405FC" w:rsidRDefault="00C405FC" w:rsidP="00C405FC">
      <w:pPr>
        <w:numPr>
          <w:ilvl w:val="0"/>
          <w:numId w:val="10"/>
        </w:numPr>
      </w:pPr>
      <w:r w:rsidRPr="00C405FC">
        <w:t>Paying attention to tax laws, which may change over time.</w:t>
      </w:r>
    </w:p>
    <w:p w14:paraId="696CF705" w14:textId="77777777" w:rsidR="00C405FC" w:rsidRPr="00C405FC" w:rsidRDefault="00C405FC" w:rsidP="00C405FC">
      <w:r w:rsidRPr="00C405FC">
        <w:pict w14:anchorId="417FCD5A">
          <v:rect id="_x0000_i1045" style="width:0;height:1.5pt" o:hralign="center" o:hrstd="t" o:hr="t" fillcolor="#a0a0a0" stroked="f"/>
        </w:pict>
      </w:r>
    </w:p>
    <w:p w14:paraId="144D5C4D" w14:textId="77777777" w:rsidR="00C405FC" w:rsidRPr="00C405FC" w:rsidRDefault="00C405FC" w:rsidP="00C405FC">
      <w:pPr>
        <w:rPr>
          <w:b/>
          <w:bCs/>
        </w:rPr>
      </w:pPr>
      <w:r w:rsidRPr="00C405FC">
        <w:rPr>
          <w:b/>
          <w:bCs/>
        </w:rPr>
        <w:t>2. Markets and Investments</w:t>
      </w:r>
    </w:p>
    <w:p w14:paraId="76DAB582" w14:textId="77777777" w:rsidR="00C405FC" w:rsidRPr="00C405FC" w:rsidRDefault="00C405FC" w:rsidP="00C405FC">
      <w:r w:rsidRPr="00C405FC">
        <w:t>Stock markets, bond markets, and other types of investment markets provide investors with opportunities to grow wealth by purchasing various securities. The returns on these investments, however, are often subject to market fluctuations, economic conditions, and other factors.</w:t>
      </w:r>
    </w:p>
    <w:p w14:paraId="3F723DA1" w14:textId="77777777" w:rsidR="00C405FC" w:rsidRPr="00C405FC" w:rsidRDefault="00C405FC" w:rsidP="00C405FC">
      <w:pPr>
        <w:rPr>
          <w:b/>
          <w:bCs/>
        </w:rPr>
      </w:pPr>
      <w:r w:rsidRPr="00C405FC">
        <w:rPr>
          <w:b/>
          <w:bCs/>
        </w:rPr>
        <w:t>Investment Markets:</w:t>
      </w:r>
    </w:p>
    <w:p w14:paraId="1CB317A4" w14:textId="77777777" w:rsidR="00C405FC" w:rsidRPr="00C405FC" w:rsidRDefault="00C405FC" w:rsidP="00C405FC">
      <w:pPr>
        <w:numPr>
          <w:ilvl w:val="0"/>
          <w:numId w:val="11"/>
        </w:numPr>
      </w:pPr>
      <w:r w:rsidRPr="00C405FC">
        <w:rPr>
          <w:b/>
          <w:bCs/>
        </w:rPr>
        <w:t>Stock Markets</w:t>
      </w:r>
      <w:r w:rsidRPr="00C405FC">
        <w:t>: As discussed earlier, stock markets are where investors buy and sell shares of publicly listed companies. Stocks are an equity investment, meaning investors own a part of the company.</w:t>
      </w:r>
    </w:p>
    <w:p w14:paraId="1D9EB35D" w14:textId="77777777" w:rsidR="00C405FC" w:rsidRPr="00C405FC" w:rsidRDefault="00C405FC" w:rsidP="00C405FC">
      <w:pPr>
        <w:numPr>
          <w:ilvl w:val="0"/>
          <w:numId w:val="11"/>
        </w:numPr>
      </w:pPr>
      <w:r w:rsidRPr="00C405FC">
        <w:rPr>
          <w:b/>
          <w:bCs/>
        </w:rPr>
        <w:t>Bond Markets</w:t>
      </w:r>
      <w:r w:rsidRPr="00C405FC">
        <w:t>: Investors can purchase bonds, which are essentially loans to corporations or governments. Bonds offer fixed interest payments and return the principal at maturity. However, they are generally considered lower-risk than stocks but with lower returns.</w:t>
      </w:r>
    </w:p>
    <w:p w14:paraId="6C53C6E2" w14:textId="77777777" w:rsidR="00C405FC" w:rsidRPr="00C405FC" w:rsidRDefault="00C405FC" w:rsidP="00C405FC">
      <w:pPr>
        <w:numPr>
          <w:ilvl w:val="0"/>
          <w:numId w:val="11"/>
        </w:numPr>
      </w:pPr>
      <w:r w:rsidRPr="00C405FC">
        <w:rPr>
          <w:b/>
          <w:bCs/>
        </w:rPr>
        <w:t>Real Estate Markets</w:t>
      </w:r>
      <w:r w:rsidRPr="00C405FC">
        <w:t>: Investments in real estate (both residential and commercial) allow investors to earn income through rents and capital appreciation. Real estate investments can be made directly by purchasing property or indirectly through real estate investment trusts (REITs).</w:t>
      </w:r>
    </w:p>
    <w:p w14:paraId="6501AC9B" w14:textId="77777777" w:rsidR="00C405FC" w:rsidRPr="00C405FC" w:rsidRDefault="00C405FC" w:rsidP="00C405FC">
      <w:pPr>
        <w:numPr>
          <w:ilvl w:val="0"/>
          <w:numId w:val="11"/>
        </w:numPr>
      </w:pPr>
      <w:r w:rsidRPr="00C405FC">
        <w:rPr>
          <w:b/>
          <w:bCs/>
        </w:rPr>
        <w:t>Commodity Markets</w:t>
      </w:r>
      <w:r w:rsidRPr="00C405FC">
        <w:t>: Commodities like gold, oil, and agricultural products are traded in specialized markets. Investors may buy commodities directly or through ETFs, futures contracts, and other investment vehicles.</w:t>
      </w:r>
    </w:p>
    <w:p w14:paraId="0C47B4B7" w14:textId="77777777" w:rsidR="00C405FC" w:rsidRPr="00C405FC" w:rsidRDefault="00C405FC" w:rsidP="00C405FC">
      <w:pPr>
        <w:rPr>
          <w:b/>
          <w:bCs/>
        </w:rPr>
      </w:pPr>
      <w:r w:rsidRPr="00C405FC">
        <w:rPr>
          <w:b/>
          <w:bCs/>
        </w:rPr>
        <w:t>Risk and Return in Investment Markets:</w:t>
      </w:r>
    </w:p>
    <w:p w14:paraId="35EC945E" w14:textId="77777777" w:rsidR="00C405FC" w:rsidRPr="00C405FC" w:rsidRDefault="00C405FC" w:rsidP="00C405FC">
      <w:pPr>
        <w:numPr>
          <w:ilvl w:val="0"/>
          <w:numId w:val="12"/>
        </w:numPr>
      </w:pPr>
      <w:r w:rsidRPr="00C405FC">
        <w:rPr>
          <w:b/>
          <w:bCs/>
        </w:rPr>
        <w:t>Risk</w:t>
      </w:r>
      <w:r w:rsidRPr="00C405FC">
        <w:t xml:space="preserve"> refers to the uncertainty of returns on an investment. Different types of investments carry varying degrees of risk:</w:t>
      </w:r>
    </w:p>
    <w:p w14:paraId="5004A35A" w14:textId="77777777" w:rsidR="00C405FC" w:rsidRPr="00C405FC" w:rsidRDefault="00C405FC" w:rsidP="00C405FC">
      <w:pPr>
        <w:numPr>
          <w:ilvl w:val="1"/>
          <w:numId w:val="12"/>
        </w:numPr>
      </w:pPr>
      <w:r w:rsidRPr="00C405FC">
        <w:rPr>
          <w:b/>
          <w:bCs/>
        </w:rPr>
        <w:t>Equities (Stocks)</w:t>
      </w:r>
      <w:r w:rsidRPr="00C405FC">
        <w:t xml:space="preserve"> are generally considered higher-risk investments because their value can fluctuate significantly.</w:t>
      </w:r>
    </w:p>
    <w:p w14:paraId="5CFB9F4A" w14:textId="77777777" w:rsidR="00C405FC" w:rsidRPr="00C405FC" w:rsidRDefault="00C405FC" w:rsidP="00C405FC">
      <w:pPr>
        <w:numPr>
          <w:ilvl w:val="1"/>
          <w:numId w:val="12"/>
        </w:numPr>
      </w:pPr>
      <w:r w:rsidRPr="00C405FC">
        <w:rPr>
          <w:b/>
          <w:bCs/>
        </w:rPr>
        <w:t>Bonds</w:t>
      </w:r>
      <w:r w:rsidRPr="00C405FC">
        <w:t xml:space="preserve"> tend to be lower-risk, especially government bonds, but they may offer lower returns.</w:t>
      </w:r>
    </w:p>
    <w:p w14:paraId="3C1AD3CB" w14:textId="77777777" w:rsidR="00C405FC" w:rsidRPr="00C405FC" w:rsidRDefault="00C405FC" w:rsidP="00C405FC">
      <w:pPr>
        <w:numPr>
          <w:ilvl w:val="1"/>
          <w:numId w:val="12"/>
        </w:numPr>
      </w:pPr>
      <w:r w:rsidRPr="00C405FC">
        <w:rPr>
          <w:b/>
          <w:bCs/>
        </w:rPr>
        <w:lastRenderedPageBreak/>
        <w:t>Real Estate</w:t>
      </w:r>
      <w:r w:rsidRPr="00C405FC">
        <w:t xml:space="preserve"> can also be considered a lower-risk, long-term investment, although it depends on location, market conditions, and property type.</w:t>
      </w:r>
    </w:p>
    <w:p w14:paraId="6C3BDA86" w14:textId="77777777" w:rsidR="00C405FC" w:rsidRPr="00C405FC" w:rsidRDefault="00C405FC" w:rsidP="00C405FC">
      <w:pPr>
        <w:numPr>
          <w:ilvl w:val="0"/>
          <w:numId w:val="12"/>
        </w:numPr>
      </w:pPr>
      <w:r w:rsidRPr="00C405FC">
        <w:rPr>
          <w:b/>
          <w:bCs/>
        </w:rPr>
        <w:t>Return</w:t>
      </w:r>
      <w:r w:rsidRPr="00C405FC">
        <w:t xml:space="preserve"> refers to the gains or income an investment generates. In general, higher returns come with higher risk. The goal of investing is to balance the potential for return against the risk an investor is willing to take.</w:t>
      </w:r>
    </w:p>
    <w:p w14:paraId="4F3B4755" w14:textId="77777777" w:rsidR="00C405FC" w:rsidRPr="00C405FC" w:rsidRDefault="00C405FC" w:rsidP="00C405FC">
      <w:pPr>
        <w:rPr>
          <w:b/>
          <w:bCs/>
        </w:rPr>
      </w:pPr>
      <w:r w:rsidRPr="00C405FC">
        <w:rPr>
          <w:b/>
          <w:bCs/>
        </w:rPr>
        <w:t>Market Volatility and Investment Strategy:</w:t>
      </w:r>
    </w:p>
    <w:p w14:paraId="302C5D13" w14:textId="77777777" w:rsidR="00C405FC" w:rsidRPr="00C405FC" w:rsidRDefault="00C405FC" w:rsidP="00C405FC">
      <w:pPr>
        <w:numPr>
          <w:ilvl w:val="0"/>
          <w:numId w:val="13"/>
        </w:numPr>
      </w:pPr>
      <w:r w:rsidRPr="00C405FC">
        <w:t>Markets can be volatile, with prices rising and falling due to factors such as economic conditions, company performance, and geopolitical events. Understanding market cycles and diversifying a portfolio can help manage volatility.</w:t>
      </w:r>
    </w:p>
    <w:p w14:paraId="30FB6989" w14:textId="77777777" w:rsidR="00C405FC" w:rsidRPr="00C405FC" w:rsidRDefault="00C405FC" w:rsidP="00C405FC">
      <w:pPr>
        <w:numPr>
          <w:ilvl w:val="0"/>
          <w:numId w:val="13"/>
        </w:numPr>
      </w:pPr>
      <w:r w:rsidRPr="00C405FC">
        <w:rPr>
          <w:b/>
          <w:bCs/>
        </w:rPr>
        <w:t>Diversification</w:t>
      </w:r>
      <w:r w:rsidRPr="00C405FC">
        <w:t xml:space="preserve"> is the practice of spreading investments across different asset classes (stocks, bonds, real estate, commodities) to reduce risk.</w:t>
      </w:r>
    </w:p>
    <w:p w14:paraId="380C791F" w14:textId="77777777" w:rsidR="00C405FC" w:rsidRPr="00C405FC" w:rsidRDefault="00C405FC" w:rsidP="00C405FC">
      <w:pPr>
        <w:numPr>
          <w:ilvl w:val="0"/>
          <w:numId w:val="13"/>
        </w:numPr>
      </w:pPr>
      <w:r w:rsidRPr="00C405FC">
        <w:rPr>
          <w:b/>
          <w:bCs/>
        </w:rPr>
        <w:t>Asset Allocation</w:t>
      </w:r>
      <w:r w:rsidRPr="00C405FC">
        <w:t xml:space="preserve"> refers to the strategic distribution of an investor’s capital among different types of investments, based on their risk tolerance, investment goals, and time horizon.</w:t>
      </w:r>
    </w:p>
    <w:p w14:paraId="518F779F" w14:textId="77777777" w:rsidR="00C405FC" w:rsidRPr="00C405FC" w:rsidRDefault="00C405FC" w:rsidP="00C405FC">
      <w:r w:rsidRPr="00C405FC">
        <w:pict w14:anchorId="5EF5CB56">
          <v:rect id="_x0000_i1046" style="width:0;height:1.5pt" o:hralign="center" o:hrstd="t" o:hr="t" fillcolor="#a0a0a0" stroked="f"/>
        </w:pict>
      </w:r>
    </w:p>
    <w:p w14:paraId="07ECF50B" w14:textId="77777777" w:rsidR="00C405FC" w:rsidRPr="00C405FC" w:rsidRDefault="00C405FC" w:rsidP="00C405FC">
      <w:pPr>
        <w:rPr>
          <w:b/>
          <w:bCs/>
        </w:rPr>
      </w:pPr>
      <w:r w:rsidRPr="00C405FC">
        <w:rPr>
          <w:b/>
          <w:bCs/>
        </w:rPr>
        <w:t>3. Taxes and the Impact on Investment Decisions</w:t>
      </w:r>
    </w:p>
    <w:p w14:paraId="28815827" w14:textId="77777777" w:rsidR="00C405FC" w:rsidRPr="00C405FC" w:rsidRDefault="00C405FC" w:rsidP="00C405FC">
      <w:r w:rsidRPr="00C405FC">
        <w:t>Taxes have a direct impact on investment decisions, particularly in relation to the returns generated by various investment vehicles. Here are some ways taxes influence investors' choices:</w:t>
      </w:r>
    </w:p>
    <w:p w14:paraId="051F89A4" w14:textId="77777777" w:rsidR="00C405FC" w:rsidRPr="00C405FC" w:rsidRDefault="00C405FC" w:rsidP="00C405FC">
      <w:pPr>
        <w:rPr>
          <w:b/>
          <w:bCs/>
        </w:rPr>
      </w:pPr>
      <w:r w:rsidRPr="00C405FC">
        <w:rPr>
          <w:b/>
          <w:bCs/>
        </w:rPr>
        <w:t>Impact of Taxes on Investment Returns:</w:t>
      </w:r>
    </w:p>
    <w:p w14:paraId="25F01845" w14:textId="77777777" w:rsidR="00C405FC" w:rsidRPr="00C405FC" w:rsidRDefault="00C405FC" w:rsidP="00C405FC">
      <w:pPr>
        <w:numPr>
          <w:ilvl w:val="0"/>
          <w:numId w:val="14"/>
        </w:numPr>
      </w:pPr>
      <w:r w:rsidRPr="00C405FC">
        <w:t xml:space="preserve">The </w:t>
      </w:r>
      <w:r w:rsidRPr="00C405FC">
        <w:rPr>
          <w:b/>
          <w:bCs/>
        </w:rPr>
        <w:t>effective return</w:t>
      </w:r>
      <w:r w:rsidRPr="00C405FC">
        <w:t xml:space="preserve"> from an investment is what an investor gets after accounting for taxes. Taxes can significantly reduce the after-tax return, especially for high-income investors.</w:t>
      </w:r>
    </w:p>
    <w:p w14:paraId="06DFD1AE" w14:textId="77777777" w:rsidR="00C405FC" w:rsidRPr="00C405FC" w:rsidRDefault="00C405FC" w:rsidP="00C405FC">
      <w:pPr>
        <w:numPr>
          <w:ilvl w:val="0"/>
          <w:numId w:val="14"/>
        </w:numPr>
      </w:pPr>
      <w:r w:rsidRPr="00C405FC">
        <w:t>For example, an investor in a high tax bracket may prefer tax-exempt bonds or tax-deferred accounts to minimize the impact of taxes on their returns.</w:t>
      </w:r>
    </w:p>
    <w:p w14:paraId="537BC60B" w14:textId="77777777" w:rsidR="00C405FC" w:rsidRPr="00C405FC" w:rsidRDefault="00C405FC" w:rsidP="00C405FC">
      <w:pPr>
        <w:numPr>
          <w:ilvl w:val="0"/>
          <w:numId w:val="14"/>
        </w:numPr>
      </w:pPr>
      <w:r w:rsidRPr="00C405FC">
        <w:rPr>
          <w:b/>
          <w:bCs/>
        </w:rPr>
        <w:t>Capital gains tax rates</w:t>
      </w:r>
      <w:r w:rsidRPr="00C405FC">
        <w:t xml:space="preserve"> can influence the holding period of an investment. Long-term investors may focus on holding stocks or other assets for more than a year to benefit from lower long-term capital gains tax rates.</w:t>
      </w:r>
    </w:p>
    <w:p w14:paraId="4E6978ED" w14:textId="77777777" w:rsidR="00C405FC" w:rsidRPr="00C405FC" w:rsidRDefault="00C405FC" w:rsidP="00C405FC">
      <w:pPr>
        <w:rPr>
          <w:b/>
          <w:bCs/>
        </w:rPr>
      </w:pPr>
      <w:r w:rsidRPr="00C405FC">
        <w:rPr>
          <w:b/>
          <w:bCs/>
        </w:rPr>
        <w:t>Tax Considerations in Different Investment Vehicles:</w:t>
      </w:r>
    </w:p>
    <w:p w14:paraId="3F50E946" w14:textId="77777777" w:rsidR="00C405FC" w:rsidRPr="00C405FC" w:rsidRDefault="00C405FC" w:rsidP="00C405FC">
      <w:pPr>
        <w:numPr>
          <w:ilvl w:val="0"/>
          <w:numId w:val="15"/>
        </w:numPr>
      </w:pPr>
      <w:r w:rsidRPr="00C405FC">
        <w:rPr>
          <w:b/>
          <w:bCs/>
        </w:rPr>
        <w:t>Equity Investments</w:t>
      </w:r>
      <w:r w:rsidRPr="00C405FC">
        <w:t>: Stocks typically offer the potential for high returns but are subject to capital gains taxes on any profits from sales. Dividends are also taxed, but at a lower rate if they are "qualified."</w:t>
      </w:r>
    </w:p>
    <w:p w14:paraId="1E11FFB8" w14:textId="77777777" w:rsidR="00C405FC" w:rsidRPr="00C405FC" w:rsidRDefault="00C405FC" w:rsidP="00C405FC">
      <w:pPr>
        <w:numPr>
          <w:ilvl w:val="0"/>
          <w:numId w:val="15"/>
        </w:numPr>
      </w:pPr>
      <w:r w:rsidRPr="00C405FC">
        <w:rPr>
          <w:b/>
          <w:bCs/>
        </w:rPr>
        <w:t>Real Estate</w:t>
      </w:r>
      <w:r w:rsidRPr="00C405FC">
        <w:t>: Investors in real estate benefit from certain tax advantages, such as deductions for mortgage interest, property taxes, and depreciation. However, capital gains taxes are assessed when properties are sold, and they can be higher if the property is sold before holding it for a long time.</w:t>
      </w:r>
    </w:p>
    <w:p w14:paraId="338BEECA" w14:textId="77777777" w:rsidR="00C405FC" w:rsidRPr="00C405FC" w:rsidRDefault="00C405FC" w:rsidP="00C405FC">
      <w:pPr>
        <w:numPr>
          <w:ilvl w:val="0"/>
          <w:numId w:val="15"/>
        </w:numPr>
      </w:pPr>
      <w:r w:rsidRPr="00C405FC">
        <w:rPr>
          <w:b/>
          <w:bCs/>
        </w:rPr>
        <w:t>Bonds</w:t>
      </w:r>
      <w:r w:rsidRPr="00C405FC">
        <w:t>: Interest income from bonds is usually taxable at the investor’s regular income tax rate, but municipal bonds are often exempt from federal and state taxes.</w:t>
      </w:r>
    </w:p>
    <w:p w14:paraId="1A549706" w14:textId="77777777" w:rsidR="00C405FC" w:rsidRPr="00C405FC" w:rsidRDefault="00C405FC" w:rsidP="00C405FC">
      <w:r w:rsidRPr="00C405FC">
        <w:pict w14:anchorId="168693B0">
          <v:rect id="_x0000_i1047" style="width:0;height:1.5pt" o:hralign="center" o:hrstd="t" o:hr="t" fillcolor="#a0a0a0" stroked="f"/>
        </w:pict>
      </w:r>
    </w:p>
    <w:p w14:paraId="3A327A47" w14:textId="77777777" w:rsidR="00C405FC" w:rsidRPr="00C405FC" w:rsidRDefault="00C405FC" w:rsidP="00C405FC">
      <w:pPr>
        <w:rPr>
          <w:b/>
          <w:bCs/>
        </w:rPr>
      </w:pPr>
      <w:r w:rsidRPr="00C405FC">
        <w:rPr>
          <w:b/>
          <w:bCs/>
        </w:rPr>
        <w:t>4. Tax-Advantaged Investment Strategies</w:t>
      </w:r>
    </w:p>
    <w:p w14:paraId="3D89B901" w14:textId="77777777" w:rsidR="00C405FC" w:rsidRPr="00C405FC" w:rsidRDefault="00C405FC" w:rsidP="00C405FC">
      <w:r w:rsidRPr="00C405FC">
        <w:lastRenderedPageBreak/>
        <w:t>Investors can use tax-advantaged investment strategies to maximize after-tax returns. Some of these strategies include:</w:t>
      </w:r>
    </w:p>
    <w:p w14:paraId="678B3294" w14:textId="77777777" w:rsidR="00C405FC" w:rsidRPr="00C405FC" w:rsidRDefault="00C405FC" w:rsidP="00C405FC">
      <w:pPr>
        <w:numPr>
          <w:ilvl w:val="0"/>
          <w:numId w:val="16"/>
        </w:numPr>
      </w:pPr>
      <w:r w:rsidRPr="00C405FC">
        <w:rPr>
          <w:b/>
          <w:bCs/>
        </w:rPr>
        <w:t>Tax-Deferred Accounts</w:t>
      </w:r>
      <w:r w:rsidRPr="00C405FC">
        <w:t xml:space="preserve">: Contributing to retirement accounts like </w:t>
      </w:r>
      <w:r w:rsidRPr="00C405FC">
        <w:rPr>
          <w:b/>
          <w:bCs/>
        </w:rPr>
        <w:t>401(k)s</w:t>
      </w:r>
      <w:r w:rsidRPr="00C405FC">
        <w:t xml:space="preserve"> or </w:t>
      </w:r>
      <w:r w:rsidRPr="00C405FC">
        <w:rPr>
          <w:b/>
          <w:bCs/>
        </w:rPr>
        <w:t>IRAs</w:t>
      </w:r>
      <w:r w:rsidRPr="00C405FC">
        <w:t xml:space="preserve"> allows investments to grow without being taxed until they are withdrawn, which can significantly boost long-term growth.</w:t>
      </w:r>
    </w:p>
    <w:p w14:paraId="62204216" w14:textId="77777777" w:rsidR="00C405FC" w:rsidRPr="00C405FC" w:rsidRDefault="00C405FC" w:rsidP="00C405FC">
      <w:pPr>
        <w:numPr>
          <w:ilvl w:val="0"/>
          <w:numId w:val="16"/>
        </w:numPr>
      </w:pPr>
      <w:r w:rsidRPr="00C405FC">
        <w:rPr>
          <w:b/>
          <w:bCs/>
        </w:rPr>
        <w:t>Roth Accounts</w:t>
      </w:r>
      <w:r w:rsidRPr="00C405FC">
        <w:t xml:space="preserve">: Contributions to </w:t>
      </w:r>
      <w:r w:rsidRPr="00C405FC">
        <w:rPr>
          <w:b/>
          <w:bCs/>
        </w:rPr>
        <w:t>Roth IRAs</w:t>
      </w:r>
      <w:r w:rsidRPr="00C405FC">
        <w:t xml:space="preserve"> are made after-tax, but qualified withdrawals (including earnings) are tax-free.</w:t>
      </w:r>
    </w:p>
    <w:p w14:paraId="0A943C88" w14:textId="77777777" w:rsidR="00C405FC" w:rsidRPr="00C405FC" w:rsidRDefault="00C405FC" w:rsidP="00C405FC">
      <w:pPr>
        <w:numPr>
          <w:ilvl w:val="0"/>
          <w:numId w:val="16"/>
        </w:numPr>
      </w:pPr>
      <w:r w:rsidRPr="00C405FC">
        <w:rPr>
          <w:b/>
          <w:bCs/>
        </w:rPr>
        <w:t>Municipal Bonds</w:t>
      </w:r>
      <w:r w:rsidRPr="00C405FC">
        <w:t>: For investors in higher tax brackets, investing in municipal bonds can provide interest income that is exempt from federal taxes and, in some cases, state and local taxes.</w:t>
      </w:r>
    </w:p>
    <w:p w14:paraId="21B98735" w14:textId="77777777" w:rsidR="0003256F" w:rsidRPr="00C405FC" w:rsidRDefault="0003256F" w:rsidP="00C405FC"/>
    <w:sectPr w:rsidR="0003256F" w:rsidRPr="00C4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19F"/>
    <w:multiLevelType w:val="multilevel"/>
    <w:tmpl w:val="D744C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607A"/>
    <w:multiLevelType w:val="multilevel"/>
    <w:tmpl w:val="CEE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13D9"/>
    <w:multiLevelType w:val="multilevel"/>
    <w:tmpl w:val="4A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0002"/>
    <w:multiLevelType w:val="multilevel"/>
    <w:tmpl w:val="EF3C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041F6"/>
    <w:multiLevelType w:val="multilevel"/>
    <w:tmpl w:val="6A6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065FC"/>
    <w:multiLevelType w:val="multilevel"/>
    <w:tmpl w:val="664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26C6F"/>
    <w:multiLevelType w:val="multilevel"/>
    <w:tmpl w:val="74EC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F146A"/>
    <w:multiLevelType w:val="multilevel"/>
    <w:tmpl w:val="B67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03184"/>
    <w:multiLevelType w:val="multilevel"/>
    <w:tmpl w:val="A7B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010CF"/>
    <w:multiLevelType w:val="multilevel"/>
    <w:tmpl w:val="204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84F40"/>
    <w:multiLevelType w:val="multilevel"/>
    <w:tmpl w:val="FDA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83C69"/>
    <w:multiLevelType w:val="multilevel"/>
    <w:tmpl w:val="9A56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B5FC9"/>
    <w:multiLevelType w:val="multilevel"/>
    <w:tmpl w:val="C35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31B8C"/>
    <w:multiLevelType w:val="multilevel"/>
    <w:tmpl w:val="0E0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95CE8"/>
    <w:multiLevelType w:val="multilevel"/>
    <w:tmpl w:val="EE8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42C3A"/>
    <w:multiLevelType w:val="multilevel"/>
    <w:tmpl w:val="EB2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309690">
    <w:abstractNumId w:val="14"/>
  </w:num>
  <w:num w:numId="2" w16cid:durableId="1523127985">
    <w:abstractNumId w:val="7"/>
  </w:num>
  <w:num w:numId="3" w16cid:durableId="1786609534">
    <w:abstractNumId w:val="6"/>
  </w:num>
  <w:num w:numId="4" w16cid:durableId="1425613756">
    <w:abstractNumId w:val="8"/>
  </w:num>
  <w:num w:numId="5" w16cid:durableId="1271162719">
    <w:abstractNumId w:val="1"/>
  </w:num>
  <w:num w:numId="6" w16cid:durableId="2014793302">
    <w:abstractNumId w:val="12"/>
  </w:num>
  <w:num w:numId="7" w16cid:durableId="785655796">
    <w:abstractNumId w:val="13"/>
  </w:num>
  <w:num w:numId="8" w16cid:durableId="1687176225">
    <w:abstractNumId w:val="15"/>
  </w:num>
  <w:num w:numId="9" w16cid:durableId="600988875">
    <w:abstractNumId w:val="0"/>
  </w:num>
  <w:num w:numId="10" w16cid:durableId="272252185">
    <w:abstractNumId w:val="3"/>
  </w:num>
  <w:num w:numId="11" w16cid:durableId="499927364">
    <w:abstractNumId w:val="4"/>
  </w:num>
  <w:num w:numId="12" w16cid:durableId="1641300298">
    <w:abstractNumId w:val="11"/>
  </w:num>
  <w:num w:numId="13" w16cid:durableId="104229457">
    <w:abstractNumId w:val="10"/>
  </w:num>
  <w:num w:numId="14" w16cid:durableId="2031369790">
    <w:abstractNumId w:val="9"/>
  </w:num>
  <w:num w:numId="15" w16cid:durableId="788939881">
    <w:abstractNumId w:val="2"/>
  </w:num>
  <w:num w:numId="16" w16cid:durableId="2064211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6F"/>
    <w:rsid w:val="0003256F"/>
    <w:rsid w:val="0029017D"/>
    <w:rsid w:val="002E2475"/>
    <w:rsid w:val="00333C60"/>
    <w:rsid w:val="003E775E"/>
    <w:rsid w:val="005E5C68"/>
    <w:rsid w:val="0083316F"/>
    <w:rsid w:val="00C40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3535"/>
  <w15:chartTrackingRefBased/>
  <w15:docId w15:val="{D880F852-CB6D-438E-B1F0-7330A17D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539">
      <w:bodyDiv w:val="1"/>
      <w:marLeft w:val="0"/>
      <w:marRight w:val="0"/>
      <w:marTop w:val="0"/>
      <w:marBottom w:val="0"/>
      <w:divBdr>
        <w:top w:val="none" w:sz="0" w:space="0" w:color="auto"/>
        <w:left w:val="none" w:sz="0" w:space="0" w:color="auto"/>
        <w:bottom w:val="none" w:sz="0" w:space="0" w:color="auto"/>
        <w:right w:val="none" w:sz="0" w:space="0" w:color="auto"/>
      </w:divBdr>
    </w:div>
    <w:div w:id="1235822354">
      <w:bodyDiv w:val="1"/>
      <w:marLeft w:val="0"/>
      <w:marRight w:val="0"/>
      <w:marTop w:val="0"/>
      <w:marBottom w:val="0"/>
      <w:divBdr>
        <w:top w:val="none" w:sz="0" w:space="0" w:color="auto"/>
        <w:left w:val="none" w:sz="0" w:space="0" w:color="auto"/>
        <w:bottom w:val="none" w:sz="0" w:space="0" w:color="auto"/>
        <w:right w:val="none" w:sz="0" w:space="0" w:color="auto"/>
      </w:divBdr>
    </w:div>
    <w:div w:id="1709914903">
      <w:bodyDiv w:val="1"/>
      <w:marLeft w:val="0"/>
      <w:marRight w:val="0"/>
      <w:marTop w:val="0"/>
      <w:marBottom w:val="0"/>
      <w:divBdr>
        <w:top w:val="none" w:sz="0" w:space="0" w:color="auto"/>
        <w:left w:val="none" w:sz="0" w:space="0" w:color="auto"/>
        <w:bottom w:val="none" w:sz="0" w:space="0" w:color="auto"/>
        <w:right w:val="none" w:sz="0" w:space="0" w:color="auto"/>
      </w:divBdr>
    </w:div>
    <w:div w:id="204081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Udayasri Manne</dc:creator>
  <cp:keywords/>
  <dc:description/>
  <cp:lastModifiedBy>Udayasri Manne</cp:lastModifiedBy>
  <cp:revision>3</cp:revision>
  <dcterms:created xsi:type="dcterms:W3CDTF">2024-12-28T14:03:00Z</dcterms:created>
  <dcterms:modified xsi:type="dcterms:W3CDTF">2024-12-28T14:08:00Z</dcterms:modified>
</cp:coreProperties>
</file>