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1B1" w:rsidRDefault="00856034" w:rsidP="003F41B1">
      <w:pPr>
        <w:jc w:val="center"/>
        <w:rPr>
          <w:rFonts w:asciiTheme="majorHAnsi" w:eastAsiaTheme="majorEastAsia" w:hAnsiTheme="majorHAnsi" w:cstheme="majorBidi"/>
          <w:b/>
          <w:bCs/>
          <w:color w:val="000000" w:themeColor="text1"/>
          <w:sz w:val="36"/>
          <w:szCs w:val="28"/>
        </w:rPr>
      </w:pPr>
      <w:r>
        <w:rPr>
          <w:rFonts w:asciiTheme="majorHAnsi" w:eastAsiaTheme="majorEastAsia" w:hAnsiTheme="majorHAnsi" w:cstheme="majorBidi"/>
          <w:b/>
          <w:bCs/>
          <w:color w:val="000000" w:themeColor="text1"/>
          <w:sz w:val="36"/>
          <w:szCs w:val="28"/>
        </w:rPr>
        <w:t>Co2</w:t>
      </w:r>
    </w:p>
    <w:p w:rsidR="00FE667F" w:rsidRDefault="00FE667F" w:rsidP="003F41B1">
      <w:pPr>
        <w:jc w:val="center"/>
        <w:rPr>
          <w:rFonts w:asciiTheme="majorHAnsi" w:eastAsiaTheme="majorEastAsia" w:hAnsiTheme="majorHAnsi" w:cstheme="majorBidi"/>
          <w:b/>
          <w:bCs/>
          <w:color w:val="000000" w:themeColor="text1"/>
          <w:sz w:val="36"/>
          <w:szCs w:val="28"/>
        </w:rPr>
      </w:pPr>
    </w:p>
    <w:p w:rsidR="00FE667F" w:rsidRDefault="00FE667F" w:rsidP="003F41B1">
      <w:pPr>
        <w:jc w:val="center"/>
        <w:rPr>
          <w:rFonts w:asciiTheme="majorHAnsi" w:eastAsiaTheme="majorEastAsia" w:hAnsiTheme="majorHAnsi" w:cstheme="majorBidi"/>
          <w:b/>
          <w:bCs/>
          <w:color w:val="000000" w:themeColor="text1"/>
          <w:sz w:val="36"/>
          <w:szCs w:val="28"/>
        </w:rPr>
      </w:pPr>
    </w:p>
    <w:p w:rsidR="00FE667F" w:rsidRDefault="00FE667F" w:rsidP="003F41B1">
      <w:pPr>
        <w:jc w:val="center"/>
        <w:rPr>
          <w:rFonts w:asciiTheme="majorHAnsi" w:eastAsiaTheme="majorEastAsia" w:hAnsiTheme="majorHAnsi" w:cstheme="majorBidi"/>
          <w:b/>
          <w:bCs/>
          <w:color w:val="000000" w:themeColor="text1"/>
          <w:sz w:val="36"/>
          <w:szCs w:val="28"/>
        </w:rPr>
      </w:pPr>
      <w:r>
        <w:rPr>
          <w:rFonts w:asciiTheme="majorHAnsi" w:eastAsiaTheme="majorEastAsia" w:hAnsiTheme="majorHAnsi" w:cstheme="majorBidi"/>
          <w:b/>
          <w:bCs/>
          <w:noProof/>
          <w:color w:val="000000" w:themeColor="text1"/>
          <w:sz w:val="36"/>
          <w:szCs w:val="28"/>
        </w:rPr>
        <w:drawing>
          <wp:inline distT="0" distB="0" distL="0" distR="0">
            <wp:extent cx="2427605" cy="20199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427605" cy="2019935"/>
                    </a:xfrm>
                    <a:prstGeom prst="rect">
                      <a:avLst/>
                    </a:prstGeom>
                    <a:noFill/>
                    <a:ln w="9525">
                      <a:noFill/>
                      <a:miter lim="800000"/>
                      <a:headEnd/>
                      <a:tailEnd/>
                    </a:ln>
                  </pic:spPr>
                </pic:pic>
              </a:graphicData>
            </a:graphic>
          </wp:inline>
        </w:drawing>
      </w:r>
    </w:p>
    <w:p w:rsidR="00856034" w:rsidRDefault="00856034" w:rsidP="00FE667F">
      <w:pPr>
        <w:spacing w:line="360" w:lineRule="auto"/>
        <w:jc w:val="both"/>
      </w:pPr>
    </w:p>
    <w:p w:rsidR="00FE667F" w:rsidRDefault="00FE667F" w:rsidP="00FE667F">
      <w:pPr>
        <w:spacing w:line="360" w:lineRule="auto"/>
        <w:jc w:val="both"/>
      </w:pPr>
      <w:r>
        <w:t xml:space="preserve">                      Carbon dioxide (CO</w:t>
      </w:r>
      <w:r>
        <w:rPr>
          <w:sz w:val="14"/>
          <w:szCs w:val="14"/>
        </w:rPr>
        <w:t>2</w:t>
      </w:r>
      <w:r>
        <w:t>) is a gaseous component of the earth's atmosphere. The concentration of CO</w:t>
      </w:r>
      <w:r>
        <w:rPr>
          <w:sz w:val="14"/>
          <w:szCs w:val="14"/>
        </w:rPr>
        <w:t xml:space="preserve">2 </w:t>
      </w:r>
      <w:r>
        <w:t>in natural ambient air is about 0.04% or 400ppm. With each breath, humans convert oxygen (O</w:t>
      </w:r>
      <w:r>
        <w:rPr>
          <w:sz w:val="14"/>
          <w:szCs w:val="14"/>
        </w:rPr>
        <w:t>2</w:t>
      </w:r>
      <w:r>
        <w:t>) into carbon dioxide. Although carbon dioxide is invisible and odorless, an increased CO</w:t>
      </w:r>
      <w:r>
        <w:rPr>
          <w:sz w:val="14"/>
          <w:szCs w:val="14"/>
        </w:rPr>
        <w:t>2</w:t>
      </w:r>
      <w:r>
        <w:t>-content makes is apparent because humans will notice increased fatigue and reduced concentration. In rooms with high occupancy such as conference rooms and theatres, negative effects become all the more evident. Modern climate control can assure optimal air quality by adjusting the supply of fresh air based on the measurement of CO</w:t>
      </w:r>
      <w:r>
        <w:rPr>
          <w:sz w:val="14"/>
          <w:szCs w:val="14"/>
        </w:rPr>
        <w:t xml:space="preserve">2 </w:t>
      </w:r>
      <w:r>
        <w:t>concentration in the indoor air. The CO</w:t>
      </w:r>
      <w:r>
        <w:rPr>
          <w:sz w:val="14"/>
          <w:szCs w:val="14"/>
        </w:rPr>
        <w:t>2</w:t>
      </w:r>
      <w:r>
        <w:t>-concentration is regarded as an important measure of indoor air quality.</w:t>
      </w:r>
    </w:p>
    <w:p w:rsidR="00FE667F" w:rsidRDefault="00FE667F" w:rsidP="00FE667F">
      <w:pPr>
        <w:jc w:val="center"/>
        <w:rPr>
          <w:rFonts w:ascii="ArialMT" w:hAnsi="ArialMT" w:cs="ArialMT"/>
          <w:sz w:val="20"/>
          <w:szCs w:val="20"/>
        </w:rPr>
      </w:pPr>
    </w:p>
    <w:p w:rsidR="00FE667F" w:rsidRDefault="00FE667F" w:rsidP="00FE667F">
      <w:pPr>
        <w:jc w:val="center"/>
      </w:pPr>
      <w:r>
        <w:rPr>
          <w:noProof/>
        </w:rPr>
        <w:drawing>
          <wp:inline distT="0" distB="0" distL="0" distR="0">
            <wp:extent cx="3873500" cy="18205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873500" cy="1820545"/>
                    </a:xfrm>
                    <a:prstGeom prst="rect">
                      <a:avLst/>
                    </a:prstGeom>
                    <a:noFill/>
                    <a:ln w="9525">
                      <a:noFill/>
                      <a:miter lim="800000"/>
                      <a:headEnd/>
                      <a:tailEnd/>
                    </a:ln>
                  </pic:spPr>
                </pic:pic>
              </a:graphicData>
            </a:graphic>
          </wp:inline>
        </w:drawing>
      </w:r>
    </w:p>
    <w:p w:rsidR="00FE667F" w:rsidRDefault="00FE667F" w:rsidP="00FE667F">
      <w:pPr>
        <w:jc w:val="center"/>
      </w:pPr>
    </w:p>
    <w:p w:rsidR="00FE667F" w:rsidRDefault="00FE667F" w:rsidP="00FE667F">
      <w:pPr>
        <w:jc w:val="center"/>
      </w:pPr>
    </w:p>
    <w:p w:rsidR="00FE667F" w:rsidRDefault="00FE667F" w:rsidP="00FE667F">
      <w:pPr>
        <w:pStyle w:val="NoSpacing"/>
      </w:pPr>
      <w:r>
        <w:t>Structure and Testing Circuit:</w:t>
      </w:r>
    </w:p>
    <w:p w:rsidR="00FE667F" w:rsidRDefault="00FE667F" w:rsidP="00FE667F">
      <w:pPr>
        <w:pStyle w:val="NoSpacing"/>
      </w:pPr>
    </w:p>
    <w:p w:rsidR="00FE667F" w:rsidRDefault="00FE667F" w:rsidP="00FE667F">
      <w:r>
        <w:t>Sensor Structure and Testing Circuit as Figure, It composed by solid electrolyte layer</w:t>
      </w:r>
    </w:p>
    <w:p w:rsidR="00FE667F" w:rsidRPr="00FE667F" w:rsidRDefault="00FE667F" w:rsidP="00FE667F">
      <w:r>
        <w:rPr>
          <w:rFonts w:ascii="ﾋﾎﾌ" w:eastAsia="ﾋﾎﾌ" w:cs="ﾋﾎﾌ" w:hint="eastAsia"/>
        </w:rPr>
        <w:t>（</w:t>
      </w:r>
      <w:r>
        <w:t>1</w:t>
      </w:r>
      <w:r>
        <w:rPr>
          <w:rFonts w:ascii="ﾋﾎﾌ" w:eastAsia="ﾋﾎﾌ" w:cs="ﾋﾎﾌ" w:hint="eastAsia"/>
        </w:rPr>
        <w:t>），</w:t>
      </w:r>
      <w:r>
        <w:t>Gold electrodes</w:t>
      </w:r>
      <w:r>
        <w:rPr>
          <w:rFonts w:ascii="ﾋﾎﾌ" w:eastAsia="ﾋﾎﾌ" w:cs="ﾋﾎﾌ" w:hint="eastAsia"/>
        </w:rPr>
        <w:t>（</w:t>
      </w:r>
      <w:r>
        <w:t>2</w:t>
      </w:r>
      <w:r>
        <w:rPr>
          <w:rFonts w:ascii="ﾋﾎﾌ" w:eastAsia="ﾋﾎﾌ" w:cs="ﾋﾎﾌ" w:hint="eastAsia"/>
        </w:rPr>
        <w:t>），</w:t>
      </w:r>
      <w:r>
        <w:t xml:space="preserve">Platinum Lead </w:t>
      </w:r>
      <w:r>
        <w:rPr>
          <w:rFonts w:ascii="ﾋﾎﾌ" w:eastAsia="ﾋﾎﾌ" w:cs="ﾋﾎﾌ" w:hint="eastAsia"/>
        </w:rPr>
        <w:t>（</w:t>
      </w:r>
      <w:r>
        <w:t>3</w:t>
      </w:r>
      <w:r>
        <w:rPr>
          <w:rFonts w:ascii="ﾋﾎﾌ" w:eastAsia="ﾋﾎﾌ" w:cs="ﾋﾎﾌ" w:hint="eastAsia"/>
        </w:rPr>
        <w:t>），</w:t>
      </w:r>
      <w:r>
        <w:t>Heater</w:t>
      </w:r>
      <w:r>
        <w:rPr>
          <w:rFonts w:ascii="ﾋﾎﾌ" w:eastAsia="ﾋﾎﾌ" w:cs="ﾋﾎﾌ" w:hint="eastAsia"/>
        </w:rPr>
        <w:t>（</w:t>
      </w:r>
      <w:r>
        <w:t>4</w:t>
      </w:r>
      <w:r>
        <w:rPr>
          <w:rFonts w:ascii="ﾋﾎﾌ" w:eastAsia="ﾋﾎﾌ" w:cs="ﾋﾎﾌ" w:hint="eastAsia"/>
        </w:rPr>
        <w:t>），</w:t>
      </w:r>
      <w:r>
        <w:t>Porcelain Tube</w:t>
      </w:r>
      <w:r>
        <w:rPr>
          <w:rFonts w:ascii="ﾋﾎﾌ" w:eastAsia="ﾋﾎﾌ" w:cs="ﾋﾎﾌ" w:hint="eastAsia"/>
        </w:rPr>
        <w:t>（</w:t>
      </w:r>
      <w:r>
        <w:t>5</w:t>
      </w:r>
      <w:r>
        <w:rPr>
          <w:rFonts w:ascii="ﾋﾎﾌ" w:eastAsia="ﾋﾎﾌ" w:cs="ﾋﾎﾌ" w:hint="eastAsia"/>
        </w:rPr>
        <w:t>），</w:t>
      </w:r>
      <w:r>
        <w:t xml:space="preserve">100m double-layer </w:t>
      </w:r>
      <w:proofErr w:type="spellStart"/>
      <w:r>
        <w:t>steeless</w:t>
      </w:r>
      <w:proofErr w:type="spellEnd"/>
      <w:r>
        <w:t xml:space="preserve"> net</w:t>
      </w:r>
      <w:r>
        <w:rPr>
          <w:rFonts w:ascii="ﾋﾎﾌ" w:eastAsia="ﾋﾎﾌ" w:cs="ﾋﾎﾌ" w:hint="eastAsia"/>
        </w:rPr>
        <w:t>（</w:t>
      </w:r>
      <w:r>
        <w:t>6</w:t>
      </w:r>
      <w:r>
        <w:rPr>
          <w:rFonts w:ascii="ﾋﾎﾌ" w:eastAsia="ﾋﾎﾌ" w:cs="ﾋﾎﾌ" w:hint="eastAsia"/>
        </w:rPr>
        <w:t>），</w:t>
      </w:r>
      <w:r>
        <w:t>Nickel and copper plated ring</w:t>
      </w:r>
      <w:r>
        <w:rPr>
          <w:rFonts w:ascii="ﾋﾎﾌ" w:eastAsia="ﾋﾎﾌ" w:cs="ﾋﾎﾌ" w:hint="eastAsia"/>
        </w:rPr>
        <w:t>（</w:t>
      </w:r>
      <w:r>
        <w:t>7</w:t>
      </w:r>
      <w:r>
        <w:rPr>
          <w:rFonts w:ascii="ﾋﾎﾌ" w:eastAsia="ﾋﾎﾌ" w:cs="ﾋﾎﾌ" w:hint="eastAsia"/>
        </w:rPr>
        <w:t>），</w:t>
      </w:r>
      <w:r>
        <w:t>Bakelite (8</w:t>
      </w:r>
      <w:proofErr w:type="gramStart"/>
      <w:r>
        <w:t>)</w:t>
      </w:r>
      <w:r>
        <w:rPr>
          <w:rFonts w:ascii="ﾋﾎﾌ" w:eastAsia="ﾋﾎﾌ" w:cs="ﾋﾎﾌ" w:hint="eastAsia"/>
        </w:rPr>
        <w:t>，</w:t>
      </w:r>
      <w:proofErr w:type="gramEnd"/>
      <w:r>
        <w:t>Nickel and copper plated pin</w:t>
      </w:r>
      <w:r>
        <w:rPr>
          <w:rFonts w:ascii="ﾋﾎﾌ" w:eastAsia="ﾋﾎﾌ" w:cs="ﾋﾎﾌ" w:hint="eastAsia"/>
        </w:rPr>
        <w:t>（</w:t>
      </w:r>
      <w:r>
        <w:t>9</w:t>
      </w:r>
      <w:r>
        <w:rPr>
          <w:rFonts w:ascii="ﾋﾎﾌ" w:eastAsia="ﾋﾎﾌ" w:cs="ﾋﾎﾌ" w:hint="eastAsia"/>
        </w:rPr>
        <w:t>）</w:t>
      </w:r>
    </w:p>
    <w:p w:rsidR="00FE667F" w:rsidRDefault="00FE667F" w:rsidP="00FE667F">
      <w:pPr>
        <w:jc w:val="center"/>
        <w:rPr>
          <w:rFonts w:ascii="ﾋﾎﾌ" w:eastAsia="ﾋﾎﾌ" w:hAnsi="Arial" w:cs="ﾋﾎﾌ"/>
          <w:sz w:val="21"/>
          <w:szCs w:val="21"/>
        </w:rPr>
      </w:pPr>
    </w:p>
    <w:p w:rsidR="00FE667F" w:rsidRDefault="00FE667F" w:rsidP="00FE667F">
      <w:pPr>
        <w:pStyle w:val="NoSpacing"/>
      </w:pPr>
      <w:r>
        <w:t>Working Principle:</w:t>
      </w:r>
    </w:p>
    <w:p w:rsidR="00FE667F" w:rsidRDefault="00FE667F" w:rsidP="00FE667F">
      <w:pPr>
        <w:pStyle w:val="NoSpacing"/>
      </w:pPr>
    </w:p>
    <w:p w:rsidR="00FE667F" w:rsidRPr="00FE667F" w:rsidRDefault="00FE667F" w:rsidP="00FE667F">
      <w:pPr>
        <w:rPr>
          <w:rFonts w:ascii="ﾋﾎﾌ" w:eastAsia="ﾋﾎﾌ" w:cs="ﾋﾎﾌ"/>
        </w:rPr>
      </w:pPr>
      <w:r>
        <w:t xml:space="preserve">Sensor adopt solid electrolyte cell </w:t>
      </w:r>
      <w:proofErr w:type="spellStart"/>
      <w:r>
        <w:t>Principle</w:t>
      </w:r>
      <w:r>
        <w:rPr>
          <w:rFonts w:ascii="ﾋﾎﾌ" w:eastAsia="ﾋﾎﾌ" w:cs="ﾋﾎﾌ" w:hint="eastAsia"/>
        </w:rPr>
        <w:t>，</w:t>
      </w:r>
      <w:r>
        <w:t>It</w:t>
      </w:r>
      <w:proofErr w:type="spellEnd"/>
      <w:r>
        <w:t xml:space="preserve"> is composed by the following solid cells</w:t>
      </w:r>
      <w:r>
        <w:rPr>
          <w:rFonts w:ascii="ﾋﾎﾌ" w:eastAsia="ﾋﾎﾌ" w:cs="ﾋﾎﾌ" w:hint="eastAsia"/>
        </w:rPr>
        <w:t>：</w:t>
      </w:r>
      <w:r>
        <w:rPr>
          <w:rFonts w:ascii="ﾋﾎﾌ" w:eastAsia="ﾋﾎﾌ" w:cs="ﾋﾎﾌ"/>
        </w:rPr>
        <w:t xml:space="preserve"> </w:t>
      </w:r>
      <w:proofErr w:type="spellStart"/>
      <w:r>
        <w:t>Air</w:t>
      </w:r>
      <w:r>
        <w:rPr>
          <w:rFonts w:ascii="ﾋﾎﾌ" w:eastAsia="ﾋﾎﾌ" w:cs="ﾋﾎﾌ" w:hint="eastAsia"/>
        </w:rPr>
        <w:t>，</w:t>
      </w:r>
      <w:r>
        <w:t>Au|NASICON</w:t>
      </w:r>
      <w:proofErr w:type="spellEnd"/>
      <w:r>
        <w:t>|| c</w:t>
      </w:r>
      <w:proofErr w:type="spellStart"/>
      <w:r>
        <w:t>arbonate|Au</w:t>
      </w:r>
      <w:proofErr w:type="spellEnd"/>
      <w:r>
        <w:t>, air</w:t>
      </w:r>
      <w:r>
        <w:rPr>
          <w:rFonts w:ascii="ﾋﾎﾌ" w:eastAsia="ﾋﾎﾌ" w:cs="ﾋﾎﾌ" w:hint="eastAsia"/>
        </w:rPr>
        <w:t>，</w:t>
      </w:r>
      <w:r>
        <w:t>CO2</w:t>
      </w:r>
      <w:r>
        <w:rPr>
          <w:rFonts w:ascii="ﾋﾎﾌ" w:eastAsia="ﾋﾎﾌ" w:cs="ﾋﾎﾌ"/>
        </w:rPr>
        <w:t xml:space="preserve"> </w:t>
      </w:r>
      <w:r>
        <w:t>When the sensor exposed to CO2</w:t>
      </w:r>
      <w:r>
        <w:rPr>
          <w:rFonts w:ascii="ﾋﾎﾌ" w:eastAsia="ﾋﾎﾌ" w:cs="ﾋﾎﾌ" w:hint="eastAsia"/>
        </w:rPr>
        <w:t>，</w:t>
      </w:r>
      <w:r>
        <w:t>the following electrodes reaction occurs</w:t>
      </w:r>
      <w:r>
        <w:rPr>
          <w:rFonts w:ascii="ﾋﾎﾌ" w:eastAsia="ﾋﾎﾌ" w:cs="ﾋﾎﾌ" w:hint="eastAsia"/>
        </w:rPr>
        <w:t>：</w:t>
      </w:r>
      <w:r>
        <w:rPr>
          <w:rFonts w:ascii="ﾋﾎﾌ" w:eastAsia="ﾋﾎﾌ" w:cs="ﾋﾎﾌ"/>
        </w:rPr>
        <w:t xml:space="preserve"> </w:t>
      </w:r>
      <w:proofErr w:type="spellStart"/>
      <w:r>
        <w:t>Cathodic</w:t>
      </w:r>
      <w:proofErr w:type="spellEnd"/>
      <w:r>
        <w:t xml:space="preserve"> reaction</w:t>
      </w:r>
      <w:r>
        <w:rPr>
          <w:rFonts w:ascii="ﾋﾎﾌ" w:eastAsia="ﾋﾎﾌ" w:cs="ﾋﾎﾌ" w:hint="eastAsia"/>
        </w:rPr>
        <w:t>：</w:t>
      </w:r>
      <w:r>
        <w:t>2Li + + CO2 + 1/2O2 + 2e - = Li2CO3</w:t>
      </w:r>
      <w:r>
        <w:rPr>
          <w:rFonts w:ascii="ﾋﾎﾌ" w:eastAsia="ﾋﾎﾌ" w:cs="ﾋﾎﾌ"/>
        </w:rPr>
        <w:t xml:space="preserve"> </w:t>
      </w:r>
      <w:r>
        <w:t>Anodic reaction</w:t>
      </w:r>
      <w:r>
        <w:rPr>
          <w:rFonts w:ascii="ﾋﾎﾌ" w:eastAsia="ﾋﾎﾌ" w:cs="ﾋﾎﾌ" w:hint="eastAsia"/>
        </w:rPr>
        <w:t>：</w:t>
      </w:r>
      <w:r>
        <w:t>2Na+ + 1/2O2 + 2e- = Na2O</w:t>
      </w:r>
    </w:p>
    <w:p w:rsidR="00FE667F" w:rsidRDefault="00FE667F" w:rsidP="00FE667F">
      <w:r>
        <w:t>Overall chemical reaction</w:t>
      </w:r>
      <w:r>
        <w:rPr>
          <w:rFonts w:ascii="ﾋﾎﾌ" w:eastAsia="ﾋﾎﾌ" w:cs="ﾋﾎﾌ" w:hint="eastAsia"/>
        </w:rPr>
        <w:t>：</w:t>
      </w:r>
      <w:r>
        <w:t>Li2CO3 + 2Na + = Na2O + 2Li + + CO2</w:t>
      </w:r>
    </w:p>
    <w:p w:rsidR="00FE667F" w:rsidRPr="00262883" w:rsidRDefault="00FE667F" w:rsidP="00FE667F">
      <w:r>
        <w:t xml:space="preserve">The Electromotive </w:t>
      </w:r>
      <w:proofErr w:type="spellStart"/>
      <w:r>
        <w:t>force</w:t>
      </w:r>
      <w:r>
        <w:rPr>
          <w:rFonts w:ascii="ﾋﾎﾌ" w:eastAsia="ﾋﾎﾌ" w:cs="ﾋﾎﾌ" w:hint="eastAsia"/>
        </w:rPr>
        <w:t>（</w:t>
      </w:r>
      <w:r>
        <w:t>EMF</w:t>
      </w:r>
      <w:proofErr w:type="spellEnd"/>
      <w:r>
        <w:rPr>
          <w:rFonts w:ascii="ﾋﾎﾌ" w:eastAsia="ﾋﾎﾌ" w:cs="ﾋﾎﾌ" w:hint="eastAsia"/>
        </w:rPr>
        <w:t>）</w:t>
      </w:r>
      <w:r>
        <w:rPr>
          <w:rFonts w:ascii="ﾋﾎﾌ" w:eastAsia="ﾋﾎﾌ" w:cs="ﾋﾎﾌ"/>
        </w:rPr>
        <w:t xml:space="preserve"> </w:t>
      </w:r>
      <w:r>
        <w:t>result from the above electrode reaction, ac</w:t>
      </w:r>
      <w:r w:rsidR="00262883">
        <w:t xml:space="preserve">cord with according to Nernst’s </w:t>
      </w:r>
      <w:r>
        <w:t>equation</w:t>
      </w:r>
      <w:proofErr w:type="gramStart"/>
      <w:r>
        <w:t>:</w:t>
      </w:r>
      <w:r>
        <w:rPr>
          <w:rFonts w:ascii="ﾋﾎﾌ" w:eastAsia="ﾋﾎﾌ" w:cs="ﾋﾎﾌ" w:hint="eastAsia"/>
        </w:rPr>
        <w:t>：</w:t>
      </w:r>
      <w:proofErr w:type="gramEnd"/>
    </w:p>
    <w:p w:rsidR="00FE667F" w:rsidRDefault="00FE667F" w:rsidP="00FE667F">
      <w:r>
        <w:t xml:space="preserve">EMF = </w:t>
      </w:r>
      <w:proofErr w:type="spellStart"/>
      <w:r>
        <w:t>Ec</w:t>
      </w:r>
      <w:proofErr w:type="spellEnd"/>
      <w:r>
        <w:t xml:space="preserve"> - (R x T) / (2F) </w:t>
      </w:r>
      <w:proofErr w:type="spellStart"/>
      <w:r>
        <w:t>ln</w:t>
      </w:r>
      <w:proofErr w:type="spellEnd"/>
      <w:r>
        <w:t xml:space="preserve"> (</w:t>
      </w:r>
      <w:proofErr w:type="gramStart"/>
      <w:r>
        <w:t>P(</w:t>
      </w:r>
      <w:proofErr w:type="gramEnd"/>
      <w:r>
        <w:t>CO</w:t>
      </w:r>
      <w:r>
        <w:rPr>
          <w:sz w:val="14"/>
          <w:szCs w:val="14"/>
        </w:rPr>
        <w:t>2</w:t>
      </w:r>
      <w:r>
        <w:t>))</w:t>
      </w:r>
    </w:p>
    <w:p w:rsidR="00FE667F" w:rsidRDefault="00FE667F" w:rsidP="00FE667F">
      <w:proofErr w:type="gramStart"/>
      <w:r>
        <w:t>P(</w:t>
      </w:r>
      <w:proofErr w:type="gramEnd"/>
      <w:r>
        <w:t>CO</w:t>
      </w:r>
      <w:r>
        <w:rPr>
          <w:sz w:val="14"/>
          <w:szCs w:val="14"/>
        </w:rPr>
        <w:t>2</w:t>
      </w:r>
      <w:r>
        <w:t xml:space="preserve">)—CO2--- partial Pressure </w:t>
      </w:r>
      <w:proofErr w:type="spellStart"/>
      <w:r>
        <w:t>Ec</w:t>
      </w:r>
      <w:proofErr w:type="spellEnd"/>
      <w:r>
        <w:t>—Constant Volume R—Gas Constant volume</w:t>
      </w:r>
    </w:p>
    <w:p w:rsidR="00FE667F" w:rsidRDefault="00FE667F" w:rsidP="00FE667F">
      <w:r>
        <w:t xml:space="preserve">T—Absolute Temperature </w:t>
      </w:r>
      <w:r>
        <w:rPr>
          <w:rFonts w:ascii="ﾋﾎﾌ" w:eastAsia="ﾋﾎﾌ" w:cs="ﾋﾎﾌ" w:hint="eastAsia"/>
        </w:rPr>
        <w:t>（</w:t>
      </w:r>
      <w:r>
        <w:t>K</w:t>
      </w:r>
      <w:r>
        <w:rPr>
          <w:rFonts w:ascii="ﾋﾎﾌ" w:eastAsia="ﾋﾎﾌ" w:cs="ﾋﾎﾌ" w:hint="eastAsia"/>
        </w:rPr>
        <w:t>）</w:t>
      </w:r>
      <w:r>
        <w:t>F—Faraday constant</w:t>
      </w:r>
    </w:p>
    <w:p w:rsidR="00FE667F" w:rsidRDefault="00FE667F" w:rsidP="00FE667F">
      <w:r>
        <w:t>From Figure 1B</w:t>
      </w:r>
      <w:r>
        <w:rPr>
          <w:rFonts w:ascii="ﾋﾎﾌ" w:eastAsia="ﾋﾎﾌ" w:cs="ﾋﾎﾌ" w:hint="eastAsia"/>
        </w:rPr>
        <w:t>，</w:t>
      </w:r>
      <w:r>
        <w:t xml:space="preserve">Sensor Heating voltage supplied from other </w:t>
      </w:r>
      <w:proofErr w:type="gramStart"/>
      <w:r>
        <w:t>circuit ,When</w:t>
      </w:r>
      <w:proofErr w:type="gramEnd"/>
      <w:r>
        <w:t xml:space="preserve"> its surface temperature is high</w:t>
      </w:r>
    </w:p>
    <w:p w:rsidR="00FE667F" w:rsidRDefault="00262883" w:rsidP="00FE667F">
      <w:r>
        <w:t>Enough,</w:t>
      </w:r>
      <w:r w:rsidR="00FE667F">
        <w:t xml:space="preserve"> the sensor equals to a cell, its two sides would output voltage </w:t>
      </w:r>
      <w:proofErr w:type="gramStart"/>
      <w:r w:rsidR="00FE667F">
        <w:t>signal ,and</w:t>
      </w:r>
      <w:proofErr w:type="gramEnd"/>
      <w:r w:rsidR="00FE667F">
        <w:t xml:space="preserve"> its result accord with</w:t>
      </w:r>
    </w:p>
    <w:p w:rsidR="00FE667F" w:rsidRDefault="00FE667F" w:rsidP="00FE667F">
      <w:r>
        <w:lastRenderedPageBreak/>
        <w:t>Nernst’s equation</w:t>
      </w:r>
      <w:r>
        <w:rPr>
          <w:rFonts w:ascii="ﾋﾎﾌ" w:eastAsia="ﾋﾎﾌ" w:cs="ﾋﾎﾌ" w:hint="eastAsia"/>
        </w:rPr>
        <w:t>。</w:t>
      </w:r>
      <w:r>
        <w:t>In sensor testing, the impedance of amplifier should be within 100—1000GΩ</w:t>
      </w:r>
      <w:r>
        <w:rPr>
          <w:rFonts w:ascii="ﾋﾎﾌ" w:eastAsia="ﾋﾎﾌ" w:cs="ﾋﾎﾌ" w:hint="eastAsia"/>
        </w:rPr>
        <w:t>，</w:t>
      </w:r>
      <w:r>
        <w:t>Its testing</w:t>
      </w:r>
    </w:p>
    <w:p w:rsidR="00FE667F" w:rsidRDefault="00FE667F" w:rsidP="00FE667F">
      <w:pPr>
        <w:jc w:val="center"/>
        <w:rPr>
          <w:rFonts w:ascii="Arial" w:hAnsi="Arial" w:cs="Arial"/>
          <w:sz w:val="21"/>
          <w:szCs w:val="21"/>
        </w:rPr>
      </w:pPr>
    </w:p>
    <w:p w:rsidR="00FE667F" w:rsidRDefault="00FE667F" w:rsidP="00FE667F">
      <w:pPr>
        <w:pStyle w:val="NoSpacing"/>
      </w:pPr>
      <w:r>
        <w:t>Features:</w:t>
      </w:r>
    </w:p>
    <w:p w:rsidR="00FE667F" w:rsidRDefault="00FE667F" w:rsidP="00FE667F">
      <w:pPr>
        <w:pStyle w:val="NoSpacing"/>
      </w:pPr>
    </w:p>
    <w:p w:rsidR="00FE667F" w:rsidRDefault="00FE667F" w:rsidP="00262883">
      <w:pPr>
        <w:pStyle w:val="ListParagraph"/>
        <w:numPr>
          <w:ilvl w:val="0"/>
          <w:numId w:val="7"/>
        </w:numPr>
        <w:spacing w:line="360" w:lineRule="auto"/>
      </w:pPr>
      <w:r>
        <w:t>Good sensitivity and selectivity to CO2</w:t>
      </w:r>
    </w:p>
    <w:p w:rsidR="00FE667F" w:rsidRDefault="00FE667F" w:rsidP="00262883">
      <w:pPr>
        <w:pStyle w:val="ListParagraph"/>
        <w:numPr>
          <w:ilvl w:val="0"/>
          <w:numId w:val="7"/>
        </w:numPr>
        <w:spacing w:line="360" w:lineRule="auto"/>
      </w:pPr>
      <w:r>
        <w:t>Low humidity and temperature dependency</w:t>
      </w:r>
    </w:p>
    <w:p w:rsidR="00FE667F" w:rsidRDefault="00FE667F" w:rsidP="00262883">
      <w:pPr>
        <w:pStyle w:val="ListParagraph"/>
        <w:numPr>
          <w:ilvl w:val="0"/>
          <w:numId w:val="7"/>
        </w:numPr>
        <w:spacing w:line="360" w:lineRule="auto"/>
      </w:pPr>
      <w:r>
        <w:t>Long stability and reproducibility</w:t>
      </w:r>
    </w:p>
    <w:p w:rsidR="00262883" w:rsidRDefault="00262883" w:rsidP="00262883">
      <w:pPr>
        <w:pStyle w:val="ListParagraph"/>
        <w:spacing w:line="360" w:lineRule="auto"/>
      </w:pPr>
    </w:p>
    <w:p w:rsidR="00FE667F" w:rsidRDefault="00FE667F" w:rsidP="00262883">
      <w:pPr>
        <w:pStyle w:val="NoSpacing"/>
      </w:pPr>
      <w:r>
        <w:t>Application</w:t>
      </w:r>
      <w:r w:rsidR="00262883">
        <w:t>:</w:t>
      </w:r>
    </w:p>
    <w:p w:rsidR="00262883" w:rsidRDefault="00262883" w:rsidP="00262883">
      <w:pPr>
        <w:spacing w:line="360" w:lineRule="auto"/>
      </w:pPr>
    </w:p>
    <w:p w:rsidR="00FE667F" w:rsidRPr="00262883" w:rsidRDefault="00FE667F" w:rsidP="00262883">
      <w:pPr>
        <w:pStyle w:val="ListParagraph"/>
        <w:numPr>
          <w:ilvl w:val="0"/>
          <w:numId w:val="9"/>
        </w:numPr>
        <w:spacing w:line="360" w:lineRule="auto"/>
      </w:pPr>
      <w:r w:rsidRPr="00262883">
        <w:t>Air Quality Control</w:t>
      </w:r>
    </w:p>
    <w:p w:rsidR="00FE667F" w:rsidRPr="00262883" w:rsidRDefault="00FE667F" w:rsidP="00262883">
      <w:pPr>
        <w:pStyle w:val="ListParagraph"/>
        <w:numPr>
          <w:ilvl w:val="0"/>
          <w:numId w:val="9"/>
        </w:numPr>
        <w:spacing w:line="360" w:lineRule="auto"/>
      </w:pPr>
      <w:r w:rsidRPr="00262883">
        <w:t>Ferment Process Control</w:t>
      </w:r>
    </w:p>
    <w:p w:rsidR="00FE667F" w:rsidRPr="003F41B1" w:rsidRDefault="00FE667F" w:rsidP="00262883">
      <w:pPr>
        <w:pStyle w:val="ListParagraph"/>
        <w:numPr>
          <w:ilvl w:val="0"/>
          <w:numId w:val="9"/>
        </w:numPr>
        <w:spacing w:line="360" w:lineRule="auto"/>
      </w:pPr>
      <w:r w:rsidRPr="00262883">
        <w:t>Room Temperature CO2 concentration Detection</w:t>
      </w:r>
    </w:p>
    <w:sectPr w:rsidR="00FE667F" w:rsidRPr="003F41B1" w:rsidSect="003D6C64">
      <w:pgSz w:w="15840" w:h="24480" w:code="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ﾋﾎﾌ">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F13F1"/>
    <w:multiLevelType w:val="hybridMultilevel"/>
    <w:tmpl w:val="58A8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F110C"/>
    <w:multiLevelType w:val="hybridMultilevel"/>
    <w:tmpl w:val="7EFE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C397F"/>
    <w:multiLevelType w:val="hybridMultilevel"/>
    <w:tmpl w:val="DDBAA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023FD1"/>
    <w:multiLevelType w:val="hybridMultilevel"/>
    <w:tmpl w:val="0010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F5474"/>
    <w:multiLevelType w:val="hybridMultilevel"/>
    <w:tmpl w:val="71FA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924E1"/>
    <w:multiLevelType w:val="hybridMultilevel"/>
    <w:tmpl w:val="12F6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65FE6"/>
    <w:multiLevelType w:val="hybridMultilevel"/>
    <w:tmpl w:val="A86E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25575D"/>
    <w:multiLevelType w:val="hybridMultilevel"/>
    <w:tmpl w:val="A97E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1B2F4E"/>
    <w:multiLevelType w:val="hybridMultilevel"/>
    <w:tmpl w:val="79F2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3"/>
  </w:num>
  <w:num w:numId="5">
    <w:abstractNumId w:val="1"/>
  </w:num>
  <w:num w:numId="6">
    <w:abstractNumId w:val="6"/>
  </w:num>
  <w:num w:numId="7">
    <w:abstractNumId w:val="7"/>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compat/>
  <w:rsids>
    <w:rsidRoot w:val="003D6C64"/>
    <w:rsid w:val="00262883"/>
    <w:rsid w:val="00286D27"/>
    <w:rsid w:val="00336F8D"/>
    <w:rsid w:val="003D6C64"/>
    <w:rsid w:val="003F41B1"/>
    <w:rsid w:val="00445427"/>
    <w:rsid w:val="005260B8"/>
    <w:rsid w:val="00590978"/>
    <w:rsid w:val="005E6183"/>
    <w:rsid w:val="006C1CE6"/>
    <w:rsid w:val="006C6D0B"/>
    <w:rsid w:val="007E170C"/>
    <w:rsid w:val="007F566C"/>
    <w:rsid w:val="00844EF0"/>
    <w:rsid w:val="00856034"/>
    <w:rsid w:val="008F475F"/>
    <w:rsid w:val="00974004"/>
    <w:rsid w:val="00AC2660"/>
    <w:rsid w:val="00B0700E"/>
    <w:rsid w:val="00B9570A"/>
    <w:rsid w:val="00BC13F3"/>
    <w:rsid w:val="00C671A4"/>
    <w:rsid w:val="00C90216"/>
    <w:rsid w:val="00E53FD7"/>
    <w:rsid w:val="00FA32A6"/>
    <w:rsid w:val="00FE6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1A4"/>
    <w:rPr>
      <w:rFonts w:ascii="Times New Roman" w:hAnsi="Times New Roman"/>
      <w:sz w:val="24"/>
    </w:rPr>
  </w:style>
  <w:style w:type="paragraph" w:styleId="Heading1">
    <w:name w:val="heading 1"/>
    <w:basedOn w:val="Normal"/>
    <w:next w:val="Normal"/>
    <w:link w:val="Heading1Char"/>
    <w:uiPriority w:val="9"/>
    <w:qFormat/>
    <w:rsid w:val="00974004"/>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004"/>
    <w:rPr>
      <w:rFonts w:asciiTheme="majorHAnsi" w:eastAsiaTheme="majorEastAsia" w:hAnsiTheme="majorHAnsi" w:cstheme="majorBidi"/>
      <w:b/>
      <w:bCs/>
      <w:color w:val="000000" w:themeColor="text1"/>
      <w:sz w:val="36"/>
      <w:szCs w:val="28"/>
    </w:rPr>
  </w:style>
  <w:style w:type="paragraph" w:styleId="NoSpacing">
    <w:name w:val="No Spacing"/>
    <w:uiPriority w:val="1"/>
    <w:qFormat/>
    <w:rsid w:val="007E170C"/>
    <w:pPr>
      <w:spacing w:after="0" w:line="240" w:lineRule="auto"/>
    </w:pPr>
    <w:rPr>
      <w:rFonts w:ascii="Times New Roman" w:hAnsi="Times New Roman"/>
      <w:b/>
      <w:sz w:val="28"/>
    </w:rPr>
  </w:style>
  <w:style w:type="paragraph" w:styleId="BalloonText">
    <w:name w:val="Balloon Text"/>
    <w:basedOn w:val="Normal"/>
    <w:link w:val="BalloonTextChar"/>
    <w:uiPriority w:val="99"/>
    <w:semiHidden/>
    <w:unhideWhenUsed/>
    <w:rsid w:val="00336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F8D"/>
    <w:rPr>
      <w:rFonts w:ascii="Tahoma" w:hAnsi="Tahoma" w:cs="Tahoma"/>
      <w:sz w:val="16"/>
      <w:szCs w:val="16"/>
    </w:rPr>
  </w:style>
  <w:style w:type="paragraph" w:styleId="Caption">
    <w:name w:val="caption"/>
    <w:basedOn w:val="Normal"/>
    <w:next w:val="Normal"/>
    <w:uiPriority w:val="99"/>
    <w:qFormat/>
    <w:rsid w:val="00AC2660"/>
    <w:pPr>
      <w:autoSpaceDE w:val="0"/>
      <w:autoSpaceDN w:val="0"/>
      <w:adjustRightInd w:val="0"/>
      <w:spacing w:after="0" w:line="240" w:lineRule="auto"/>
    </w:pPr>
    <w:rPr>
      <w:rFonts w:cs="Times New Roman"/>
      <w:szCs w:val="24"/>
    </w:rPr>
  </w:style>
  <w:style w:type="paragraph" w:customStyle="1" w:styleId="Default">
    <w:name w:val="Default"/>
    <w:rsid w:val="00BC13F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E170C"/>
    <w:pPr>
      <w:ind w:left="720"/>
      <w:contextualSpacing/>
    </w:pPr>
  </w:style>
  <w:style w:type="paragraph" w:customStyle="1" w:styleId="Pa2">
    <w:name w:val="Pa2"/>
    <w:basedOn w:val="Default"/>
    <w:next w:val="Default"/>
    <w:uiPriority w:val="99"/>
    <w:rsid w:val="003F41B1"/>
    <w:pPr>
      <w:spacing w:line="241" w:lineRule="atLeast"/>
    </w:pPr>
    <w:rPr>
      <w:rFonts w:ascii="Helvetica" w:hAnsi="Helvetica" w:cstheme="minorBidi"/>
      <w:color w:val="auto"/>
    </w:rPr>
  </w:style>
  <w:style w:type="character" w:customStyle="1" w:styleId="A3">
    <w:name w:val="A3"/>
    <w:uiPriority w:val="99"/>
    <w:rsid w:val="003F41B1"/>
    <w:rPr>
      <w:rFonts w:cs="Helvetica"/>
      <w:color w:val="000000"/>
      <w:sz w:val="18"/>
      <w:szCs w:val="18"/>
    </w:rPr>
  </w:style>
  <w:style w:type="character" w:customStyle="1" w:styleId="A7">
    <w:name w:val="A7"/>
    <w:uiPriority w:val="99"/>
    <w:rsid w:val="003F41B1"/>
    <w:rPr>
      <w:rFonts w:cs="Helvetica"/>
      <w:color w:val="000000"/>
      <w:sz w:val="12"/>
      <w:szCs w:val="12"/>
    </w:rPr>
  </w:style>
  <w:style w:type="character" w:customStyle="1" w:styleId="A4">
    <w:name w:val="A4"/>
    <w:uiPriority w:val="99"/>
    <w:rsid w:val="003F41B1"/>
    <w:rPr>
      <w:rFonts w:cs="Palatino"/>
      <w:b/>
      <w:bCs/>
      <w:color w:val="000000"/>
      <w:sz w:val="18"/>
      <w:szCs w:val="18"/>
      <w:u w:val="single"/>
    </w:rPr>
  </w:style>
  <w:style w:type="paragraph" w:customStyle="1" w:styleId="Pa0">
    <w:name w:val="Pa0"/>
    <w:basedOn w:val="Default"/>
    <w:next w:val="Default"/>
    <w:uiPriority w:val="99"/>
    <w:rsid w:val="003F41B1"/>
    <w:pPr>
      <w:spacing w:line="241" w:lineRule="atLeast"/>
    </w:pPr>
    <w:rPr>
      <w:rFonts w:ascii="Helvetica" w:hAnsi="Helvetica" w:cstheme="minorBidi"/>
      <w:color w:val="auto"/>
    </w:rPr>
  </w:style>
  <w:style w:type="paragraph" w:customStyle="1" w:styleId="Pa3">
    <w:name w:val="Pa3"/>
    <w:basedOn w:val="Default"/>
    <w:next w:val="Default"/>
    <w:uiPriority w:val="99"/>
    <w:rsid w:val="003F41B1"/>
    <w:pPr>
      <w:spacing w:line="241" w:lineRule="atLeast"/>
    </w:pPr>
    <w:rPr>
      <w:rFonts w:ascii="Helvetica" w:hAnsi="Helvetica" w:cstheme="minorBidi"/>
      <w:color w:val="auto"/>
    </w:rPr>
  </w:style>
  <w:style w:type="character" w:customStyle="1" w:styleId="A6">
    <w:name w:val="A6"/>
    <w:uiPriority w:val="99"/>
    <w:rsid w:val="003F41B1"/>
    <w:rPr>
      <w:rFonts w:cs="Helvetica"/>
      <w:b/>
      <w:bCs/>
      <w:color w:val="000000"/>
      <w:sz w:val="22"/>
      <w:szCs w:val="22"/>
    </w:rPr>
  </w:style>
  <w:style w:type="character" w:customStyle="1" w:styleId="A5">
    <w:name w:val="A5"/>
    <w:uiPriority w:val="99"/>
    <w:rsid w:val="003F41B1"/>
    <w:rPr>
      <w:rFonts w:cs="Helvetica"/>
      <w:b/>
      <w:bCs/>
      <w:color w:val="000000"/>
      <w:sz w:val="28"/>
      <w:szCs w:val="28"/>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neoschip</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15</cp:revision>
  <dcterms:created xsi:type="dcterms:W3CDTF">2011-02-12T09:50:00Z</dcterms:created>
  <dcterms:modified xsi:type="dcterms:W3CDTF">2011-02-12T12:16:00Z</dcterms:modified>
</cp:coreProperties>
</file>