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575F2" w14:textId="77777777" w:rsidR="00DB1195" w:rsidRPr="000E58FE" w:rsidRDefault="00A77D61" w:rsidP="00A77D61">
      <w:pPr>
        <w:ind w:firstLine="142"/>
        <w:rPr>
          <w:rFonts w:asciiTheme="minorBidi" w:hAnsiTheme="minorBidi"/>
          <w:b/>
          <w:bCs/>
          <w:sz w:val="32"/>
          <w:szCs w:val="32"/>
        </w:rPr>
      </w:pPr>
      <w:r w:rsidRPr="000E58FE">
        <w:rPr>
          <w:rFonts w:asciiTheme="minorBidi" w:hAnsiTheme="minorBidi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13783" wp14:editId="00AB72C3">
                <wp:simplePos x="0" y="0"/>
                <wp:positionH relativeFrom="margin">
                  <wp:align>right</wp:align>
                </wp:positionH>
                <wp:positionV relativeFrom="paragraph">
                  <wp:posOffset>-404813</wp:posOffset>
                </wp:positionV>
                <wp:extent cx="1017270" cy="247650"/>
                <wp:effectExtent l="0" t="0" r="11430" b="1905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27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11B2D46" w14:textId="77777777" w:rsidR="00A77D61" w:rsidRPr="006E3987" w:rsidRDefault="00A77D61" w:rsidP="00A77D61">
                            <w:pPr>
                              <w:spacing w:line="228" w:lineRule="auto"/>
                              <w:ind w:left="142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6E3987">
                              <w:rPr>
                                <w:rFonts w:asciiTheme="minorBidi" w:hAnsiTheme="minorBidi"/>
                                <w:b/>
                                <w:bCs/>
                                <w:cs/>
                              </w:rPr>
                              <w:t>ภาคผนวก</w:t>
                            </w:r>
                            <w:r w:rsidRPr="006E3987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1378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left:0;text-align:left;margin-left:28.9pt;margin-top:-31.9pt;width:80.1pt;height:19.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" strokeweight=".17625mm">
                <v:textbox>
                  <w:txbxContent>
                    <w:p w14:paraId="711B2D46" w14:textId="77777777" w:rsidR="00A77D61" w:rsidRPr="006E3987" w:rsidRDefault="00A77D61" w:rsidP="00A77D61">
                      <w:pPr>
                        <w:spacing w:line="228" w:lineRule="auto"/>
                        <w:ind w:left="142"/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6E3987">
                        <w:rPr>
                          <w:rFonts w:asciiTheme="minorBidi" w:hAnsiTheme="minorBidi"/>
                          <w:b/>
                          <w:bCs/>
                          <w:cs/>
                        </w:rPr>
                        <w:t>ภาคผนวก</w:t>
                      </w:r>
                      <w:r w:rsidRPr="006E3987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14C0" w:rsidRPr="000E58FE">
        <w:rPr>
          <w:rFonts w:asciiTheme="minorBidi" w:hAnsiTheme="minorBidi"/>
          <w:b/>
          <w:bCs/>
          <w:sz w:val="32"/>
          <w:szCs w:val="32"/>
          <w:cs/>
        </w:rPr>
        <w:t>ผลการทดสอบคุณภาพเครื่องมือ</w:t>
      </w:r>
    </w:p>
    <w:p w14:paraId="15FAB828" w14:textId="77777777" w:rsidR="00301F34" w:rsidRPr="000E58FE" w:rsidRDefault="00301F34" w:rsidP="00301F34">
      <w:pPr>
        <w:spacing w:before="240" w:after="0" w:line="240" w:lineRule="auto"/>
        <w:ind w:left="142" w:firstLine="578"/>
        <w:rPr>
          <w:rFonts w:asciiTheme="minorBidi" w:hAnsiTheme="minorBidi"/>
          <w:color w:val="000000" w:themeColor="text1"/>
          <w:sz w:val="32"/>
          <w:szCs w:val="32"/>
        </w:rPr>
      </w:pP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จากการวิเคราะห์ข้อมูลที่ได้จากการ </w:t>
      </w:r>
      <w:r w:rsidRPr="000E58FE">
        <w:rPr>
          <w:rFonts w:asciiTheme="minorBidi" w:hAnsiTheme="minorBidi"/>
          <w:b/>
          <w:bCs/>
          <w:sz w:val="32"/>
          <w:szCs w:val="32"/>
        </w:rPr>
        <w:t xml:space="preserve">Try out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เพื่อทดสอบคุณภาพของเครื่องมือวิจัย พบว่า เครื่องมือวิจัยส่วนที่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>3 -10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 รายงานค่าความเที่ยงภายใน/ความสอดคล้องภายใน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>(Internal consistency reliability)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 ดังนี้</w:t>
      </w:r>
    </w:p>
    <w:p w14:paraId="4E7797F1" w14:textId="77777777" w:rsidR="00301F34" w:rsidRPr="000E58FE" w:rsidRDefault="00301F34" w:rsidP="00301F34">
      <w:pPr>
        <w:spacing w:line="240" w:lineRule="auto"/>
        <w:ind w:firstLine="142"/>
        <w:rPr>
          <w:rFonts w:asciiTheme="minorBidi" w:hAnsiTheme="minorBidi"/>
          <w:color w:val="000000" w:themeColor="text1"/>
          <w:sz w:val="32"/>
          <w:szCs w:val="32"/>
        </w:rPr>
      </w:pP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ความเที่ยงภายใน/ความสอดคล้องภายใน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>(Internal consistency reliability)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 </w:t>
      </w:r>
    </w:p>
    <w:tbl>
      <w:tblPr>
        <w:tblStyle w:val="TableGrid"/>
        <w:tblW w:w="9236" w:type="dxa"/>
        <w:tblInd w:w="142" w:type="dxa"/>
        <w:tblLook w:val="04A0" w:firstRow="1" w:lastRow="0" w:firstColumn="1" w:lastColumn="0" w:noHBand="0" w:noVBand="1"/>
      </w:tblPr>
      <w:tblGrid>
        <w:gridCol w:w="604"/>
        <w:gridCol w:w="4320"/>
        <w:gridCol w:w="1152"/>
        <w:gridCol w:w="1129"/>
        <w:gridCol w:w="1015"/>
        <w:gridCol w:w="1016"/>
      </w:tblGrid>
      <w:tr w:rsidR="00B21862" w:rsidRPr="000E58FE" w14:paraId="77FF2B28" w14:textId="5E1887D9" w:rsidTr="00B21862">
        <w:trPr>
          <w:trHeight w:val="217"/>
          <w:tblHeader/>
        </w:trPr>
        <w:tc>
          <w:tcPr>
            <w:tcW w:w="604" w:type="dxa"/>
            <w:vMerge w:val="restart"/>
          </w:tcPr>
          <w:p w14:paraId="5D0CE858" w14:textId="77777777" w:rsidR="00B21862" w:rsidRPr="000E58FE" w:rsidRDefault="00B21862" w:rsidP="001D60FA">
            <w:pPr>
              <w:spacing w:line="230" w:lineRule="auto"/>
              <w:ind w:right="-107" w:hanging="110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ส่วนที่</w:t>
            </w:r>
          </w:p>
        </w:tc>
        <w:tc>
          <w:tcPr>
            <w:tcW w:w="4320" w:type="dxa"/>
            <w:vMerge w:val="restart"/>
          </w:tcPr>
          <w:p w14:paraId="533A521B" w14:textId="77777777" w:rsidR="00B21862" w:rsidRPr="000E58FE" w:rsidRDefault="00B21862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</w:tc>
        <w:tc>
          <w:tcPr>
            <w:tcW w:w="1152" w:type="dxa"/>
            <w:vMerge w:val="restart"/>
          </w:tcPr>
          <w:p w14:paraId="7F6CC35A" w14:textId="77777777" w:rsidR="00B21862" w:rsidRPr="000E58FE" w:rsidRDefault="00B21862" w:rsidP="001D60FA">
            <w:pPr>
              <w:spacing w:line="230" w:lineRule="auto"/>
              <w:ind w:right="-3" w:hanging="68"/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จำนวน</w:t>
            </w:r>
          </w:p>
          <w:p w14:paraId="0A8F42F8" w14:textId="77777777" w:rsidR="00B21862" w:rsidRPr="000E58FE" w:rsidRDefault="00B21862" w:rsidP="001D60FA">
            <w:pPr>
              <w:spacing w:line="230" w:lineRule="auto"/>
              <w:ind w:right="-3" w:hanging="68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(ข้อ)</w:t>
            </w:r>
          </w:p>
        </w:tc>
        <w:tc>
          <w:tcPr>
            <w:tcW w:w="1129" w:type="dxa"/>
            <w:vMerge w:val="restart"/>
          </w:tcPr>
          <w:p w14:paraId="3508CD88" w14:textId="77777777" w:rsidR="00B21862" w:rsidRPr="000E58FE" w:rsidRDefault="00B21862" w:rsidP="001D60FA">
            <w:pPr>
              <w:spacing w:line="230" w:lineRule="auto"/>
              <w:ind w:hanging="66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วัตถุประสงค์การใช้งาน</w:t>
            </w:r>
          </w:p>
        </w:tc>
        <w:tc>
          <w:tcPr>
            <w:tcW w:w="2031" w:type="dxa"/>
            <w:gridSpan w:val="2"/>
          </w:tcPr>
          <w:p w14:paraId="6E206FD0" w14:textId="3C8EA5B6" w:rsidR="00B21862" w:rsidRPr="000E58FE" w:rsidRDefault="00B21862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ความเที่ยงภายใน</w:t>
            </w:r>
          </w:p>
        </w:tc>
      </w:tr>
      <w:tr w:rsidR="00B21862" w:rsidRPr="000E58FE" w14:paraId="6296A1DC" w14:textId="77777777" w:rsidTr="00434452">
        <w:trPr>
          <w:trHeight w:val="216"/>
          <w:tblHeader/>
        </w:trPr>
        <w:tc>
          <w:tcPr>
            <w:tcW w:w="604" w:type="dxa"/>
            <w:vMerge/>
          </w:tcPr>
          <w:p w14:paraId="45CE42A8" w14:textId="77777777" w:rsidR="00B21862" w:rsidRPr="000E58FE" w:rsidRDefault="00B21862" w:rsidP="001D60FA">
            <w:pPr>
              <w:spacing w:line="230" w:lineRule="auto"/>
              <w:ind w:right="-107" w:hanging="110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</w:pPr>
          </w:p>
        </w:tc>
        <w:tc>
          <w:tcPr>
            <w:tcW w:w="4320" w:type="dxa"/>
            <w:vMerge/>
          </w:tcPr>
          <w:p w14:paraId="14E0042C" w14:textId="77777777" w:rsidR="00B21862" w:rsidRPr="000E58FE" w:rsidRDefault="00B21862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</w:tc>
        <w:tc>
          <w:tcPr>
            <w:tcW w:w="1152" w:type="dxa"/>
            <w:vMerge/>
          </w:tcPr>
          <w:p w14:paraId="710CB6FE" w14:textId="77777777" w:rsidR="00B21862" w:rsidRPr="000E58FE" w:rsidRDefault="00B21862" w:rsidP="001D60FA">
            <w:pPr>
              <w:spacing w:line="230" w:lineRule="auto"/>
              <w:ind w:right="-3" w:hanging="68"/>
              <w:jc w:val="center"/>
              <w:rPr>
                <w:rFonts w:asciiTheme="minorBidi" w:hAnsiTheme="minorBidi"/>
                <w:sz w:val="26"/>
                <w:szCs w:val="26"/>
                <w:cs/>
              </w:rPr>
            </w:pPr>
          </w:p>
        </w:tc>
        <w:tc>
          <w:tcPr>
            <w:tcW w:w="1129" w:type="dxa"/>
            <w:vMerge/>
          </w:tcPr>
          <w:p w14:paraId="0FD51228" w14:textId="77777777" w:rsidR="00B21862" w:rsidRPr="000E58FE" w:rsidRDefault="00B21862" w:rsidP="001D60FA">
            <w:pPr>
              <w:spacing w:line="230" w:lineRule="auto"/>
              <w:ind w:hanging="66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</w:pPr>
          </w:p>
        </w:tc>
        <w:tc>
          <w:tcPr>
            <w:tcW w:w="1015" w:type="dxa"/>
          </w:tcPr>
          <w:p w14:paraId="1D456B2B" w14:textId="0F998195" w:rsidR="00B21862" w:rsidRPr="000E58FE" w:rsidRDefault="00B21862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</w:pPr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cs/>
              </w:rPr>
              <w:t>เดิม</w:t>
            </w:r>
          </w:p>
        </w:tc>
        <w:tc>
          <w:tcPr>
            <w:tcW w:w="1016" w:type="dxa"/>
            <w:shd w:val="clear" w:color="auto" w:fill="auto"/>
          </w:tcPr>
          <w:p w14:paraId="7C2640F3" w14:textId="14AA7896" w:rsidR="00B21862" w:rsidRPr="000E58FE" w:rsidRDefault="00B21862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>
              <w:rPr>
                <w:rFonts w:asciiTheme="minorBidi" w:hAnsiTheme="minorBidi"/>
                <w:color w:val="000000" w:themeColor="text1"/>
                <w:sz w:val="26"/>
                <w:szCs w:val="26"/>
              </w:rPr>
              <w:t>update</w:t>
            </w:r>
          </w:p>
        </w:tc>
      </w:tr>
      <w:tr w:rsidR="007D2726" w:rsidRPr="000E58FE" w14:paraId="188C657B" w14:textId="6D6E728D" w:rsidTr="00434452">
        <w:tc>
          <w:tcPr>
            <w:tcW w:w="604" w:type="dxa"/>
          </w:tcPr>
          <w:p w14:paraId="13278649" w14:textId="77777777" w:rsidR="007D2726" w:rsidRPr="000E58FE" w:rsidRDefault="007D2726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4320" w:type="dxa"/>
          </w:tcPr>
          <w:p w14:paraId="6E574F98" w14:textId="77777777" w:rsidR="007D2726" w:rsidRPr="000E58FE" w:rsidRDefault="007D2726" w:rsidP="001D60FA">
            <w:pPr>
              <w:spacing w:line="230" w:lineRule="auto"/>
              <w:rPr>
                <w:rFonts w:asciiTheme="minorBidi" w:hAnsiTheme="minorBidi"/>
                <w:sz w:val="26"/>
                <w:szCs w:val="26"/>
                <w:cs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ข้อมูลทั่วไปของผู้ตอบ</w:t>
            </w:r>
          </w:p>
        </w:tc>
        <w:tc>
          <w:tcPr>
            <w:tcW w:w="1152" w:type="dxa"/>
          </w:tcPr>
          <w:p w14:paraId="26957973" w14:textId="77777777" w:rsidR="007D2726" w:rsidRPr="000E58FE" w:rsidRDefault="007D2726" w:rsidP="001D60FA">
            <w:pPr>
              <w:spacing w:line="230" w:lineRule="auto"/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</w:rPr>
              <w:t>4</w:t>
            </w:r>
          </w:p>
        </w:tc>
        <w:tc>
          <w:tcPr>
            <w:tcW w:w="1129" w:type="dxa"/>
          </w:tcPr>
          <w:p w14:paraId="4F60F4BD" w14:textId="77777777" w:rsidR="007D2726" w:rsidRPr="000E58FE" w:rsidRDefault="007D2726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บรรยาย</w:t>
            </w:r>
          </w:p>
          <w:p w14:paraId="5599C6D5" w14:textId="77777777" w:rsidR="007D2726" w:rsidRPr="000E58FE" w:rsidRDefault="007D2726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(Describe)</w:t>
            </w:r>
          </w:p>
        </w:tc>
        <w:tc>
          <w:tcPr>
            <w:tcW w:w="1015" w:type="dxa"/>
          </w:tcPr>
          <w:p w14:paraId="076DC0DC" w14:textId="77777777" w:rsidR="007D2726" w:rsidRPr="000E58FE" w:rsidRDefault="007D2726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016" w:type="dxa"/>
            <w:shd w:val="clear" w:color="auto" w:fill="auto"/>
          </w:tcPr>
          <w:p w14:paraId="412D6BF5" w14:textId="1EC70A83" w:rsidR="007D2726" w:rsidRPr="000E58FE" w:rsidRDefault="007D2726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n/a</w:t>
            </w:r>
          </w:p>
        </w:tc>
      </w:tr>
      <w:tr w:rsidR="007D2726" w:rsidRPr="000E58FE" w14:paraId="11C319DA" w14:textId="06935CAA" w:rsidTr="00434452">
        <w:tc>
          <w:tcPr>
            <w:tcW w:w="604" w:type="dxa"/>
          </w:tcPr>
          <w:p w14:paraId="5D1DE3F1" w14:textId="77777777" w:rsidR="007D2726" w:rsidRPr="000E58FE" w:rsidRDefault="007D2726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4320" w:type="dxa"/>
          </w:tcPr>
          <w:p w14:paraId="5EBE8099" w14:textId="77777777" w:rsidR="007D2726" w:rsidRPr="000E58FE" w:rsidRDefault="007D2726" w:rsidP="001D60FA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 xml:space="preserve">การสัมผัสกับผู้ติดเชื้อเอชไอวี /การตรวจหาเชื้อเอชไอ </w:t>
            </w:r>
          </w:p>
          <w:p w14:paraId="4D584493" w14:textId="77777777" w:rsidR="007D2726" w:rsidRPr="000E58FE" w:rsidRDefault="007D2726" w:rsidP="001D60FA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lang w:eastAsia="x-none"/>
              </w:rPr>
              <w:t>(Contact with people living with HIV/ HIV Testing)</w:t>
            </w:r>
          </w:p>
        </w:tc>
        <w:tc>
          <w:tcPr>
            <w:tcW w:w="1152" w:type="dxa"/>
          </w:tcPr>
          <w:p w14:paraId="4E4B90D2" w14:textId="77777777" w:rsidR="007D2726" w:rsidRPr="000E58FE" w:rsidRDefault="007D2726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9</w:t>
            </w:r>
          </w:p>
        </w:tc>
        <w:tc>
          <w:tcPr>
            <w:tcW w:w="1129" w:type="dxa"/>
          </w:tcPr>
          <w:p w14:paraId="43FFA4D3" w14:textId="77777777" w:rsidR="007D2726" w:rsidRPr="000E58FE" w:rsidRDefault="007D2726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บรรยาย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(Describe)</w:t>
            </w:r>
          </w:p>
        </w:tc>
        <w:tc>
          <w:tcPr>
            <w:tcW w:w="1015" w:type="dxa"/>
          </w:tcPr>
          <w:p w14:paraId="41631901" w14:textId="77777777" w:rsidR="007D2726" w:rsidRPr="000E58FE" w:rsidRDefault="007D2726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016" w:type="dxa"/>
            <w:shd w:val="clear" w:color="auto" w:fill="auto"/>
          </w:tcPr>
          <w:p w14:paraId="5E56A43F" w14:textId="4A2594F8" w:rsidR="007D2726" w:rsidRPr="000E58FE" w:rsidRDefault="007D2726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n/a</w:t>
            </w:r>
          </w:p>
        </w:tc>
      </w:tr>
      <w:tr w:rsidR="007D2726" w:rsidRPr="000E58FE" w14:paraId="4A8B43D7" w14:textId="3CE7F175" w:rsidTr="00434452">
        <w:tc>
          <w:tcPr>
            <w:tcW w:w="604" w:type="dxa"/>
          </w:tcPr>
          <w:p w14:paraId="04C3758C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4320" w:type="dxa"/>
          </w:tcPr>
          <w:p w14:paraId="59813BEC" w14:textId="77777777" w:rsidR="007D2726" w:rsidRPr="000E58FE" w:rsidRDefault="007D2726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พฤติกรรมทางวิชาชีพ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 (</w:t>
            </w:r>
            <w:r w:rsidRPr="000E58FE">
              <w:rPr>
                <w:rFonts w:asciiTheme="minorBidi" w:hAnsiTheme="minorBidi"/>
                <w:sz w:val="26"/>
                <w:szCs w:val="26"/>
                <w:lang w:eastAsia="x-none"/>
              </w:rPr>
              <w:t>Professional behaviors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)</w:t>
            </w:r>
          </w:p>
          <w:p w14:paraId="4DE4B230" w14:textId="77777777" w:rsidR="007D2726" w:rsidRPr="000E58FE" w:rsidRDefault="007D2726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ก.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 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ข้อ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3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.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1.1 -3.10.1 = </w:t>
            </w:r>
            <w:r w:rsidRPr="000E58FE">
              <w:rPr>
                <w:rFonts w:asciiTheme="minorBidi" w:hAnsiTheme="minorBidi"/>
                <w:sz w:val="26"/>
                <w:szCs w:val="26"/>
                <w:cs/>
                <w:lang w:eastAsia="x-none" w:bidi="th"/>
              </w:rPr>
              <w:t>ความกลัว</w:t>
            </w:r>
            <w:r w:rsidRPr="000E58FE">
              <w:rPr>
                <w:rFonts w:asciiTheme="minorBidi" w:hAnsiTheme="minorBidi"/>
                <w:sz w:val="26"/>
                <w:szCs w:val="26"/>
                <w:cs/>
                <w:lang w:eastAsia="x-none"/>
              </w:rPr>
              <w:t>/กังวล</w:t>
            </w:r>
            <w:r w:rsidRPr="000E58FE">
              <w:rPr>
                <w:rFonts w:asciiTheme="minorBidi" w:hAnsiTheme="minorBidi"/>
                <w:sz w:val="26"/>
                <w:szCs w:val="26"/>
                <w:cs/>
                <w:lang w:eastAsia="x-none" w:bidi="th"/>
              </w:rPr>
              <w:t>ที่จะติดเชื้อ</w:t>
            </w:r>
            <w:r w:rsidRPr="000E58FE">
              <w:rPr>
                <w:rFonts w:asciiTheme="minorBidi" w:hAnsiTheme="minorBidi"/>
                <w:sz w:val="26"/>
                <w:szCs w:val="26"/>
                <w:cs/>
                <w:lang w:eastAsia="x-none"/>
              </w:rPr>
              <w:t>ทำหัตถการ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 (10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ข้อ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)</w:t>
            </w:r>
          </w:p>
          <w:p w14:paraId="5994B307" w14:textId="77777777" w:rsidR="007D2726" w:rsidRPr="000E58FE" w:rsidRDefault="007D2726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  <w:lang w:bidi="th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ข. ข้อ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3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.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1.2 -3.10.2 = </w:t>
            </w:r>
            <w:r w:rsidRPr="000E58FE">
              <w:rPr>
                <w:rFonts w:asciiTheme="minorBidi" w:hAnsiTheme="minorBidi"/>
                <w:sz w:val="26"/>
                <w:szCs w:val="26"/>
                <w:cs/>
                <w:lang w:eastAsia="x-none" w:bidi="th"/>
              </w:rPr>
              <w:t>เจตนาที่จะเลือกปฏิบัติ</w:t>
            </w:r>
            <w:r w:rsidRPr="000E58FE">
              <w:rPr>
                <w:rFonts w:asciiTheme="minorBidi" w:hAnsiTheme="minorBidi"/>
                <w:sz w:val="26"/>
                <w:szCs w:val="26"/>
                <w:lang w:eastAsia="x-none" w:bidi="th"/>
              </w:rPr>
              <w:t xml:space="preserve"> 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(10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ข้อ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)</w:t>
            </w:r>
          </w:p>
          <w:p w14:paraId="38A4FA58" w14:textId="77777777" w:rsidR="007D2726" w:rsidRPr="000E58FE" w:rsidRDefault="007D2726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  <w:lang w:bidi="th"/>
              </w:rPr>
            </w:pPr>
          </w:p>
          <w:p w14:paraId="2C24E3E7" w14:textId="77777777" w:rsidR="007D2726" w:rsidRPr="000E58FE" w:rsidRDefault="007D2726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*Recode to dichotomous 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ข้อ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3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.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1.2 -3.10.2 = </w:t>
            </w:r>
            <w:r w:rsidRPr="000E58FE">
              <w:rPr>
                <w:rFonts w:asciiTheme="minorBidi" w:hAnsiTheme="minorBidi"/>
                <w:sz w:val="26"/>
                <w:szCs w:val="26"/>
                <w:cs/>
                <w:lang w:eastAsia="x-none" w:bidi="th"/>
              </w:rPr>
              <w:t>เจตนาที่จะเลือกปฏิบัติ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lang w:bidi="th"/>
              </w:rPr>
              <w:t xml:space="preserve"> (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แตกต่าง/ไม่แตกต่าง)</w:t>
            </w:r>
          </w:p>
        </w:tc>
        <w:tc>
          <w:tcPr>
            <w:tcW w:w="1152" w:type="dxa"/>
          </w:tcPr>
          <w:p w14:paraId="1E47D7E8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  <w:p w14:paraId="4532A198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10 (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ส่วน ก.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)</w:t>
            </w:r>
          </w:p>
          <w:p w14:paraId="426E148B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  <w:p w14:paraId="1416E78C" w14:textId="77777777" w:rsidR="007D2726" w:rsidRPr="000E58FE" w:rsidRDefault="007D2726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 10 (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ส่วน ข.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)</w:t>
            </w:r>
          </w:p>
          <w:p w14:paraId="4DBDB189" w14:textId="77777777" w:rsidR="007D2726" w:rsidRPr="000E58FE" w:rsidRDefault="007D2726" w:rsidP="007D2726">
            <w:pPr>
              <w:spacing w:line="230" w:lineRule="auto"/>
              <w:ind w:left="-68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  <w:p w14:paraId="0150C025" w14:textId="77777777" w:rsidR="007D2726" w:rsidRPr="000E58FE" w:rsidRDefault="007D2726" w:rsidP="007D2726">
            <w:pPr>
              <w:spacing w:line="230" w:lineRule="auto"/>
              <w:ind w:left="-68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10 (recoded)</w:t>
            </w:r>
          </w:p>
        </w:tc>
        <w:tc>
          <w:tcPr>
            <w:tcW w:w="1129" w:type="dxa"/>
          </w:tcPr>
          <w:p w14:paraId="11E80A16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sz w:val="26"/>
                <w:szCs w:val="26"/>
              </w:rPr>
            </w:pPr>
          </w:p>
          <w:p w14:paraId="0DD79BC7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ผลลัพธ์</w:t>
            </w:r>
          </w:p>
          <w:p w14:paraId="237FDF99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sz w:val="26"/>
                <w:szCs w:val="26"/>
                <w:cs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(Outcome)</w:t>
            </w:r>
          </w:p>
        </w:tc>
        <w:tc>
          <w:tcPr>
            <w:tcW w:w="1015" w:type="dxa"/>
          </w:tcPr>
          <w:p w14:paraId="7BB1B88C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sz w:val="26"/>
                <w:szCs w:val="26"/>
                <w:highlight w:val="cyan"/>
              </w:rPr>
            </w:pPr>
          </w:p>
          <w:p w14:paraId="6C01D1C0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highlight w:val="cyan"/>
              </w:rPr>
              <w:t>.</w:t>
            </w:r>
            <w:r w:rsidRPr="000E58FE">
              <w:rPr>
                <w:rFonts w:asciiTheme="minorBidi" w:hAnsiTheme="minorBidi"/>
                <w:sz w:val="26"/>
                <w:szCs w:val="26"/>
                <w:highlight w:val="cyan"/>
                <w:cs/>
              </w:rPr>
              <w:t>9</w:t>
            </w:r>
            <w:r w:rsidRPr="000E58FE">
              <w:rPr>
                <w:rFonts w:asciiTheme="minorBidi" w:hAnsiTheme="minorBidi"/>
                <w:sz w:val="26"/>
                <w:szCs w:val="26"/>
                <w:highlight w:val="cyan"/>
              </w:rPr>
              <w:t>7</w:t>
            </w:r>
          </w:p>
          <w:p w14:paraId="1CD890CA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  <w:p w14:paraId="3B37475C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.89</w:t>
            </w:r>
          </w:p>
          <w:p w14:paraId="52B9742E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  <w:p w14:paraId="2FAAE7CC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.91</w:t>
            </w:r>
          </w:p>
        </w:tc>
        <w:tc>
          <w:tcPr>
            <w:tcW w:w="1016" w:type="dxa"/>
            <w:shd w:val="clear" w:color="auto" w:fill="auto"/>
          </w:tcPr>
          <w:p w14:paraId="57B8FC8D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sz w:val="26"/>
                <w:szCs w:val="26"/>
              </w:rPr>
            </w:pPr>
          </w:p>
          <w:p w14:paraId="6EBD99A4" w14:textId="00110E10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</w:rPr>
              <w:t>.</w:t>
            </w: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9</w:t>
            </w:r>
            <w:r w:rsidRPr="000E58FE">
              <w:rPr>
                <w:rFonts w:asciiTheme="minorBidi" w:hAnsiTheme="minorBidi"/>
                <w:sz w:val="26"/>
                <w:szCs w:val="26"/>
              </w:rPr>
              <w:t>3</w:t>
            </w:r>
          </w:p>
          <w:p w14:paraId="7ABC2269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  <w:p w14:paraId="1E80FD79" w14:textId="5429BC02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.91</w:t>
            </w:r>
          </w:p>
          <w:p w14:paraId="5588D104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  <w:p w14:paraId="2926F6EA" w14:textId="601E89CB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.9</w:t>
            </w:r>
          </w:p>
        </w:tc>
      </w:tr>
      <w:tr w:rsidR="007D2726" w:rsidRPr="000E58FE" w14:paraId="5485A85E" w14:textId="56DB2794" w:rsidTr="00434452">
        <w:tc>
          <w:tcPr>
            <w:tcW w:w="604" w:type="dxa"/>
          </w:tcPr>
          <w:p w14:paraId="5BB67AED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4320" w:type="dxa"/>
          </w:tcPr>
          <w:p w14:paraId="0296BE8D" w14:textId="77777777" w:rsidR="007D2726" w:rsidRPr="000E58FE" w:rsidRDefault="007D2726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บรรทัดฐานชุมชนวิชาชีพ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 xml:space="preserve"> 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(</w:t>
            </w:r>
            <w:r w:rsidRPr="000E58FE">
              <w:rPr>
                <w:rFonts w:asciiTheme="minorBidi" w:hAnsiTheme="minorBidi"/>
                <w:sz w:val="26"/>
                <w:szCs w:val="26"/>
                <w:lang w:eastAsia="x-none"/>
              </w:rPr>
              <w:t>Professional Community Norms)</w:t>
            </w:r>
          </w:p>
          <w:p w14:paraId="6C18E2A3" w14:textId="77777777" w:rsidR="007D2726" w:rsidRPr="000E58FE" w:rsidRDefault="007D2726" w:rsidP="007D2726">
            <w:pPr>
              <w:spacing w:line="230" w:lineRule="auto"/>
              <w:rPr>
                <w:rFonts w:asciiTheme="minorBidi" w:hAnsiTheme="minorBidi"/>
                <w:sz w:val="26"/>
                <w:szCs w:val="26"/>
                <w:lang w:eastAsia="x-none" w:bidi="th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 xml:space="preserve">ข้อ 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4.1 -4.3 </w:t>
            </w:r>
            <w:r w:rsidRPr="000E58FE">
              <w:rPr>
                <w:rFonts w:asciiTheme="minorBidi" w:hAnsiTheme="minorBidi"/>
                <w:sz w:val="26"/>
                <w:szCs w:val="26"/>
                <w:cs/>
                <w:lang w:eastAsia="x-none" w:bidi="th"/>
              </w:rPr>
              <w:t>บรรทัดฐานเกี่ยวกับการแพร่เชื้อ</w:t>
            </w:r>
          </w:p>
          <w:p w14:paraId="11BB88FF" w14:textId="77777777" w:rsidR="007D2726" w:rsidRPr="000E58FE" w:rsidRDefault="007D2726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 xml:space="preserve">ข้อ 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4.4 -4.7 </w:t>
            </w:r>
            <w:r w:rsidRPr="000E58FE">
              <w:rPr>
                <w:rFonts w:asciiTheme="minorBidi" w:hAnsiTheme="minorBidi"/>
                <w:sz w:val="26"/>
                <w:szCs w:val="26"/>
                <w:cs/>
                <w:lang w:eastAsia="x-none" w:bidi="th"/>
              </w:rPr>
              <w:t>บรรทัดฐานในการตัดสินด้านศีลธรรม"</w:t>
            </w:r>
          </w:p>
        </w:tc>
        <w:tc>
          <w:tcPr>
            <w:tcW w:w="1152" w:type="dxa"/>
          </w:tcPr>
          <w:p w14:paraId="628359E7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7</w:t>
            </w:r>
          </w:p>
          <w:p w14:paraId="641CE6C1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  <w:p w14:paraId="43CD7346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1-3</w:t>
            </w:r>
          </w:p>
          <w:p w14:paraId="3BCC1341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4-7</w:t>
            </w:r>
          </w:p>
        </w:tc>
        <w:tc>
          <w:tcPr>
            <w:tcW w:w="1129" w:type="dxa"/>
          </w:tcPr>
          <w:p w14:paraId="1F0B81C0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ตัวแปรขับเคลื่อน</w:t>
            </w:r>
          </w:p>
          <w:p w14:paraId="177D7420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(Driver)</w:t>
            </w:r>
          </w:p>
        </w:tc>
        <w:tc>
          <w:tcPr>
            <w:tcW w:w="1015" w:type="dxa"/>
          </w:tcPr>
          <w:p w14:paraId="42DCAD24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highlight w:val="cyan"/>
              </w:rPr>
              <w:t>.73</w:t>
            </w:r>
          </w:p>
          <w:p w14:paraId="26EB1CCA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  <w:p w14:paraId="24BC3BA4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.47</w:t>
            </w:r>
          </w:p>
          <w:p w14:paraId="6448B647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.86</w:t>
            </w:r>
          </w:p>
        </w:tc>
        <w:tc>
          <w:tcPr>
            <w:tcW w:w="1016" w:type="dxa"/>
            <w:shd w:val="clear" w:color="auto" w:fill="auto"/>
          </w:tcPr>
          <w:p w14:paraId="250FE404" w14:textId="12ACFA78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.58</w:t>
            </w:r>
          </w:p>
          <w:p w14:paraId="6DAB3741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  <w:p w14:paraId="5C73B598" w14:textId="75C26EF1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.06</w:t>
            </w:r>
          </w:p>
          <w:p w14:paraId="308A37ED" w14:textId="3F26F8DB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.8</w:t>
            </w:r>
          </w:p>
        </w:tc>
      </w:tr>
      <w:tr w:rsidR="007D2726" w:rsidRPr="000E58FE" w14:paraId="089153B9" w14:textId="41904CCC" w:rsidTr="00434452">
        <w:tc>
          <w:tcPr>
            <w:tcW w:w="604" w:type="dxa"/>
          </w:tcPr>
          <w:p w14:paraId="2699118A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4320" w:type="dxa"/>
          </w:tcPr>
          <w:p w14:paraId="5942AA7B" w14:textId="77777777" w:rsidR="007D2726" w:rsidRPr="000E58FE" w:rsidRDefault="007D2726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นโยบายด้านการดูแลสุขภาพ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 (</w:t>
            </w:r>
            <w:r w:rsidRPr="000E58FE">
              <w:rPr>
                <w:rFonts w:asciiTheme="minorBidi" w:hAnsiTheme="minorBidi"/>
                <w:sz w:val="26"/>
                <w:szCs w:val="26"/>
                <w:lang w:eastAsia="x-none"/>
              </w:rPr>
              <w:t>Healthcare Policies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)</w:t>
            </w:r>
          </w:p>
          <w:p w14:paraId="6D93183B" w14:textId="77777777" w:rsidR="007D2726" w:rsidRPr="000E58FE" w:rsidRDefault="007D2726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ข้อ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 5.1-5.19,5.23 = coercive policies</w:t>
            </w:r>
          </w:p>
          <w:p w14:paraId="3F1590AF" w14:textId="77777777" w:rsidR="007D2726" w:rsidRPr="000E58FE" w:rsidRDefault="007D2726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ข้อ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 5.20-5.22 = blame</w:t>
            </w:r>
          </w:p>
        </w:tc>
        <w:tc>
          <w:tcPr>
            <w:tcW w:w="1152" w:type="dxa"/>
          </w:tcPr>
          <w:p w14:paraId="395C7027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23</w:t>
            </w:r>
          </w:p>
          <w:p w14:paraId="2A475532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1-19,23</w:t>
            </w:r>
          </w:p>
          <w:p w14:paraId="0D9C2E84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20-22</w:t>
            </w:r>
          </w:p>
        </w:tc>
        <w:tc>
          <w:tcPr>
            <w:tcW w:w="1129" w:type="dxa"/>
          </w:tcPr>
          <w:p w14:paraId="3BB13F24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ผลลัพธ์</w:t>
            </w:r>
          </w:p>
          <w:p w14:paraId="19D022F8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highlight w:val="yellow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(Outcome)</w:t>
            </w:r>
          </w:p>
        </w:tc>
        <w:tc>
          <w:tcPr>
            <w:tcW w:w="1015" w:type="dxa"/>
          </w:tcPr>
          <w:p w14:paraId="60DA443B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highlight w:val="cyan"/>
              </w:rPr>
              <w:t>.53</w:t>
            </w:r>
          </w:p>
          <w:p w14:paraId="307877DB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.44</w:t>
            </w:r>
          </w:p>
          <w:p w14:paraId="189AE008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.63</w:t>
            </w:r>
          </w:p>
        </w:tc>
        <w:tc>
          <w:tcPr>
            <w:tcW w:w="1016" w:type="dxa"/>
            <w:shd w:val="clear" w:color="auto" w:fill="auto"/>
          </w:tcPr>
          <w:p w14:paraId="4F3E2CAC" w14:textId="0D4010CC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.62</w:t>
            </w:r>
          </w:p>
          <w:p w14:paraId="1F44A6F7" w14:textId="31218720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.61</w:t>
            </w:r>
          </w:p>
          <w:p w14:paraId="57DF15CF" w14:textId="1A996733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.68</w:t>
            </w:r>
          </w:p>
        </w:tc>
      </w:tr>
      <w:tr w:rsidR="007D2726" w:rsidRPr="000E58FE" w14:paraId="38B62ECF" w14:textId="24548F07" w:rsidTr="00434452">
        <w:tc>
          <w:tcPr>
            <w:tcW w:w="604" w:type="dxa"/>
          </w:tcPr>
          <w:p w14:paraId="4A459841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4320" w:type="dxa"/>
          </w:tcPr>
          <w:p w14:paraId="65D5EF9B" w14:textId="76FE2AB1" w:rsidR="007D2726" w:rsidRPr="000E58FE" w:rsidRDefault="007D2726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การดูแลประชากรกลุ่มต่างๆ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 xml:space="preserve"> 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(</w:t>
            </w:r>
            <w:r w:rsidRPr="000E58FE">
              <w:rPr>
                <w:rFonts w:asciiTheme="minorBidi" w:hAnsiTheme="minorBidi"/>
                <w:sz w:val="26"/>
                <w:szCs w:val="26"/>
                <w:lang w:eastAsia="x-none"/>
              </w:rPr>
              <w:t>Caring for different populations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) 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 xml:space="preserve">เพื่อวัด 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pre-existing prejudices toward marginalized people</w:t>
            </w:r>
          </w:p>
        </w:tc>
        <w:tc>
          <w:tcPr>
            <w:tcW w:w="1152" w:type="dxa"/>
          </w:tcPr>
          <w:p w14:paraId="5B55F289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1129" w:type="dxa"/>
          </w:tcPr>
          <w:p w14:paraId="0B465AD3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บรรยาย</w:t>
            </w:r>
          </w:p>
          <w:p w14:paraId="2516F718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(Describe)</w:t>
            </w:r>
          </w:p>
        </w:tc>
        <w:tc>
          <w:tcPr>
            <w:tcW w:w="1015" w:type="dxa"/>
          </w:tcPr>
          <w:p w14:paraId="7D120E29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.88</w:t>
            </w:r>
          </w:p>
        </w:tc>
        <w:tc>
          <w:tcPr>
            <w:tcW w:w="1016" w:type="dxa"/>
            <w:shd w:val="clear" w:color="auto" w:fill="auto"/>
          </w:tcPr>
          <w:p w14:paraId="5AFFB770" w14:textId="3E05405A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.9</w:t>
            </w:r>
          </w:p>
        </w:tc>
      </w:tr>
      <w:tr w:rsidR="007D2726" w:rsidRPr="000E58FE" w14:paraId="5B3179A9" w14:textId="1F2D30DC" w:rsidTr="00434452">
        <w:tc>
          <w:tcPr>
            <w:tcW w:w="604" w:type="dxa"/>
          </w:tcPr>
          <w:p w14:paraId="402E950A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4320" w:type="dxa"/>
          </w:tcPr>
          <w:p w14:paraId="5618724E" w14:textId="77777777" w:rsidR="007D2726" w:rsidRPr="000E58FE" w:rsidRDefault="007D2726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ความรู้การแพร่เชื้อเอชไอวี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 xml:space="preserve"> 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(</w:t>
            </w:r>
            <w:r w:rsidRPr="000E58FE">
              <w:rPr>
                <w:rFonts w:asciiTheme="minorBidi" w:hAnsiTheme="minorBidi"/>
                <w:sz w:val="26"/>
                <w:szCs w:val="26"/>
                <w:lang w:eastAsia="x-none"/>
              </w:rPr>
              <w:t>HIV Transmission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)</w:t>
            </w:r>
          </w:p>
          <w:p w14:paraId="02E5F3BB" w14:textId="77777777" w:rsidR="007D2726" w:rsidRPr="000E58FE" w:rsidRDefault="007D2726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</w:tc>
        <w:tc>
          <w:tcPr>
            <w:tcW w:w="1152" w:type="dxa"/>
          </w:tcPr>
          <w:p w14:paraId="4AC3F4CC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1129" w:type="dxa"/>
          </w:tcPr>
          <w:p w14:paraId="5A9301DD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ผลลัพธ์</w:t>
            </w:r>
          </w:p>
          <w:p w14:paraId="54BB5E44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(Outcome)</w:t>
            </w:r>
          </w:p>
        </w:tc>
        <w:tc>
          <w:tcPr>
            <w:tcW w:w="1015" w:type="dxa"/>
          </w:tcPr>
          <w:p w14:paraId="331C2E85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.40</w:t>
            </w:r>
          </w:p>
        </w:tc>
        <w:tc>
          <w:tcPr>
            <w:tcW w:w="1016" w:type="dxa"/>
            <w:shd w:val="clear" w:color="auto" w:fill="auto"/>
          </w:tcPr>
          <w:p w14:paraId="23B8345A" w14:textId="66C6EC25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.14</w:t>
            </w:r>
          </w:p>
        </w:tc>
      </w:tr>
      <w:tr w:rsidR="007D2726" w:rsidRPr="000E58FE" w14:paraId="4AE2F7BC" w14:textId="6CBD1EA9" w:rsidTr="00434452">
        <w:tc>
          <w:tcPr>
            <w:tcW w:w="604" w:type="dxa"/>
          </w:tcPr>
          <w:p w14:paraId="14151DF7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4320" w:type="dxa"/>
          </w:tcPr>
          <w:p w14:paraId="092B50D8" w14:textId="77777777" w:rsidR="007D2726" w:rsidRPr="000E58FE" w:rsidRDefault="007D2726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ความรู้ในการป้องกันการแพร่กระจายเชื้อแบบมาตรฐาน</w:t>
            </w:r>
          </w:p>
          <w:p w14:paraId="5DC92637" w14:textId="77777777" w:rsidR="007D2726" w:rsidRPr="000E58FE" w:rsidRDefault="007D2726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lang w:eastAsia="x-none"/>
              </w:rPr>
              <w:t>(Standard Precautions Knowledge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)</w:t>
            </w:r>
          </w:p>
          <w:p w14:paraId="08CBEB38" w14:textId="77777777" w:rsidR="007D2726" w:rsidRPr="000E58FE" w:rsidRDefault="007D2726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ข้อ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 1-11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 xml:space="preserve"> </w:t>
            </w: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ความรู้ในการป้องกันมาตรฐาน</w:t>
            </w:r>
          </w:p>
          <w:p w14:paraId="120B71A7" w14:textId="77777777" w:rsidR="007D2726" w:rsidRPr="000E58FE" w:rsidRDefault="007D2726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ข้อ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 12-16 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การให้ความสำคัญ</w:t>
            </w:r>
          </w:p>
        </w:tc>
        <w:tc>
          <w:tcPr>
            <w:tcW w:w="1152" w:type="dxa"/>
          </w:tcPr>
          <w:p w14:paraId="5C13D0E2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highlight w:val="yellow"/>
              </w:rPr>
              <w:t>1-16</w:t>
            </w:r>
          </w:p>
          <w:p w14:paraId="7F41574C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  <w:p w14:paraId="08BEFFB7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1-11</w:t>
            </w:r>
          </w:p>
          <w:p w14:paraId="2264C1C2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12-16</w:t>
            </w:r>
          </w:p>
        </w:tc>
        <w:tc>
          <w:tcPr>
            <w:tcW w:w="1129" w:type="dxa"/>
          </w:tcPr>
          <w:p w14:paraId="0E6A04C0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ผลลัพธ์</w:t>
            </w:r>
          </w:p>
          <w:p w14:paraId="1444E1FD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highlight w:val="yellow"/>
                <w:cs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(Outcome)</w:t>
            </w:r>
          </w:p>
        </w:tc>
        <w:tc>
          <w:tcPr>
            <w:tcW w:w="1015" w:type="dxa"/>
          </w:tcPr>
          <w:p w14:paraId="319E6F24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highlight w:val="yellow"/>
              </w:rPr>
              <w:t>.50</w:t>
            </w:r>
          </w:p>
          <w:p w14:paraId="261A95D1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  <w:p w14:paraId="64F22F51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.30</w:t>
            </w:r>
          </w:p>
          <w:p w14:paraId="3A0E1FB3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.75</w:t>
            </w:r>
          </w:p>
        </w:tc>
        <w:tc>
          <w:tcPr>
            <w:tcW w:w="1016" w:type="dxa"/>
            <w:shd w:val="clear" w:color="auto" w:fill="auto"/>
          </w:tcPr>
          <w:p w14:paraId="06B5E108" w14:textId="1DF25921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FF0000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FF0000"/>
                <w:sz w:val="26"/>
                <w:szCs w:val="26"/>
              </w:rPr>
              <w:t>???</w:t>
            </w:r>
          </w:p>
          <w:p w14:paraId="0A86AB8E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  <w:p w14:paraId="6B700A2D" w14:textId="686F3175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.13</w:t>
            </w:r>
          </w:p>
          <w:p w14:paraId="2E4E1B8D" w14:textId="1E7785A4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.76</w:t>
            </w:r>
          </w:p>
        </w:tc>
      </w:tr>
      <w:tr w:rsidR="007D2726" w:rsidRPr="000E58FE" w14:paraId="3E167667" w14:textId="0583C844" w:rsidTr="00434452">
        <w:tc>
          <w:tcPr>
            <w:tcW w:w="604" w:type="dxa"/>
          </w:tcPr>
          <w:p w14:paraId="0046BBBF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4320" w:type="dxa"/>
          </w:tcPr>
          <w:p w14:paraId="349D36B3" w14:textId="77777777" w:rsidR="007D2726" w:rsidRPr="000E58FE" w:rsidRDefault="007D2726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มาตรการป้องกัน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 </w:t>
            </w:r>
            <w:r w:rsidRPr="000E58FE">
              <w:rPr>
                <w:rFonts w:asciiTheme="minorBidi" w:hAnsiTheme="minorBidi"/>
                <w:sz w:val="26"/>
                <w:szCs w:val="26"/>
                <w:lang w:eastAsia="x-none"/>
              </w:rPr>
              <w:t>(Protective measures)</w:t>
            </w:r>
          </w:p>
          <w:p w14:paraId="0E48403B" w14:textId="77777777" w:rsidR="007D2726" w:rsidRPr="000E58FE" w:rsidRDefault="007D2726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</w:tc>
        <w:tc>
          <w:tcPr>
            <w:tcW w:w="1152" w:type="dxa"/>
          </w:tcPr>
          <w:p w14:paraId="04D4D913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1129" w:type="dxa"/>
          </w:tcPr>
          <w:p w14:paraId="749865DF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บรรยาย</w:t>
            </w:r>
          </w:p>
          <w:p w14:paraId="15891027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(Describe)</w:t>
            </w:r>
          </w:p>
        </w:tc>
        <w:tc>
          <w:tcPr>
            <w:tcW w:w="1015" w:type="dxa"/>
          </w:tcPr>
          <w:p w14:paraId="463D70A0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.76</w:t>
            </w:r>
          </w:p>
        </w:tc>
        <w:tc>
          <w:tcPr>
            <w:tcW w:w="1016" w:type="dxa"/>
            <w:shd w:val="clear" w:color="auto" w:fill="auto"/>
          </w:tcPr>
          <w:p w14:paraId="2BA69C97" w14:textId="4687BA9F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.64</w:t>
            </w:r>
          </w:p>
        </w:tc>
      </w:tr>
      <w:tr w:rsidR="007D2726" w:rsidRPr="000E58FE" w14:paraId="09BCB15C" w14:textId="31D21610" w:rsidTr="00434452">
        <w:tc>
          <w:tcPr>
            <w:tcW w:w="604" w:type="dxa"/>
          </w:tcPr>
          <w:p w14:paraId="7EC923CF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4320" w:type="dxa"/>
          </w:tcPr>
          <w:p w14:paraId="056FA69A" w14:textId="77777777" w:rsidR="007D2726" w:rsidRPr="000E58FE" w:rsidRDefault="007D2726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ความมั่นใจในการปฏิบัติ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 (</w:t>
            </w:r>
            <w:r w:rsidRPr="000E58FE">
              <w:rPr>
                <w:rFonts w:asciiTheme="minorBidi" w:hAnsiTheme="minorBidi"/>
                <w:sz w:val="26"/>
                <w:szCs w:val="26"/>
                <w:lang w:eastAsia="x-none"/>
              </w:rPr>
              <w:t>Confidence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)</w:t>
            </w:r>
          </w:p>
          <w:p w14:paraId="275712BA" w14:textId="77777777" w:rsidR="007D2726" w:rsidRPr="000E58FE" w:rsidRDefault="007D2726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</w:tc>
        <w:tc>
          <w:tcPr>
            <w:tcW w:w="1152" w:type="dxa"/>
          </w:tcPr>
          <w:p w14:paraId="52762690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1129" w:type="dxa"/>
          </w:tcPr>
          <w:p w14:paraId="19B2369C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บรรยาย</w:t>
            </w:r>
          </w:p>
          <w:p w14:paraId="64E5BF68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(Describe)</w:t>
            </w:r>
          </w:p>
        </w:tc>
        <w:tc>
          <w:tcPr>
            <w:tcW w:w="1015" w:type="dxa"/>
          </w:tcPr>
          <w:p w14:paraId="5CECF696" w14:textId="77777777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.95</w:t>
            </w:r>
          </w:p>
        </w:tc>
        <w:tc>
          <w:tcPr>
            <w:tcW w:w="1016" w:type="dxa"/>
            <w:shd w:val="clear" w:color="auto" w:fill="auto"/>
          </w:tcPr>
          <w:p w14:paraId="63A5290B" w14:textId="432792B4" w:rsidR="007D2726" w:rsidRPr="000E58FE" w:rsidRDefault="007D2726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.85</w:t>
            </w:r>
          </w:p>
        </w:tc>
      </w:tr>
    </w:tbl>
    <w:p w14:paraId="26ECDA3C" w14:textId="77777777" w:rsidR="00301F34" w:rsidRPr="000E58FE" w:rsidRDefault="00301F34" w:rsidP="00301F34">
      <w:pPr>
        <w:spacing w:after="0" w:line="230" w:lineRule="auto"/>
        <w:rPr>
          <w:rFonts w:asciiTheme="minorBidi" w:hAnsiTheme="minorBidi"/>
          <w:color w:val="000000" w:themeColor="text1"/>
          <w:sz w:val="24"/>
          <w:szCs w:val="32"/>
        </w:rPr>
      </w:pPr>
    </w:p>
    <w:p w14:paraId="677CF208" w14:textId="77777777" w:rsidR="00301F34" w:rsidRPr="000E58FE" w:rsidRDefault="00301F34" w:rsidP="00301F34">
      <w:pPr>
        <w:spacing w:after="0" w:line="240" w:lineRule="auto"/>
        <w:ind w:left="142" w:firstLine="567"/>
        <w:rPr>
          <w:rFonts w:asciiTheme="minorBidi" w:hAnsiTheme="minorBidi"/>
          <w:color w:val="000000" w:themeColor="text1"/>
          <w:sz w:val="32"/>
          <w:szCs w:val="32"/>
        </w:rPr>
      </w:pP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การแปลผลค่าความเที่ยงภายใน/ความสอดคล้องภายใน ซึ่งได้จากการทดสอบ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Try out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(ในกลุ่มตัวอย่างนักศึกษา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>20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>คน) อธิบายได้ดังนี้</w:t>
      </w:r>
    </w:p>
    <w:p w14:paraId="3F5E0CA0" w14:textId="77777777" w:rsidR="00301F34" w:rsidRPr="000E58FE" w:rsidRDefault="00301F34" w:rsidP="00301F34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เครื่องมือส่วนที่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3, 6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และ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10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ได้ค่าความเที่ยงภายใน มากกว่าหรือเท่ากับ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.80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>ถือว่าระดับดีมาก</w:t>
      </w:r>
    </w:p>
    <w:p w14:paraId="1617294C" w14:textId="77777777" w:rsidR="00301F34" w:rsidRPr="000E58FE" w:rsidRDefault="00301F34" w:rsidP="00301F34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เครื่องมือส่วนที่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4, 8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และ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9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ได้ค่าความเที่ยงภายใน มากกว่าหรือเท่ากับ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.70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>ถือว่าระดับดี</w:t>
      </w:r>
    </w:p>
    <w:p w14:paraId="119813EA" w14:textId="77777777" w:rsidR="00301F34" w:rsidRPr="000E58FE" w:rsidRDefault="00301F34" w:rsidP="00301F34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color w:val="000000" w:themeColor="text1"/>
          <w:sz w:val="32"/>
          <w:szCs w:val="32"/>
          <w:cs/>
        </w:rPr>
      </w:pP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lastRenderedPageBreak/>
        <w:t xml:space="preserve">เครื่องมือส่วนที่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5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>ได้ค่าความเที่ยงภายในเท่ากับ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 .53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>ซึ่งถือว่าอยู่ในระดับปานกลาง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เนื่องจากเครื่องมือส่วนที่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5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ใช้วัดความเห็นซึ่งแบ่งเป็น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2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ด้าน ด้านแรก ข้อ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5.1-5.19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และ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5.23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>ใช้วัดความเห็นเกี่ยวกับ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 coercive policies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>(ได้ค่าความเที่ยงภายในเท่ากับ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 .44)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และข้อ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5.20 – 5.22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>ใช้วัดความเห็นเกี่ยวกับการ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 blame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 (ได้ค่าความเที่ยงภายในเท่ากับ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 .63)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 </w:t>
      </w:r>
    </w:p>
    <w:p w14:paraId="1240C08B" w14:textId="77777777" w:rsidR="00301F34" w:rsidRPr="000E58FE" w:rsidRDefault="00301F34" w:rsidP="00301F34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000000" w:themeColor="text1"/>
          <w:sz w:val="32"/>
          <w:szCs w:val="32"/>
          <w:cs/>
        </w:rPr>
      </w:pP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เครื่องมือส่วนที่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7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ได้ค่าความเที่ยงภายในเท่ากับ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.37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>ซึ่งถือว่าอยู่ในระดับค่อนข้างต่ำ เนื่องจาก</w:t>
      </w:r>
    </w:p>
    <w:p w14:paraId="59274160" w14:textId="77777777" w:rsidR="00301F34" w:rsidRPr="000E58FE" w:rsidRDefault="00301F34" w:rsidP="00301F34">
      <w:pPr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มีคำถามในส่วนนี้ทั้งหมด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9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ข้อ ในจำนวนนี้มีอยู่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6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ข้อที่กลุ่ม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try out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ตอบได้ถูกต้องเหมือนกันทั้งหมด ทำให้ค่าความเบี่ยงเบนมาตรฐานของทั้ง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6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ข้อนี้ เท่ากับศูนย์ จึงทำให้เครื่องมือส่วนที่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>7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 มีค่าความเที่ยงภายในเท่ากับ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.37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ซึ่งค่อนข้างต่ำ </w:t>
      </w:r>
    </w:p>
    <w:p w14:paraId="5203F882" w14:textId="77777777" w:rsidR="00301F34" w:rsidRPr="000E58FE" w:rsidRDefault="00301F34" w:rsidP="00301F34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000000" w:themeColor="text1"/>
          <w:sz w:val="24"/>
          <w:szCs w:val="32"/>
        </w:rPr>
      </w:pP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เครื่องมือส่วนที่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8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ใช้วัดความรู้เกี่ยวกับการป้องกันการกระจายเชื้อแบบมาตรฐาน </w:t>
      </w:r>
      <w:r w:rsidRPr="000E58FE">
        <w:rPr>
          <w:rFonts w:asciiTheme="minorBidi" w:hAnsiTheme="minorBidi"/>
          <w:sz w:val="32"/>
          <w:szCs w:val="32"/>
          <w:lang w:eastAsia="x-none"/>
        </w:rPr>
        <w:t>(Standard Precautions Knowledge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>)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 ซึ่งแบ่งเป็น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2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ด้าน ด้านแรกมีคำถามข้อ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8.1-8.11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ใช้วัดความรู้การป้องกันการกระจายเชื้อแบบมาตรฐาน ข้อคำถามที่ใช้วัดความรู้ฯ ได้ค่าค่าความเที่ยงภายในเท่ากับ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.27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ซึ่งต่ำมาก เนื่องจากมีอยู่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4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ข้อที่กลุ่ม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try out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>ตอบได้ถูกต้องเหมือนกันทั้งหมด ทำให้</w:t>
      </w:r>
      <w:r w:rsidRPr="000E58FE">
        <w:rPr>
          <w:rFonts w:asciiTheme="minorBidi" w:hAnsiTheme="minorBidi"/>
          <w:color w:val="000000" w:themeColor="text1"/>
          <w:sz w:val="24"/>
          <w:szCs w:val="32"/>
          <w:cs/>
        </w:rPr>
        <w:t xml:space="preserve">ค่าความเบี่ยงเบนมาตรฐานของทั้ง </w:t>
      </w:r>
      <w:r w:rsidRPr="000E58FE">
        <w:rPr>
          <w:rFonts w:asciiTheme="minorBidi" w:hAnsiTheme="minorBidi"/>
          <w:color w:val="000000" w:themeColor="text1"/>
          <w:sz w:val="24"/>
          <w:szCs w:val="32"/>
        </w:rPr>
        <w:t xml:space="preserve">4 </w:t>
      </w:r>
      <w:r w:rsidRPr="000E58FE">
        <w:rPr>
          <w:rFonts w:asciiTheme="minorBidi" w:hAnsiTheme="minorBidi"/>
          <w:color w:val="000000" w:themeColor="text1"/>
          <w:sz w:val="24"/>
          <w:szCs w:val="32"/>
          <w:cs/>
        </w:rPr>
        <w:t>ข้อนี้ เท่ากับศูนย์</w:t>
      </w:r>
      <w:r w:rsidRPr="000E58FE">
        <w:rPr>
          <w:rFonts w:asciiTheme="minorBidi" w:hAnsiTheme="minorBidi"/>
          <w:color w:val="000000" w:themeColor="text1"/>
          <w:sz w:val="24"/>
          <w:szCs w:val="32"/>
        </w:rPr>
        <w:t xml:space="preserve">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>ส่วนข้อ</w:t>
      </w:r>
      <w:r w:rsidRPr="000E58FE">
        <w:rPr>
          <w:rFonts w:asciiTheme="minorBidi" w:hAnsiTheme="minorBidi"/>
          <w:color w:val="000000" w:themeColor="text1"/>
          <w:sz w:val="24"/>
          <w:szCs w:val="32"/>
        </w:rPr>
        <w:t xml:space="preserve"> 8.12 – 8.16 </w:t>
      </w:r>
      <w:r w:rsidRPr="000E58FE">
        <w:rPr>
          <w:rFonts w:asciiTheme="minorBidi" w:hAnsiTheme="minorBidi"/>
          <w:color w:val="000000" w:themeColor="text1"/>
          <w:sz w:val="24"/>
          <w:szCs w:val="32"/>
          <w:cs/>
        </w:rPr>
        <w:t>ใช้วัดความสำคัญของ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>การปฏิบัติเพื่อป้องกันการกระจายเชื้อ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0E58FE">
        <w:rPr>
          <w:rFonts w:asciiTheme="minorBidi" w:hAnsiTheme="minorBidi"/>
          <w:color w:val="000000" w:themeColor="text1"/>
          <w:sz w:val="24"/>
          <w:szCs w:val="32"/>
          <w:cs/>
        </w:rPr>
        <w:t>ได้ค่าค่าความเที่ยงภายใน</w:t>
      </w:r>
      <w:r w:rsidRPr="000E58FE">
        <w:rPr>
          <w:rFonts w:asciiTheme="minorBidi" w:hAnsiTheme="minorBidi"/>
          <w:color w:val="000000" w:themeColor="text1"/>
          <w:sz w:val="24"/>
          <w:szCs w:val="32"/>
        </w:rPr>
        <w:t xml:space="preserve"> .75 </w:t>
      </w:r>
    </w:p>
    <w:p w14:paraId="7D617DFF" w14:textId="77777777" w:rsidR="00301F34" w:rsidRPr="000E58FE" w:rsidRDefault="00301F34" w:rsidP="00301F34">
      <w:pPr>
        <w:spacing w:before="240" w:after="0" w:line="240" w:lineRule="auto"/>
        <w:ind w:left="142" w:firstLine="567"/>
        <w:rPr>
          <w:rFonts w:asciiTheme="minorBidi" w:hAnsiTheme="minorBidi"/>
          <w:color w:val="000000" w:themeColor="text1"/>
          <w:sz w:val="24"/>
          <w:szCs w:val="32"/>
          <w:cs/>
        </w:rPr>
      </w:pPr>
      <w:r w:rsidRPr="000E58FE">
        <w:rPr>
          <w:rFonts w:asciiTheme="minorBidi" w:hAnsiTheme="minorBidi"/>
          <w:color w:val="000000" w:themeColor="text1"/>
          <w:sz w:val="24"/>
          <w:szCs w:val="32"/>
          <w:cs/>
        </w:rPr>
        <w:t xml:space="preserve">แม้ว่าผลการ </w:t>
      </w:r>
      <w:r w:rsidRPr="000E58FE">
        <w:rPr>
          <w:rFonts w:asciiTheme="minorBidi" w:hAnsiTheme="minorBidi"/>
          <w:color w:val="000000" w:themeColor="text1"/>
          <w:sz w:val="24"/>
          <w:szCs w:val="32"/>
        </w:rPr>
        <w:t xml:space="preserve">Try out </w:t>
      </w:r>
      <w:r w:rsidRPr="000E58FE">
        <w:rPr>
          <w:rFonts w:asciiTheme="minorBidi" w:hAnsiTheme="minorBidi"/>
          <w:color w:val="000000" w:themeColor="text1"/>
          <w:sz w:val="24"/>
          <w:szCs w:val="32"/>
          <w:cs/>
        </w:rPr>
        <w:t xml:space="preserve">เครื่องมือส่วนที่ </w:t>
      </w:r>
      <w:r w:rsidRPr="000E58FE">
        <w:rPr>
          <w:rFonts w:asciiTheme="minorBidi" w:hAnsiTheme="minorBidi"/>
          <w:color w:val="000000" w:themeColor="text1"/>
          <w:sz w:val="24"/>
          <w:szCs w:val="32"/>
        </w:rPr>
        <w:t xml:space="preserve">7 </w:t>
      </w:r>
      <w:r w:rsidRPr="000E58FE">
        <w:rPr>
          <w:rFonts w:asciiTheme="minorBidi" w:hAnsiTheme="minorBidi"/>
          <w:color w:val="000000" w:themeColor="text1"/>
          <w:sz w:val="24"/>
          <w:szCs w:val="32"/>
          <w:cs/>
        </w:rPr>
        <w:t xml:space="preserve">และส่วนที่ </w:t>
      </w:r>
      <w:r w:rsidRPr="000E58FE">
        <w:rPr>
          <w:rFonts w:asciiTheme="minorBidi" w:hAnsiTheme="minorBidi"/>
          <w:color w:val="000000" w:themeColor="text1"/>
          <w:sz w:val="24"/>
          <w:szCs w:val="32"/>
        </w:rPr>
        <w:t xml:space="preserve">8 </w:t>
      </w:r>
      <w:r w:rsidRPr="000E58FE">
        <w:rPr>
          <w:rFonts w:asciiTheme="minorBidi" w:hAnsiTheme="minorBidi"/>
          <w:color w:val="000000" w:themeColor="text1"/>
          <w:sz w:val="24"/>
          <w:szCs w:val="32"/>
          <w:cs/>
        </w:rPr>
        <w:t>จะคำนวณได้ค่าความเที่ยงภายในที่ค่อนข้างต่ำ</w:t>
      </w:r>
      <w:r w:rsidRPr="000E58FE">
        <w:rPr>
          <w:rFonts w:asciiTheme="minorBidi" w:hAnsiTheme="minorBidi"/>
          <w:color w:val="000000" w:themeColor="text1"/>
          <w:sz w:val="24"/>
          <w:szCs w:val="32"/>
        </w:rPr>
        <w:t xml:space="preserve"> </w:t>
      </w:r>
      <w:r w:rsidRPr="000E58FE">
        <w:rPr>
          <w:rFonts w:asciiTheme="minorBidi" w:hAnsiTheme="minorBidi"/>
          <w:color w:val="000000" w:themeColor="text1"/>
          <w:sz w:val="24"/>
          <w:szCs w:val="32"/>
          <w:cs/>
        </w:rPr>
        <w:t>แต่คาดการณ์ว่า เมื่อมีการนำเครื่องมือนี้ไปใช้จริงกับอาสมัครจำนวนมากขึ้น ก็จะได้คำตอบที่มีความหลากหลายมากขึ้น เมื่อความเบี่ยงเบนมาตรฐานไม่เท่ากับศูนย์ ค่าความเที่ยงภายในก็จะสูงขึ้น</w:t>
      </w:r>
      <w:r w:rsidRPr="000E58FE">
        <w:rPr>
          <w:rFonts w:asciiTheme="minorBidi" w:hAnsiTheme="minorBidi"/>
          <w:color w:val="000000" w:themeColor="text1"/>
          <w:sz w:val="24"/>
          <w:szCs w:val="32"/>
        </w:rPr>
        <w:t xml:space="preserve"> </w:t>
      </w:r>
      <w:r w:rsidRPr="000E58FE">
        <w:rPr>
          <w:rFonts w:asciiTheme="minorBidi" w:hAnsiTheme="minorBidi"/>
          <w:color w:val="000000" w:themeColor="text1"/>
          <w:sz w:val="24"/>
          <w:szCs w:val="32"/>
          <w:cs/>
        </w:rPr>
        <w:t>การคงไว้ซึ่งข้อคำถามเหล่านี้ จะมีประโยชน์ในการใช้เปรียบเทียบผลการศึกษากับผลการศึกษาในประเทศอินเดีย และประเทศอื่นๆที่ใช้เครื่องมือประเมินชุดเดียวกัน</w:t>
      </w:r>
    </w:p>
    <w:p w14:paraId="202B999F" w14:textId="77777777" w:rsidR="00DF14C0" w:rsidRPr="000E58FE" w:rsidRDefault="00DF14C0">
      <w:pPr>
        <w:rPr>
          <w:rFonts w:asciiTheme="minorBidi" w:hAnsiTheme="minorBidi"/>
        </w:rPr>
      </w:pPr>
    </w:p>
    <w:sectPr w:rsidR="00DF14C0" w:rsidRPr="000E58FE" w:rsidSect="000E58F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364AA"/>
    <w:multiLevelType w:val="hybridMultilevel"/>
    <w:tmpl w:val="EEF0F6DC"/>
    <w:lvl w:ilvl="0" w:tplc="38C2FA46">
      <w:start w:val="3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77150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0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C0"/>
    <w:rsid w:val="000E58FE"/>
    <w:rsid w:val="00301F34"/>
    <w:rsid w:val="003D7FBC"/>
    <w:rsid w:val="00434452"/>
    <w:rsid w:val="007615E1"/>
    <w:rsid w:val="007D2726"/>
    <w:rsid w:val="008A7ED5"/>
    <w:rsid w:val="00A77D61"/>
    <w:rsid w:val="00AB3B63"/>
    <w:rsid w:val="00B21862"/>
    <w:rsid w:val="00BA011B"/>
    <w:rsid w:val="00DB1195"/>
    <w:rsid w:val="00DF14C0"/>
    <w:rsid w:val="00EA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DE8C"/>
  <w15:chartTrackingRefBased/>
  <w15:docId w15:val="{1C7093C8-1BC2-4DE1-9ED2-F74C00D6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F34"/>
    <w:pPr>
      <w:ind w:left="720"/>
      <w:contextualSpacing/>
    </w:pPr>
  </w:style>
  <w:style w:type="table" w:styleId="TableGrid">
    <w:name w:val="Table Grid"/>
    <w:basedOn w:val="TableNormal"/>
    <w:uiPriority w:val="39"/>
    <w:rsid w:val="00301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Wantana Maneesriwongul</dc:creator>
  <cp:keywords/>
  <dc:description/>
  <cp:lastModifiedBy>Nartlada Chantharojwong</cp:lastModifiedBy>
  <cp:revision>5</cp:revision>
  <cp:lastPrinted>2025-05-22T02:38:00Z</cp:lastPrinted>
  <dcterms:created xsi:type="dcterms:W3CDTF">2025-05-09T09:38:00Z</dcterms:created>
  <dcterms:modified xsi:type="dcterms:W3CDTF">2025-05-22T02:38:00Z</dcterms:modified>
</cp:coreProperties>
</file>