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F81DD63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 IIS（Internet Information Services）角色的安装方法</w:t>
      </w:r>
    </w:p>
    <w:p w14:paraId="11B4C182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学会创建本地网站与主页，理解站点目录结构</w:t>
      </w:r>
    </w:p>
    <w:p w14:paraId="6D33F532">
      <w:pPr>
        <w:numPr>
          <w:ilvl w:val="0"/>
          <w:numId w:val="2"/>
        </w:numPr>
        <w:bidi w:val="0"/>
        <w:ind w:left="425" w:leftChars="0" w:hanging="425" w:firstLineChars="0"/>
        <w:rPr>
          <w:sz w:val="22"/>
          <w:szCs w:val="22"/>
        </w:rPr>
      </w:pPr>
      <w:r>
        <w:rPr>
          <w:sz w:val="22"/>
          <w:szCs w:val="22"/>
        </w:rPr>
        <w:t>掌握网站绑定端口与访问权限的基本配置</w:t>
      </w:r>
    </w:p>
    <w:p w14:paraId="1F004841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sz w:val="22"/>
          <w:szCs w:val="22"/>
        </w:rPr>
        <w:t>能够使用 IIS 成功发布一个本地网页并通过浏览器访问</w:t>
      </w:r>
      <w:r>
        <w:rPr>
          <w:rFonts w:hint="eastAsia"/>
        </w:rPr>
        <w:t xml:space="preserve">  </w:t>
      </w:r>
    </w:p>
    <w:p w14:paraId="3BACAC0A">
      <w:pPr>
        <w:bidi w:val="0"/>
        <w:rPr>
          <w:rFonts w:hint="eastAsia"/>
        </w:rPr>
      </w:pP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Style w:val="14"/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2" name="Picture 2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32D30819">
      <w:pPr>
        <w:bidi w:val="0"/>
        <w:rPr>
          <w:lang w:val="en-US" w:eastAsia="zh-CN"/>
        </w:rPr>
      </w:pPr>
      <w:r>
        <w:t>1）在虚拟机 iLgj-Server-xx-01 中安装 Web 服务器（IIS）角色，并将安装完成界面截图。</w:t>
      </w:r>
      <w:r>
        <w:br w:type="textWrapping"/>
      </w:r>
      <w:r>
        <w:t>2）在 C:\WebRoot1xx 目录下创建网站根目录，在其中创建主页文件（如 index.html），写入内容“Hello IIS xx”，并将文件内容截图；后续将该路径设为新建网站的物理路径。</w:t>
      </w:r>
      <w:r>
        <w:br w:type="textWrapping"/>
      </w:r>
      <w:r>
        <w:t>3）在 IIS 管理器中添加新网站，站点名称设为 Site1xx，并将添加过程截图。</w:t>
      </w:r>
      <w:r>
        <w:br w:type="textWrapping"/>
      </w:r>
      <w:r>
        <w:rPr>
          <w:rFonts w:hint="default"/>
          <w:lang w:val="en-US"/>
        </w:rPr>
        <w:t>4</w:t>
      </w:r>
      <w:r>
        <w:t>）在 iLgj-Server-xx-02 或物理机中通过浏览器访问 http://192.168.</w:t>
      </w:r>
      <w:r>
        <w:rPr>
          <w:rFonts w:hint="default"/>
          <w:lang w:val="en-US"/>
        </w:rPr>
        <w:t>xx</w:t>
      </w:r>
      <w:r>
        <w:t>.1</w:t>
      </w:r>
      <w:r>
        <w:rPr>
          <w:rFonts w:hint="default"/>
          <w:lang w:val="en-US"/>
        </w:rPr>
        <w:t>0</w:t>
      </w:r>
      <w:r>
        <w:t>，验证 Site1xx 网站是否可正常访问，并将访问结果截图。</w:t>
      </w:r>
      <w:r>
        <w:br w:type="textWrapping"/>
      </w:r>
      <w:r>
        <w:rPr>
          <w:rFonts w:hint="default"/>
          <w:lang w:val="en-US"/>
        </w:rPr>
        <w:t>5</w:t>
      </w:r>
      <w:r>
        <w:t>）在虚拟机 iLgj-Server-xx-01 中创建本地用户 devxx，密码与用户名相同，并将创建结果截图。</w:t>
      </w:r>
      <w:r>
        <w:br w:type="textWrapping"/>
      </w:r>
      <w:r>
        <w:rPr>
          <w:rFonts w:hint="default"/>
          <w:lang w:val="en-US"/>
        </w:rPr>
        <w:t>6</w:t>
      </w:r>
      <w:r>
        <w:t>）在 C:\WebRoot2xx 目录下创建第二个网站目录，在其中创建主页文件（如 index.html），写入内容“Hello IIS 80xx”，并将文件内容截图；后续将该路径设为新建网站的物理路径。</w:t>
      </w:r>
      <w:r>
        <w:br w:type="textWrapping"/>
      </w:r>
      <w:r>
        <w:rPr>
          <w:rFonts w:hint="default"/>
          <w:lang w:val="en-US"/>
        </w:rPr>
        <w:t>7</w:t>
      </w:r>
      <w:r>
        <w:t>）在 IIS 管理器中添加新网站，站点名称设为 Site2xx，绑定端口为 80xx，并将添加过程截图。</w:t>
      </w:r>
      <w:r>
        <w:br w:type="textWrapping"/>
      </w:r>
      <w:r>
        <w:rPr>
          <w:rFonts w:hint="default"/>
          <w:lang w:val="en-US"/>
        </w:rPr>
        <w:t>8</w:t>
      </w:r>
      <w:r>
        <w:t>）在 iLgj-Server-xx-02 或物理机中通过浏览器访问 http://192.168.xx.xx:80xx，使用 devxx 用户登录网站，并将访问结果截图。</w:t>
      </w: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0FBF0F4C">
      <w:pPr>
        <w:numPr>
          <w:ilvl w:val="0"/>
          <w:numId w:val="5"/>
        </w:numPr>
        <w:bidi w:val="0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t>若外部客户端无法访问 IIS 网站，应从哪些方面排查？</w:t>
      </w:r>
    </w:p>
    <w:p w14:paraId="10EB2A1B">
      <w:pPr>
        <w:numPr>
          <w:ilvl w:val="0"/>
          <w:numId w:val="0"/>
        </w:numPr>
        <w:bidi w:val="0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A96BCDD">
      <w:pPr>
        <w:numPr>
          <w:ilvl w:val="0"/>
          <w:numId w:val="5"/>
        </w:numPr>
        <w:bidi w:val="0"/>
        <w:ind w:left="0" w:leftChars="0" w:firstLine="0" w:firstLineChars="0"/>
      </w:pPr>
      <w:r>
        <w:rPr>
          <w:lang w:val="en-US" w:eastAsia="zh-CN"/>
        </w:rPr>
        <w:t>如何限制网站的访问权限？匿名访问与 Windows 身份验证有何区别？</w:t>
      </w:r>
    </w:p>
    <w:p w14:paraId="03AAAFA7">
      <w:pPr>
        <w:numPr>
          <w:ilvl w:val="0"/>
          <w:numId w:val="0"/>
        </w:numPr>
        <w:bidi w:val="0"/>
        <w:ind w:leftChars="0"/>
      </w:pPr>
    </w:p>
    <w:p w14:paraId="2C0159C1">
      <w:pPr>
        <w:numPr>
          <w:ilvl w:val="0"/>
          <w:numId w:val="5"/>
        </w:numPr>
        <w:bidi w:val="0"/>
        <w:ind w:left="0" w:leftChars="0" w:firstLine="0" w:firstLineChars="0"/>
      </w:pPr>
      <w:r>
        <w:t>实际部署中，为什么建议将网站根目录放在非系统盘中？</w:t>
      </w:r>
    </w:p>
    <w:p w14:paraId="0DCE1D0A">
      <w:pPr>
        <w:pStyle w:val="10"/>
        <w:keepNext w:val="0"/>
        <w:keepLines w:val="0"/>
        <w:widowControl/>
        <w:suppressLineNumbers w:val="0"/>
      </w:pPr>
    </w:p>
    <w:p w14:paraId="37341F98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EC53C"/>
    <w:multiLevelType w:val="singleLevel"/>
    <w:tmpl w:val="DF6EC53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DB47D91"/>
    <w:multiLevelType w:val="singleLevel"/>
    <w:tmpl w:val="7DB47D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E73EE03"/>
    <w:rsid w:val="0FF45080"/>
    <w:rsid w:val="1BF77DE8"/>
    <w:rsid w:val="1BFDA4F6"/>
    <w:rsid w:val="2E41932F"/>
    <w:rsid w:val="2EFFB028"/>
    <w:rsid w:val="31FFCBF4"/>
    <w:rsid w:val="33FD2FA5"/>
    <w:rsid w:val="3AD68152"/>
    <w:rsid w:val="3CF17241"/>
    <w:rsid w:val="3D9B201C"/>
    <w:rsid w:val="3DBD2686"/>
    <w:rsid w:val="3DEFDC73"/>
    <w:rsid w:val="3E56CD0D"/>
    <w:rsid w:val="3EBD282B"/>
    <w:rsid w:val="3EFCA9FD"/>
    <w:rsid w:val="3F6B8E7E"/>
    <w:rsid w:val="3F6E7C6A"/>
    <w:rsid w:val="3FF6C101"/>
    <w:rsid w:val="464F23EE"/>
    <w:rsid w:val="46BDFF3E"/>
    <w:rsid w:val="4CEBA968"/>
    <w:rsid w:val="57EBF5D4"/>
    <w:rsid w:val="57EF855E"/>
    <w:rsid w:val="57F53C03"/>
    <w:rsid w:val="597B1B82"/>
    <w:rsid w:val="5C9A024A"/>
    <w:rsid w:val="5DDF60D5"/>
    <w:rsid w:val="5DFB269A"/>
    <w:rsid w:val="5EE1FD01"/>
    <w:rsid w:val="5FFBF404"/>
    <w:rsid w:val="5FFC6572"/>
    <w:rsid w:val="5FFD224E"/>
    <w:rsid w:val="638EB958"/>
    <w:rsid w:val="657FD635"/>
    <w:rsid w:val="67D75027"/>
    <w:rsid w:val="67DF0B4E"/>
    <w:rsid w:val="6AE8A409"/>
    <w:rsid w:val="6BEC7871"/>
    <w:rsid w:val="6BEFF474"/>
    <w:rsid w:val="6BFF17C7"/>
    <w:rsid w:val="6DF9C8AE"/>
    <w:rsid w:val="6DFF9919"/>
    <w:rsid w:val="6E9B7DC9"/>
    <w:rsid w:val="6EE78E78"/>
    <w:rsid w:val="6EF53AD8"/>
    <w:rsid w:val="6EFF91C6"/>
    <w:rsid w:val="6F6BB17C"/>
    <w:rsid w:val="6F7D6EAA"/>
    <w:rsid w:val="6F7E1EB9"/>
    <w:rsid w:val="6FA620D0"/>
    <w:rsid w:val="6FEFA955"/>
    <w:rsid w:val="6FFF617F"/>
    <w:rsid w:val="71FFAB8E"/>
    <w:rsid w:val="72DC5DF4"/>
    <w:rsid w:val="736A45EA"/>
    <w:rsid w:val="76F966C0"/>
    <w:rsid w:val="776D0C4B"/>
    <w:rsid w:val="776D4508"/>
    <w:rsid w:val="77BA923E"/>
    <w:rsid w:val="77DFC4EF"/>
    <w:rsid w:val="77E29897"/>
    <w:rsid w:val="77EC5768"/>
    <w:rsid w:val="77F7FE82"/>
    <w:rsid w:val="78D50B78"/>
    <w:rsid w:val="79EB96CD"/>
    <w:rsid w:val="79F1A420"/>
    <w:rsid w:val="7ACBC12B"/>
    <w:rsid w:val="7B6F0D2A"/>
    <w:rsid w:val="7BA7048B"/>
    <w:rsid w:val="7BD91E34"/>
    <w:rsid w:val="7BF528D2"/>
    <w:rsid w:val="7CF38F9B"/>
    <w:rsid w:val="7CFF9F64"/>
    <w:rsid w:val="7D3BFCA7"/>
    <w:rsid w:val="7DDB9F16"/>
    <w:rsid w:val="7DEF93BF"/>
    <w:rsid w:val="7DF3A7D8"/>
    <w:rsid w:val="7DF9DD37"/>
    <w:rsid w:val="7DFD7C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6BBB7A"/>
    <w:rsid w:val="7F97EC82"/>
    <w:rsid w:val="7FAB0A32"/>
    <w:rsid w:val="7FADED4D"/>
    <w:rsid w:val="7FD3F1B7"/>
    <w:rsid w:val="7FDC30BA"/>
    <w:rsid w:val="7FDF6547"/>
    <w:rsid w:val="7FE4F127"/>
    <w:rsid w:val="7FFAEBAB"/>
    <w:rsid w:val="7FFB0D03"/>
    <w:rsid w:val="7FFF3B45"/>
    <w:rsid w:val="8EFDBBE8"/>
    <w:rsid w:val="957F9F84"/>
    <w:rsid w:val="95BF2349"/>
    <w:rsid w:val="97D314B9"/>
    <w:rsid w:val="997FC1F0"/>
    <w:rsid w:val="A2FC5B47"/>
    <w:rsid w:val="ABAAAD7C"/>
    <w:rsid w:val="AE6F16D3"/>
    <w:rsid w:val="AEFFE054"/>
    <w:rsid w:val="AFE34655"/>
    <w:rsid w:val="B6FE602F"/>
    <w:rsid w:val="B7DAEC8B"/>
    <w:rsid w:val="B7FF7639"/>
    <w:rsid w:val="BDFBA5BF"/>
    <w:rsid w:val="BDFEBBE5"/>
    <w:rsid w:val="BEBF29FD"/>
    <w:rsid w:val="BEBFDD40"/>
    <w:rsid w:val="BF0BB88F"/>
    <w:rsid w:val="BF6F3344"/>
    <w:rsid w:val="BF753CFB"/>
    <w:rsid w:val="BF756090"/>
    <w:rsid w:val="BFAF35F9"/>
    <w:rsid w:val="BFB750D4"/>
    <w:rsid w:val="BFD23AF8"/>
    <w:rsid w:val="BFDF20F4"/>
    <w:rsid w:val="BFE39D6E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EF6966"/>
    <w:rsid w:val="D3FFC547"/>
    <w:rsid w:val="D5FEE2C0"/>
    <w:rsid w:val="D96C64B0"/>
    <w:rsid w:val="D9FD05B5"/>
    <w:rsid w:val="DA299181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C9C056"/>
    <w:rsid w:val="E3FB3A0F"/>
    <w:rsid w:val="E435D390"/>
    <w:rsid w:val="E57FF148"/>
    <w:rsid w:val="E97F8575"/>
    <w:rsid w:val="EA3FEA76"/>
    <w:rsid w:val="EC7B0F68"/>
    <w:rsid w:val="ED6F89B5"/>
    <w:rsid w:val="EE3D1A0B"/>
    <w:rsid w:val="EEFFA6A6"/>
    <w:rsid w:val="EF173D45"/>
    <w:rsid w:val="EF9FBEAA"/>
    <w:rsid w:val="EFED4115"/>
    <w:rsid w:val="EFFDAAF5"/>
    <w:rsid w:val="EFFFD185"/>
    <w:rsid w:val="EFFFED4B"/>
    <w:rsid w:val="F26FABD3"/>
    <w:rsid w:val="F2FDD3B4"/>
    <w:rsid w:val="F479D823"/>
    <w:rsid w:val="F5BF5B7D"/>
    <w:rsid w:val="F5F35E6A"/>
    <w:rsid w:val="F63684AE"/>
    <w:rsid w:val="F6EB9127"/>
    <w:rsid w:val="F77F4CB8"/>
    <w:rsid w:val="F7E452A9"/>
    <w:rsid w:val="F8DFA99E"/>
    <w:rsid w:val="F8FB1A58"/>
    <w:rsid w:val="F9DF6CBF"/>
    <w:rsid w:val="FAF5D671"/>
    <w:rsid w:val="FAFB09BB"/>
    <w:rsid w:val="FBDDB82D"/>
    <w:rsid w:val="FBEF56F5"/>
    <w:rsid w:val="FBF598EF"/>
    <w:rsid w:val="FBFFE7AF"/>
    <w:rsid w:val="FC154280"/>
    <w:rsid w:val="FCC9681A"/>
    <w:rsid w:val="FD5C3731"/>
    <w:rsid w:val="FDA535C4"/>
    <w:rsid w:val="FDFF42D6"/>
    <w:rsid w:val="FE5F2A73"/>
    <w:rsid w:val="FEBEF967"/>
    <w:rsid w:val="FEC77E9A"/>
    <w:rsid w:val="FEDC7E31"/>
    <w:rsid w:val="FEDE1647"/>
    <w:rsid w:val="FEE7C087"/>
    <w:rsid w:val="FEEDFE8F"/>
    <w:rsid w:val="FEFFAA96"/>
    <w:rsid w:val="FF579384"/>
    <w:rsid w:val="FF5F5F19"/>
    <w:rsid w:val="FF63FC73"/>
    <w:rsid w:val="FF7F8480"/>
    <w:rsid w:val="FFBFB3F8"/>
    <w:rsid w:val="FFC5CC1E"/>
    <w:rsid w:val="FFCF65FD"/>
    <w:rsid w:val="FFD7C48C"/>
    <w:rsid w:val="FFE5BAB9"/>
    <w:rsid w:val="FFEF721C"/>
    <w:rsid w:val="FFEFAF4C"/>
    <w:rsid w:val="FFF6E87A"/>
    <w:rsid w:val="FFF7D2A3"/>
    <w:rsid w:val="FFFBCB89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2025-07-31T22:55:00Z</dcterms:created>
  <dc:creator>东亚雄狮</dc:creator>
  <cp:lastModifiedBy>王飞</cp:lastModifiedBy>
  <dcterms:modified xsi:type="dcterms:W3CDTF">2025-09-20T10:17:20Z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