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A898B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  <w:r>
        <w:t>一、实验目的</w:t>
      </w:r>
    </w:p>
    <w:p w14:paraId="3D843227">
      <w:pPr>
        <w:numPr>
          <w:ilvl w:val="0"/>
          <w:numId w:val="3"/>
        </w:numPr>
        <w:bidi w:val="0"/>
        <w:ind w:left="425" w:leftChars="0" w:hanging="425" w:firstLineChars="0"/>
      </w:pPr>
      <w:r>
        <w:t>理解 iSCSI 存储的基本工作原理</w:t>
      </w:r>
    </w:p>
    <w:p w14:paraId="586346CD">
      <w:pPr>
        <w:numPr>
          <w:ilvl w:val="0"/>
          <w:numId w:val="3"/>
        </w:numPr>
        <w:bidi w:val="0"/>
        <w:ind w:left="425" w:leftChars="0" w:hanging="425" w:firstLineChars="0"/>
      </w:pPr>
      <w:r>
        <w:t>掌握 Windows Server 中 iSCSI 目标服务器的部署方法</w:t>
      </w:r>
    </w:p>
    <w:p w14:paraId="6DA75A08">
      <w:pPr>
        <w:numPr>
          <w:ilvl w:val="0"/>
          <w:numId w:val="3"/>
        </w:numPr>
        <w:bidi w:val="0"/>
        <w:ind w:left="425" w:leftChars="0" w:hanging="425" w:firstLineChars="0"/>
      </w:pPr>
      <w:r>
        <w:t>掌握 CHAP 双向认证的配置方式</w:t>
      </w:r>
    </w:p>
    <w:p w14:paraId="5366EE54">
      <w:pPr>
        <w:numPr>
          <w:ilvl w:val="0"/>
          <w:numId w:val="3"/>
        </w:numPr>
        <w:bidi w:val="0"/>
        <w:ind w:left="425" w:leftChars="0" w:hanging="425" w:firstLineChars="0"/>
      </w:pPr>
      <w:r>
        <w:t>掌握多路径 I/O（MPIO）的配置与使用</w:t>
      </w:r>
    </w:p>
    <w:p w14:paraId="75A77630">
      <w:pPr>
        <w:numPr>
          <w:ilvl w:val="0"/>
          <w:numId w:val="3"/>
        </w:numPr>
        <w:bidi w:val="0"/>
        <w:ind w:left="425" w:leftChars="0" w:hanging="425" w:firstLineChars="0"/>
      </w:pPr>
      <w:r>
        <w:t>实现多主机通过多路径访问共享 iSCSI 存储</w:t>
      </w:r>
    </w:p>
    <w:p w14:paraId="69705AC3">
      <w:pPr>
        <w:bidi w:val="0"/>
        <w:rPr>
          <w:rFonts w:hint="eastAsia"/>
        </w:rPr>
      </w:pPr>
    </w:p>
    <w:p w14:paraId="4679B683">
      <w:pPr>
        <w:numPr>
          <w:ilvl w:val="0"/>
          <w:numId w:val="4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67960" cy="2530475"/>
            <wp:effectExtent l="0" t="0" r="15240" b="9525"/>
            <wp:docPr id="2" name="Picture 2" descr="top8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8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5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</w:t>
      </w:r>
      <w:r>
        <w:rPr>
          <w:lang w:val="en-US"/>
        </w:rPr>
        <w:t xml:space="preserve"> iLgj-Client-xx-01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DCxx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rPr>
          <w:trHeight w:val="228" w:hRule="atLeast"/>
        </w:trPr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/>
                <w:lang w:val="en-US"/>
              </w:rPr>
              <w:t>target-xx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4E89A54B">
        <w:tc>
          <w:tcPr>
            <w:tcW w:w="2030" w:type="dxa"/>
            <w:shd w:val="clear" w:color="auto" w:fill="auto"/>
            <w:vAlign w:val="top"/>
          </w:tcPr>
          <w:p w14:paraId="3C92526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init01-xx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0130A8B3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313D9DE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0C03CAB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652319F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3C3804FD">
        <w:tc>
          <w:tcPr>
            <w:tcW w:w="2030" w:type="dxa"/>
            <w:shd w:val="clear" w:color="auto" w:fill="auto"/>
            <w:vAlign w:val="top"/>
          </w:tcPr>
          <w:p w14:paraId="711CB028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init02-xx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4CA51A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0F1F1557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5EB292C1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739DCC3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C1DD2AF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/>
              </w:rPr>
              <w:t>DCxx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target-xx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init01-xx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53F8405">
        <w:tc>
          <w:tcPr>
            <w:tcW w:w="2025" w:type="dxa"/>
            <w:shd w:val="clear" w:color="auto" w:fill="auto"/>
            <w:vAlign w:val="top"/>
          </w:tcPr>
          <w:p w14:paraId="0491A84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init02-xx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7029DC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192.168.xx.13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7E72E65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7621EA77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6526D43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5C8D3976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430CE859">
      <w:pPr>
        <w:numPr>
          <w:ilvl w:val="0"/>
          <w:numId w:val="7"/>
        </w:numPr>
        <w:bidi w:val="0"/>
        <w:ind w:left="425" w:leftChars="0" w:hanging="425" w:firstLineChars="0"/>
      </w:pPr>
      <w:r>
        <w:t>将 DCxx 提升为新的森林根域控制器，域名设置为 contosoxx.com，并截图显示域控制器提升完成的结果界面。</w:t>
      </w:r>
    </w:p>
    <w:p w14:paraId="3E31A1EC">
      <w:pPr>
        <w:numPr>
          <w:ilvl w:val="0"/>
          <w:numId w:val="7"/>
        </w:numPr>
        <w:bidi w:val="0"/>
        <w:ind w:left="425" w:leftChars="0" w:hanging="425" w:firstLineChars="0"/>
      </w:pPr>
      <w:r>
        <w:t>将 target-xx、init01-xx、init02-xx 加入 contosoxx.com 域，加入成功后重启系统，并截图显示“计算机已加入域”的提示界面。</w:t>
      </w:r>
    </w:p>
    <w:p w14:paraId="7F3C5604">
      <w:pPr>
        <w:numPr>
          <w:ilvl w:val="0"/>
          <w:numId w:val="7"/>
        </w:numPr>
        <w:bidi w:val="0"/>
        <w:ind w:left="425" w:leftChars="0" w:hanging="425" w:firstLineChars="0"/>
      </w:pPr>
      <w:r>
        <w:t>在 target-xx 上添加 3 块 10GB 硬盘，将 3 块硬盘配置为 RAID 5，文件系统格式为 NTFS，卷标设置为 E，并截图显示 RAID 与卷创建完成的配置结果。</w:t>
      </w:r>
    </w:p>
    <w:p w14:paraId="38926F88">
      <w:pPr>
        <w:numPr>
          <w:ilvl w:val="0"/>
          <w:numId w:val="7"/>
        </w:numPr>
        <w:bidi w:val="0"/>
        <w:ind w:left="425" w:leftChars="0" w:hanging="425" w:firstLineChars="0"/>
      </w:pPr>
      <w:r>
        <w:t>在 target-xx、init01-xx 和 init02-xx 上各添加 两块网卡，网卡模式均设置为 NAT；IP 地址配置如下：</w:t>
      </w:r>
      <w:r>
        <w:br w:type="textWrapping"/>
      </w:r>
      <w:r>
        <w:rPr>
          <w:rFonts w:hint="eastAsia"/>
          <w:lang w:val="en-US" w:eastAsia="zh-CN"/>
        </w:rPr>
        <w:t xml:space="preserve">  </w:t>
      </w:r>
      <w:r>
        <w:t>第一块网卡地址分别为 10.0.0.1/24、10.0.0.2/24、10.0.0.3/24；</w:t>
      </w:r>
      <w:r>
        <w:br w:type="textWrapping"/>
      </w:r>
      <w:r>
        <w:rPr>
          <w:rFonts w:hint="eastAsia"/>
          <w:lang w:val="en-US" w:eastAsia="zh-CN"/>
        </w:rPr>
        <w:t xml:space="preserve">  </w:t>
      </w:r>
      <w:r>
        <w:t>第二块网卡地址分别为 10.1.1.1/24、10.1.1.2/24、10.1.1.3/24。</w:t>
      </w:r>
    </w:p>
    <w:p w14:paraId="7A22008A">
      <w:pPr>
        <w:numPr>
          <w:ilvl w:val="0"/>
          <w:numId w:val="7"/>
        </w:numPr>
        <w:bidi w:val="0"/>
        <w:ind w:left="425" w:leftChars="0" w:hanging="425" w:firstLineChars="0"/>
      </w:pPr>
      <w:r>
        <w:t>在 target-xx 上安装 iSCSI 目标服务器 角色服务，并截图显示角色安装完成界面。</w:t>
      </w:r>
    </w:p>
    <w:p w14:paraId="5DB162B2">
      <w:pPr>
        <w:numPr>
          <w:ilvl w:val="0"/>
          <w:numId w:val="7"/>
        </w:numPr>
        <w:bidi w:val="0"/>
        <w:ind w:left="425" w:leftChars="0" w:hanging="425" w:firstLineChars="0"/>
      </w:pPr>
      <w:r>
        <w:t>在 target-xx 上新建 iSCSI 虚拟磁盘，存储位置设置为 E:\iscsi；创建两个虚拟磁盘，名称分别为 Quorum 和 Files，大小分别为 512MB 和 5GB，并截图显示虚拟磁盘创建完成结果。</w:t>
      </w:r>
    </w:p>
    <w:p w14:paraId="74309A26">
      <w:pPr>
        <w:numPr>
          <w:ilvl w:val="0"/>
          <w:numId w:val="7"/>
        </w:numPr>
        <w:bidi w:val="0"/>
        <w:ind w:left="425" w:leftChars="0" w:hanging="425" w:firstLineChars="0"/>
      </w:pPr>
      <w:r>
        <w:t>在 target-xx 上新建 iSCSI 目标，目标名称设置为 win，目标 IQN 名称设置为 iqn.2024-03.com.contosoxx:server，并截图显示目标创建结果。</w:t>
      </w:r>
    </w:p>
    <w:p w14:paraId="26DEBD8C">
      <w:pPr>
        <w:numPr>
          <w:ilvl w:val="0"/>
          <w:numId w:val="7"/>
        </w:numPr>
        <w:bidi w:val="0"/>
        <w:ind w:left="425" w:leftChars="0" w:hanging="425" w:firstLineChars="0"/>
      </w:pPr>
      <w:r>
        <w:t>使用 IP 地址方式 建立 iSCSI 目标；配置允许访问的服务器为 init01-xx 和 init02-xx，其发起程序 IQN 名称分别为 iqn.2024-03.com.contosoxx:init01 和 iqn.2024-03.com.contosoxx:init02，并截图显示访问控制配置结果。</w:t>
      </w:r>
    </w:p>
    <w:p w14:paraId="644377E6">
      <w:pPr>
        <w:numPr>
          <w:ilvl w:val="0"/>
          <w:numId w:val="7"/>
        </w:numPr>
        <w:bidi w:val="0"/>
        <w:ind w:left="425" w:leftChars="0" w:hanging="425" w:firstLineChars="0"/>
      </w:pPr>
      <w:r>
        <w:t>在 target-xx 上启用 CHAP 双向认证，其中 Target 认证用户名和密码分别为 IncomingUser / IncomingPass，Initiator 认证用户名和密码分别为 OutgoingUser / OutgoingPass；完成配置后截图保存认证设置界面。</w:t>
      </w:r>
    </w:p>
    <w:p w14:paraId="077DC6AD">
      <w:pPr>
        <w:numPr>
          <w:ilvl w:val="0"/>
          <w:numId w:val="7"/>
        </w:numPr>
        <w:bidi w:val="0"/>
        <w:ind w:left="425" w:leftChars="0" w:hanging="425" w:firstLineChars="0"/>
      </w:pPr>
      <w:r>
        <w:t>在 init01-xx 和 init02-xx 上安装 多路径 I/O（MPIO） 功能，并截图显示功能安装完成界面。</w:t>
      </w:r>
    </w:p>
    <w:p w14:paraId="7407B822">
      <w:pPr>
        <w:numPr>
          <w:ilvl w:val="0"/>
          <w:numId w:val="7"/>
        </w:numPr>
        <w:bidi w:val="0"/>
        <w:ind w:left="425" w:leftChars="0" w:hanging="425" w:firstLineChars="0"/>
      </w:pPr>
      <w:r>
        <w:t>在 iSCSI 发起程序 中使用 target-xx 的 IP 地址 发现并连接目标，配置 CHAP 双向认证（IncomingUser / IncomingPass、OutgoingUser / OutgoingPass），并启用多路径；将 10.0.0.0/24 和 10.1.1.0/24 网段配置为 MPIO 网络，通过两条路径连接 target-xx 的 iSCSI 虚拟磁盘 Quorum 和 Files。</w:t>
      </w:r>
    </w:p>
    <w:p w14:paraId="65D5254B">
      <w:pPr>
        <w:numPr>
          <w:ilvl w:val="0"/>
          <w:numId w:val="7"/>
        </w:numPr>
        <w:bidi w:val="0"/>
        <w:ind w:left="425" w:leftChars="0" w:hanging="425" w:firstLineChars="0"/>
        <w:rPr>
          <w:rFonts w:hint="default"/>
          <w:lang w:val="en-US"/>
        </w:rPr>
      </w:pPr>
      <w:r>
        <w:t>在 init01-xx 和 init02-xx 的磁盘管理中初始化检测到的 iSCSI 磁盘，并创建卷，驱动器号分别设置为 M（对应 Quorum） 和 N（对应 Files），完成后截图保存配置结果。</w:t>
      </w:r>
    </w:p>
    <w:p w14:paraId="49C7366C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3BF7CDD7">
      <w:pPr>
        <w:pStyle w:val="3"/>
        <w:numPr>
          <w:ilvl w:val="0"/>
          <w:numId w:val="8"/>
        </w:numPr>
        <w:bidi w:val="0"/>
      </w:pPr>
      <w:r>
        <w:rPr>
          <w:rFonts w:hint="eastAsia"/>
          <w:lang w:val="en-US" w:eastAsia="zh-CN"/>
        </w:rPr>
        <w:t>实验总结</w:t>
      </w:r>
    </w:p>
    <w:p w14:paraId="37ABBCFE">
      <w:pPr>
        <w:numPr>
          <w:ilvl w:val="0"/>
          <w:numId w:val="9"/>
        </w:numPr>
        <w:bidi w:val="0"/>
      </w:pPr>
      <w:r>
        <w:t>iSCSI 技术在服务器存储中的主要作用是什么？</w:t>
      </w:r>
    </w:p>
    <w:p w14:paraId="1159F825">
      <w:pPr>
        <w:numPr>
          <w:numId w:val="0"/>
        </w:numPr>
        <w:bidi w:val="0"/>
        <w:ind w:leftChars="0" w:firstLine="400" w:firstLineChars="200"/>
      </w:pPr>
      <w:r>
        <w:rPr>
          <w:lang w:val="en-US" w:eastAsia="zh-CN"/>
        </w:rPr>
        <w:t>iSCSI 是一种基于 TCP/IP 网络的存储技术，通过以太网将远程磁盘资源以块设备的形式提供给服务器使用。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</w:t>
      </w:r>
      <w:r>
        <w:rPr>
          <w:lang w:val="en-US" w:eastAsia="zh-CN"/>
        </w:rPr>
        <w:t>在服务器环境中，iSCSI 可以实现存储资源的集中管理与共享，使多台服务器能够通过网络访问同一套存储设备，从而降低硬件成本，提高存储利用率，并简化存储系统的部署与维护。</w:t>
      </w:r>
    </w:p>
    <w:p w14:paraId="25CBB4EB">
      <w:pPr>
        <w:numPr>
          <w:ilvl w:val="0"/>
          <w:numId w:val="9"/>
        </w:numPr>
        <w:bidi w:val="0"/>
        <w:ind w:left="425" w:leftChars="0" w:hanging="425" w:firstLineChars="0"/>
      </w:pPr>
      <w:r>
        <w:t>CHAP 双向认证在本实验中的作用是什么？</w:t>
      </w:r>
    </w:p>
    <w:p w14:paraId="215DC71C">
      <w:pPr>
        <w:numPr>
          <w:numId w:val="0"/>
        </w:numPr>
        <w:bidi w:val="0"/>
        <w:ind w:leftChars="0" w:firstLine="400" w:firstLineChars="200"/>
      </w:pPr>
      <w:r>
        <w:rPr>
          <w:lang w:val="en-US" w:eastAsia="zh-CN"/>
        </w:rPr>
        <w:t>CHAP 双向认证用于在 iSCSI 目标服务器与发起程序之间进行身份验证，确保只有经过授权的服务器才能访问存储资源。</w:t>
      </w:r>
      <w:r>
        <w:rPr>
          <w:lang w:val="en-US" w:eastAsia="zh-CN"/>
        </w:rPr>
        <w:br w:type="textWrapping"/>
      </w:r>
    </w:p>
    <w:p w14:paraId="3385685D">
      <w:pPr>
        <w:numPr>
          <w:ilvl w:val="0"/>
          <w:numId w:val="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MPIO 多路径技术如何提高存储访问的可靠性？</w:t>
      </w:r>
    </w:p>
    <w:p w14:paraId="50624602">
      <w:pPr>
        <w:numPr>
          <w:numId w:val="0"/>
        </w:numPr>
        <w:bidi w:val="0"/>
        <w:ind w:leftChars="0" w:firstLine="400" w:firstLineChars="200"/>
        <w:rPr>
          <w:rFonts w:hint="default"/>
          <w:lang w:val="en-US" w:eastAsia="zh-CN"/>
        </w:rPr>
      </w:pPr>
      <w:r>
        <w:rPr>
          <w:lang w:val="en-US" w:eastAsia="zh-CN"/>
        </w:rPr>
        <w:t>MPIO（多路径 I/O）技术通过为服务器与存储之间建立多条独立的访问路径，实现数据访问的冗余与负载分担。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BAC2E"/>
    <w:multiLevelType w:val="singleLevel"/>
    <w:tmpl w:val="AFEBAC2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7AD9BAA"/>
    <w:multiLevelType w:val="singleLevel"/>
    <w:tmpl w:val="E7AD9BA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B6E07E9"/>
    <w:multiLevelType w:val="singleLevel"/>
    <w:tmpl w:val="EB6E07E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7FEC1FF"/>
    <w:multiLevelType w:val="singleLevel"/>
    <w:tmpl w:val="F7FEC1FF"/>
    <w:lvl w:ilvl="0" w:tentative="0">
      <w:start w:val="1"/>
      <w:numFmt w:val="bullet"/>
      <w:pStyle w:val="1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6">
    <w:nsid w:val="FEFA3225"/>
    <w:multiLevelType w:val="singleLevel"/>
    <w:tmpl w:val="FEFA3225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7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10FF23B"/>
    <w:rsid w:val="03FDE900"/>
    <w:rsid w:val="050E4076"/>
    <w:rsid w:val="0BFEC43F"/>
    <w:rsid w:val="0E73EE03"/>
    <w:rsid w:val="0FC73D28"/>
    <w:rsid w:val="0FF45080"/>
    <w:rsid w:val="0FFFBC19"/>
    <w:rsid w:val="13F0BB7D"/>
    <w:rsid w:val="17BB24F4"/>
    <w:rsid w:val="18450B59"/>
    <w:rsid w:val="1A7BAA7D"/>
    <w:rsid w:val="1BF33C90"/>
    <w:rsid w:val="1BF77DE8"/>
    <w:rsid w:val="1BFADCA2"/>
    <w:rsid w:val="1BFDA4F6"/>
    <w:rsid w:val="1FFC62B0"/>
    <w:rsid w:val="2BFFC25C"/>
    <w:rsid w:val="2CFAE95E"/>
    <w:rsid w:val="2DD87995"/>
    <w:rsid w:val="2E41932F"/>
    <w:rsid w:val="2EFFB028"/>
    <w:rsid w:val="31D7810B"/>
    <w:rsid w:val="31FFCBF4"/>
    <w:rsid w:val="33FD2FA5"/>
    <w:rsid w:val="33FFB940"/>
    <w:rsid w:val="363FDD13"/>
    <w:rsid w:val="371FC613"/>
    <w:rsid w:val="3772C07C"/>
    <w:rsid w:val="3ABB8335"/>
    <w:rsid w:val="3AD68152"/>
    <w:rsid w:val="3B1B0536"/>
    <w:rsid w:val="3BCF6FB6"/>
    <w:rsid w:val="3BE7AA7E"/>
    <w:rsid w:val="3BFF6178"/>
    <w:rsid w:val="3C9EF993"/>
    <w:rsid w:val="3CBE7642"/>
    <w:rsid w:val="3CF17241"/>
    <w:rsid w:val="3D9B201C"/>
    <w:rsid w:val="3DBD2686"/>
    <w:rsid w:val="3DEFDC73"/>
    <w:rsid w:val="3DFE8EC4"/>
    <w:rsid w:val="3E39DC77"/>
    <w:rsid w:val="3E56CD0D"/>
    <w:rsid w:val="3EBD282B"/>
    <w:rsid w:val="3EFCA9FD"/>
    <w:rsid w:val="3F6B8E7E"/>
    <w:rsid w:val="3F6E7C6A"/>
    <w:rsid w:val="3F7D7314"/>
    <w:rsid w:val="3FF6C101"/>
    <w:rsid w:val="3FFD00D7"/>
    <w:rsid w:val="44DFBA07"/>
    <w:rsid w:val="464F23EE"/>
    <w:rsid w:val="46BDFF3E"/>
    <w:rsid w:val="4AC532EF"/>
    <w:rsid w:val="4B6B4207"/>
    <w:rsid w:val="4CEBA968"/>
    <w:rsid w:val="4FBE9E6E"/>
    <w:rsid w:val="4FFF004F"/>
    <w:rsid w:val="577FDE9E"/>
    <w:rsid w:val="57DD4299"/>
    <w:rsid w:val="57DD8693"/>
    <w:rsid w:val="57EBF5D4"/>
    <w:rsid w:val="57EF855E"/>
    <w:rsid w:val="57F31F98"/>
    <w:rsid w:val="57FDBEAF"/>
    <w:rsid w:val="58FAC01F"/>
    <w:rsid w:val="597B1B82"/>
    <w:rsid w:val="5C9A024A"/>
    <w:rsid w:val="5CD59989"/>
    <w:rsid w:val="5DDF60D5"/>
    <w:rsid w:val="5DE67E04"/>
    <w:rsid w:val="5DFE16EC"/>
    <w:rsid w:val="5E726465"/>
    <w:rsid w:val="5EE1FD01"/>
    <w:rsid w:val="5EF72396"/>
    <w:rsid w:val="5EFE0FA9"/>
    <w:rsid w:val="5F4F7DA3"/>
    <w:rsid w:val="5F5716FD"/>
    <w:rsid w:val="5F6E5A14"/>
    <w:rsid w:val="5F7FEDC5"/>
    <w:rsid w:val="5FCF36D1"/>
    <w:rsid w:val="5FDD15C8"/>
    <w:rsid w:val="5FFBF404"/>
    <w:rsid w:val="5FFC6572"/>
    <w:rsid w:val="5FFD1CCF"/>
    <w:rsid w:val="5FFD224E"/>
    <w:rsid w:val="6127996B"/>
    <w:rsid w:val="62EF8D95"/>
    <w:rsid w:val="635F703B"/>
    <w:rsid w:val="638EB958"/>
    <w:rsid w:val="63A840E8"/>
    <w:rsid w:val="63BD0EDD"/>
    <w:rsid w:val="657FD635"/>
    <w:rsid w:val="658F50A7"/>
    <w:rsid w:val="678F0AE5"/>
    <w:rsid w:val="67A765B9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77A12"/>
    <w:rsid w:val="6EFF91C6"/>
    <w:rsid w:val="6EFFBEC0"/>
    <w:rsid w:val="6F67BFD1"/>
    <w:rsid w:val="6F6BB17C"/>
    <w:rsid w:val="6F7D6EAA"/>
    <w:rsid w:val="6F7E1EB9"/>
    <w:rsid w:val="6F8FDA10"/>
    <w:rsid w:val="6F95832D"/>
    <w:rsid w:val="6FA620D0"/>
    <w:rsid w:val="6FEB8A5B"/>
    <w:rsid w:val="6FEFA955"/>
    <w:rsid w:val="6FFDF0B1"/>
    <w:rsid w:val="6FFF617F"/>
    <w:rsid w:val="71FFAB8E"/>
    <w:rsid w:val="72C713A7"/>
    <w:rsid w:val="72D3B11F"/>
    <w:rsid w:val="72DC5DF4"/>
    <w:rsid w:val="72FFA31F"/>
    <w:rsid w:val="736A45EA"/>
    <w:rsid w:val="76F966C0"/>
    <w:rsid w:val="776D4508"/>
    <w:rsid w:val="777969E5"/>
    <w:rsid w:val="7787BF78"/>
    <w:rsid w:val="77BA923E"/>
    <w:rsid w:val="77BD6FF5"/>
    <w:rsid w:val="77C73C9C"/>
    <w:rsid w:val="77DFC4EF"/>
    <w:rsid w:val="77E29897"/>
    <w:rsid w:val="77EC3BAF"/>
    <w:rsid w:val="77F7FE82"/>
    <w:rsid w:val="77FD661E"/>
    <w:rsid w:val="77FFA6E2"/>
    <w:rsid w:val="78AE6D61"/>
    <w:rsid w:val="78D50B78"/>
    <w:rsid w:val="79EB96CD"/>
    <w:rsid w:val="79F1A420"/>
    <w:rsid w:val="79FAB082"/>
    <w:rsid w:val="79FB4527"/>
    <w:rsid w:val="7ACBC12B"/>
    <w:rsid w:val="7B3814DF"/>
    <w:rsid w:val="7B5E3253"/>
    <w:rsid w:val="7B6F0D2A"/>
    <w:rsid w:val="7B7E0F29"/>
    <w:rsid w:val="7BA7048B"/>
    <w:rsid w:val="7BAB38FF"/>
    <w:rsid w:val="7BADF960"/>
    <w:rsid w:val="7BBD1D9D"/>
    <w:rsid w:val="7BD91E34"/>
    <w:rsid w:val="7BF528D2"/>
    <w:rsid w:val="7BFE0F25"/>
    <w:rsid w:val="7BFE942A"/>
    <w:rsid w:val="7CCE7875"/>
    <w:rsid w:val="7CEDEC76"/>
    <w:rsid w:val="7CF38F9B"/>
    <w:rsid w:val="7CF7C923"/>
    <w:rsid w:val="7CFF9F64"/>
    <w:rsid w:val="7D3BFCA7"/>
    <w:rsid w:val="7D7D1073"/>
    <w:rsid w:val="7DDB9F16"/>
    <w:rsid w:val="7DDD7C76"/>
    <w:rsid w:val="7DEF93BF"/>
    <w:rsid w:val="7DF3A7D8"/>
    <w:rsid w:val="7DF9DD37"/>
    <w:rsid w:val="7DFD7C42"/>
    <w:rsid w:val="7DFE3721"/>
    <w:rsid w:val="7DFED142"/>
    <w:rsid w:val="7DFF1F08"/>
    <w:rsid w:val="7E2EAC76"/>
    <w:rsid w:val="7E771FEA"/>
    <w:rsid w:val="7E79B1CA"/>
    <w:rsid w:val="7E7F7B56"/>
    <w:rsid w:val="7EAFC8E1"/>
    <w:rsid w:val="7EB7A27E"/>
    <w:rsid w:val="7EBEAA81"/>
    <w:rsid w:val="7EBECF92"/>
    <w:rsid w:val="7EBF5F1D"/>
    <w:rsid w:val="7EFF473E"/>
    <w:rsid w:val="7EFFEB02"/>
    <w:rsid w:val="7F07550B"/>
    <w:rsid w:val="7F2F850D"/>
    <w:rsid w:val="7F3F8CC6"/>
    <w:rsid w:val="7F4F1B9D"/>
    <w:rsid w:val="7F5B3D28"/>
    <w:rsid w:val="7F5BA6CB"/>
    <w:rsid w:val="7F5DD1FE"/>
    <w:rsid w:val="7F6A828E"/>
    <w:rsid w:val="7F6B7AE1"/>
    <w:rsid w:val="7F799EE5"/>
    <w:rsid w:val="7F7EFB29"/>
    <w:rsid w:val="7F8C5FFA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B529E"/>
    <w:rsid w:val="7FED15E8"/>
    <w:rsid w:val="7FF8100A"/>
    <w:rsid w:val="7FFAEBAB"/>
    <w:rsid w:val="7FFB486F"/>
    <w:rsid w:val="7FFBE870"/>
    <w:rsid w:val="7FFDA5FC"/>
    <w:rsid w:val="7FFF3B45"/>
    <w:rsid w:val="7FFF4A69"/>
    <w:rsid w:val="7FFF5310"/>
    <w:rsid w:val="8EFDBBE8"/>
    <w:rsid w:val="94721C28"/>
    <w:rsid w:val="957F9F84"/>
    <w:rsid w:val="95BF2349"/>
    <w:rsid w:val="974E9AF6"/>
    <w:rsid w:val="97BF92CC"/>
    <w:rsid w:val="97FA5644"/>
    <w:rsid w:val="997FC1F0"/>
    <w:rsid w:val="9EAF4854"/>
    <w:rsid w:val="9FBFCC4C"/>
    <w:rsid w:val="9FF7D38C"/>
    <w:rsid w:val="A2FC5B47"/>
    <w:rsid w:val="A7E7977D"/>
    <w:rsid w:val="ABAAAD7C"/>
    <w:rsid w:val="ABEF1A21"/>
    <w:rsid w:val="ADFBE794"/>
    <w:rsid w:val="ADFFA460"/>
    <w:rsid w:val="AE6F16D3"/>
    <w:rsid w:val="AE7A290F"/>
    <w:rsid w:val="AE7E06C5"/>
    <w:rsid w:val="AEFFE054"/>
    <w:rsid w:val="AFE34655"/>
    <w:rsid w:val="AFF53030"/>
    <w:rsid w:val="B3BDB87F"/>
    <w:rsid w:val="B5FFDDB9"/>
    <w:rsid w:val="B6FE602F"/>
    <w:rsid w:val="B7144C3A"/>
    <w:rsid w:val="B7BFFF43"/>
    <w:rsid w:val="B7D75073"/>
    <w:rsid w:val="B7DB8676"/>
    <w:rsid w:val="B7FF7639"/>
    <w:rsid w:val="B7FFD114"/>
    <w:rsid w:val="BAFFAC4C"/>
    <w:rsid w:val="BB3F6317"/>
    <w:rsid w:val="BB9F9F2E"/>
    <w:rsid w:val="BBBC34E9"/>
    <w:rsid w:val="BBDFE354"/>
    <w:rsid w:val="BCEA7A56"/>
    <w:rsid w:val="BCF717BA"/>
    <w:rsid w:val="BD3ECC02"/>
    <w:rsid w:val="BDFBA5BF"/>
    <w:rsid w:val="BDFEBBE5"/>
    <w:rsid w:val="BEBF29FD"/>
    <w:rsid w:val="BEBFDD40"/>
    <w:rsid w:val="BECE7F84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6042B"/>
    <w:rsid w:val="BFF72A14"/>
    <w:rsid w:val="BFFF6E74"/>
    <w:rsid w:val="BFFFCA07"/>
    <w:rsid w:val="C7E9DC88"/>
    <w:rsid w:val="CA7FB942"/>
    <w:rsid w:val="CC70EC64"/>
    <w:rsid w:val="CEDEADCA"/>
    <w:rsid w:val="CEE71F43"/>
    <w:rsid w:val="CEFB27C8"/>
    <w:rsid w:val="CF7AD0E2"/>
    <w:rsid w:val="D3AF4EBA"/>
    <w:rsid w:val="D3BF6FE7"/>
    <w:rsid w:val="D3FFC547"/>
    <w:rsid w:val="D565D2F5"/>
    <w:rsid w:val="D5FEE2C0"/>
    <w:rsid w:val="D6FE850A"/>
    <w:rsid w:val="D7DFE552"/>
    <w:rsid w:val="D7E9EFC6"/>
    <w:rsid w:val="D7F1C6EC"/>
    <w:rsid w:val="D7F52669"/>
    <w:rsid w:val="D8B756AD"/>
    <w:rsid w:val="D96C64B0"/>
    <w:rsid w:val="D9CE06E9"/>
    <w:rsid w:val="D9EB83E3"/>
    <w:rsid w:val="D9FD05B5"/>
    <w:rsid w:val="D9FFBE5D"/>
    <w:rsid w:val="DA299181"/>
    <w:rsid w:val="DABC4B61"/>
    <w:rsid w:val="DB67321C"/>
    <w:rsid w:val="DBED84F8"/>
    <w:rsid w:val="DBFF1E24"/>
    <w:rsid w:val="DCFDC90A"/>
    <w:rsid w:val="DCFF86B1"/>
    <w:rsid w:val="DD7FC717"/>
    <w:rsid w:val="DDDD26C7"/>
    <w:rsid w:val="DDFFD17A"/>
    <w:rsid w:val="DDFFE8E4"/>
    <w:rsid w:val="DE5FB042"/>
    <w:rsid w:val="DEECE001"/>
    <w:rsid w:val="DF9E48E0"/>
    <w:rsid w:val="DFD4695B"/>
    <w:rsid w:val="DFDFB515"/>
    <w:rsid w:val="DFED06ED"/>
    <w:rsid w:val="DFEFACB9"/>
    <w:rsid w:val="DFF10550"/>
    <w:rsid w:val="DFFB4133"/>
    <w:rsid w:val="DFFB99C7"/>
    <w:rsid w:val="DFFF336B"/>
    <w:rsid w:val="E3C9C056"/>
    <w:rsid w:val="E3FB3A0F"/>
    <w:rsid w:val="E435D390"/>
    <w:rsid w:val="E57FF148"/>
    <w:rsid w:val="E7BE07B0"/>
    <w:rsid w:val="E97F8575"/>
    <w:rsid w:val="EA3FEA76"/>
    <w:rsid w:val="EBB485F2"/>
    <w:rsid w:val="EBE2B7C5"/>
    <w:rsid w:val="EC7B0F68"/>
    <w:rsid w:val="ECCE7FF5"/>
    <w:rsid w:val="ED6F6176"/>
    <w:rsid w:val="ED6F89B5"/>
    <w:rsid w:val="EDCEDAB6"/>
    <w:rsid w:val="EDF539A9"/>
    <w:rsid w:val="EE3D1A0B"/>
    <w:rsid w:val="EE5FBDE8"/>
    <w:rsid w:val="EE7B2F8B"/>
    <w:rsid w:val="EE7B5A56"/>
    <w:rsid w:val="EE7F6689"/>
    <w:rsid w:val="EEBFEE9A"/>
    <w:rsid w:val="EECF4D1D"/>
    <w:rsid w:val="EEF46AEC"/>
    <w:rsid w:val="EEFFA6A6"/>
    <w:rsid w:val="EEFFF6FA"/>
    <w:rsid w:val="EF173D45"/>
    <w:rsid w:val="EF4FBE80"/>
    <w:rsid w:val="EFE63122"/>
    <w:rsid w:val="EFED4115"/>
    <w:rsid w:val="EFEF0E47"/>
    <w:rsid w:val="EFEF73E0"/>
    <w:rsid w:val="EFF5D776"/>
    <w:rsid w:val="EFFDAAF5"/>
    <w:rsid w:val="EFFF04F6"/>
    <w:rsid w:val="EFFFC7D2"/>
    <w:rsid w:val="EFFFD185"/>
    <w:rsid w:val="EFFFED4B"/>
    <w:rsid w:val="F26FABD3"/>
    <w:rsid w:val="F2FDD3B4"/>
    <w:rsid w:val="F35DCB92"/>
    <w:rsid w:val="F3FBAFA5"/>
    <w:rsid w:val="F479D823"/>
    <w:rsid w:val="F53026A6"/>
    <w:rsid w:val="F5BF5B7D"/>
    <w:rsid w:val="F5F35E6A"/>
    <w:rsid w:val="F5FD24AD"/>
    <w:rsid w:val="F63684AE"/>
    <w:rsid w:val="F6C755B4"/>
    <w:rsid w:val="F6D5F969"/>
    <w:rsid w:val="F6EB9127"/>
    <w:rsid w:val="F6FF6689"/>
    <w:rsid w:val="F7731677"/>
    <w:rsid w:val="F77C1F58"/>
    <w:rsid w:val="F77DDA57"/>
    <w:rsid w:val="F77F4CB8"/>
    <w:rsid w:val="F77FC165"/>
    <w:rsid w:val="F7AD467C"/>
    <w:rsid w:val="F7E452A9"/>
    <w:rsid w:val="F7F250E4"/>
    <w:rsid w:val="F7F97CD8"/>
    <w:rsid w:val="F8DFA99E"/>
    <w:rsid w:val="F8F77ADD"/>
    <w:rsid w:val="F8FB1A58"/>
    <w:rsid w:val="F9DF6CBF"/>
    <w:rsid w:val="FA249AEF"/>
    <w:rsid w:val="FAF5D671"/>
    <w:rsid w:val="FAFB09BB"/>
    <w:rsid w:val="FB1B3A5C"/>
    <w:rsid w:val="FB5E0F71"/>
    <w:rsid w:val="FB8E0674"/>
    <w:rsid w:val="FBBC2C22"/>
    <w:rsid w:val="FBBFAB0F"/>
    <w:rsid w:val="FBDB9B16"/>
    <w:rsid w:val="FBEF56F5"/>
    <w:rsid w:val="FBF598EF"/>
    <w:rsid w:val="FBFFE7AF"/>
    <w:rsid w:val="FC154280"/>
    <w:rsid w:val="FD5C3731"/>
    <w:rsid w:val="FDA535C4"/>
    <w:rsid w:val="FDD3FFEE"/>
    <w:rsid w:val="FDEA4B2A"/>
    <w:rsid w:val="FDEF3280"/>
    <w:rsid w:val="FDF48D65"/>
    <w:rsid w:val="FDFBBBED"/>
    <w:rsid w:val="FDFFDEC2"/>
    <w:rsid w:val="FE5F2A73"/>
    <w:rsid w:val="FEBEF967"/>
    <w:rsid w:val="FEC7391C"/>
    <w:rsid w:val="FEC77E9A"/>
    <w:rsid w:val="FEDB96D6"/>
    <w:rsid w:val="FEDC7E31"/>
    <w:rsid w:val="FEDD6905"/>
    <w:rsid w:val="FEDE1647"/>
    <w:rsid w:val="FEE7C087"/>
    <w:rsid w:val="FEEDFE8F"/>
    <w:rsid w:val="FEFFAA96"/>
    <w:rsid w:val="FF2F5E33"/>
    <w:rsid w:val="FF2FC07A"/>
    <w:rsid w:val="FF3D738B"/>
    <w:rsid w:val="FF4F772F"/>
    <w:rsid w:val="FF579384"/>
    <w:rsid w:val="FF5DD439"/>
    <w:rsid w:val="FF5F5F19"/>
    <w:rsid w:val="FF63FC73"/>
    <w:rsid w:val="FF75461B"/>
    <w:rsid w:val="FF77FD70"/>
    <w:rsid w:val="FF7B43D6"/>
    <w:rsid w:val="FF7F8480"/>
    <w:rsid w:val="FFA9412D"/>
    <w:rsid w:val="FFA95511"/>
    <w:rsid w:val="FFBB9A8C"/>
    <w:rsid w:val="FFBFB3F8"/>
    <w:rsid w:val="FFBFD678"/>
    <w:rsid w:val="FFC4917D"/>
    <w:rsid w:val="FFC5CC1E"/>
    <w:rsid w:val="FFCF65FD"/>
    <w:rsid w:val="FFD7C48C"/>
    <w:rsid w:val="FFDF8F58"/>
    <w:rsid w:val="FFE5BAB9"/>
    <w:rsid w:val="FFE992A2"/>
    <w:rsid w:val="FFEF721C"/>
    <w:rsid w:val="FFEFAF4C"/>
    <w:rsid w:val="FFF6E87A"/>
    <w:rsid w:val="FFF7D2A3"/>
    <w:rsid w:val="FFF86A64"/>
    <w:rsid w:val="FFFD9BA2"/>
    <w:rsid w:val="FFFDF36E"/>
    <w:rsid w:val="FFFE33DF"/>
    <w:rsid w:val="FFFF02A5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List Bullet"/>
    <w:basedOn w:val="1"/>
    <w:uiPriority w:val="0"/>
    <w:pPr>
      <w:numPr>
        <w:ilvl w:val="0"/>
        <w:numId w:val="1"/>
      </w:numPr>
    </w:pPr>
  </w:style>
  <w:style w:type="paragraph" w:styleId="11">
    <w:name w:val="List Number"/>
    <w:basedOn w:val="1"/>
    <w:uiPriority w:val="0"/>
    <w:pPr>
      <w:numPr>
        <w:ilvl w:val="0"/>
        <w:numId w:val="2"/>
      </w:numPr>
    </w:p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  <w:style w:type="table" w:styleId="14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6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2025-08-05T06:55:00Z</dcterms:created>
  <dc:creator>东亚雄狮</dc:creator>
  <cp:lastModifiedBy>王飞</cp:lastModifiedBy>
  <dcterms:modified xsi:type="dcterms:W3CDTF">2026-01-04T22:30:58Z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