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1061" w:rsidRPr="00EB1061" w:rsidRDefault="00EB1061" w:rsidP="00EB106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B1061">
        <w:rPr>
          <w:rFonts w:ascii="Times New Roman" w:eastAsia="Times New Roman" w:hAnsi="Times New Roman" w:cs="Times New Roman"/>
          <w:b/>
          <w:bCs/>
          <w:sz w:val="36"/>
          <w:szCs w:val="36"/>
          <w:lang w:eastAsia="en-GB"/>
        </w:rPr>
        <w:t>6. Data Design</w:t>
      </w:r>
    </w:p>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The Local Service Problem Diagnosis and Matching System uses an SQLite relational database to store and manage user accounts, service providers, service categories, service requests, predicted categories, request updates, and customer feedback. The database keeps related information in separate tables and connects them through primary and foreign keys. This approach reduces duplicate records and makes it easier to retrieve service histories and provider details.</w:t>
      </w:r>
    </w:p>
    <w:p w:rsidR="00EB1061" w:rsidRPr="00EB1061" w:rsidRDefault="00EB1061" w:rsidP="00EB10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B1061">
        <w:rPr>
          <w:rFonts w:ascii="Times New Roman" w:eastAsia="Times New Roman" w:hAnsi="Times New Roman" w:cs="Times New Roman"/>
          <w:b/>
          <w:bCs/>
          <w:sz w:val="27"/>
          <w:szCs w:val="27"/>
          <w:lang w:eastAsia="en-GB"/>
        </w:rPr>
        <w:t>6.1 Database tables and attributes</w:t>
      </w:r>
    </w:p>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The proposed database contains eight tables. Each table has a specific purpose, and foreign keys connect the related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6310"/>
      </w:tblGrid>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Table</w:t>
            </w:r>
          </w:p>
        </w:tc>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Purpose</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users</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Stores login details and account information for local users, providers, and administrators.</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provider_profiles</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Stores service provider details, service area, approval, and availability.</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service_categories</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Stores categories such as electrical repair, plumbing, and appliance repair.</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provider_categories</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Connects service providers with the categories they offer.</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service_requests</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Stores problem descriptions, selected categories, assigned providers, and current status.</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classification_results</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Stores NLP predictions and information used to evaluate classification performance.</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request_status_history</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Records status changes for each service request.</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feedback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Stores ratings and comments submitted after a service is completed.</w:t>
            </w:r>
          </w:p>
        </w:tc>
      </w:tr>
    </w:tbl>
    <w:p w:rsidR="00EB1061" w:rsidRPr="00EB1061" w:rsidRDefault="00EB1061" w:rsidP="00EB10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B1061">
        <w:rPr>
          <w:rFonts w:ascii="Times New Roman" w:eastAsia="Times New Roman" w:hAnsi="Times New Roman" w:cs="Times New Roman"/>
          <w:b/>
          <w:bCs/>
          <w:sz w:val="27"/>
          <w:szCs w:val="27"/>
          <w:lang w:eastAsia="en-GB"/>
        </w:rPr>
        <w:t>6.2 Table attributes, primary keys, and foreign keys</w:t>
      </w:r>
    </w:p>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Table 1: </w:t>
      </w:r>
      <w:r w:rsidRPr="00EB1061">
        <w:rPr>
          <w:rFonts w:ascii="Courier New" w:eastAsia="Times New Roman" w:hAnsi="Courier New" w:cs="Courier New"/>
          <w:sz w:val="20"/>
          <w:szCs w:val="20"/>
          <w:lang w:eastAsia="en-GB"/>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787"/>
      </w:tblGrid>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Attribute</w:t>
            </w:r>
          </w:p>
        </w:tc>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Description</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user_id</w:t>
            </w:r>
            <w:proofErr w:type="spellEnd"/>
            <w:r w:rsidRPr="00EB1061">
              <w:rPr>
                <w:rFonts w:ascii="Times New Roman" w:eastAsia="Times New Roman" w:hAnsi="Times New Roman" w:cs="Times New Roman"/>
                <w:sz w:val="24"/>
                <w:szCs w:val="24"/>
                <w:lang w:eastAsia="en-GB"/>
              </w:rPr>
              <w:t xml:space="preserve"> (PK)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Unique account ID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full_name</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User's name</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email</w:t>
            </w:r>
            <w:r w:rsidRPr="00EB1061">
              <w:rPr>
                <w:rFonts w:ascii="Times New Roman" w:eastAsia="Times New Roman" w:hAnsi="Times New Roman" w:cs="Times New Roman"/>
                <w:sz w:val="24"/>
                <w:szCs w:val="24"/>
                <w:lang w:eastAsia="en-GB"/>
              </w:rPr>
              <w:t xml:space="preserve"> (Unique)</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Login email</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password_hash</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Hashed password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phone</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Contact number</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role</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local_user</w:t>
            </w:r>
            <w:proofErr w:type="spellEnd"/>
            <w:r w:rsidRPr="00EB1061">
              <w:rPr>
                <w:rFonts w:ascii="Times New Roman" w:eastAsia="Times New Roman" w:hAnsi="Times New Roman" w:cs="Times New Roman"/>
                <w:sz w:val="24"/>
                <w:szCs w:val="24"/>
                <w:lang w:eastAsia="en-GB"/>
              </w:rPr>
              <w:t xml:space="preserve">, </w:t>
            </w:r>
            <w:r w:rsidRPr="00EB1061">
              <w:rPr>
                <w:rFonts w:ascii="Courier New" w:eastAsia="Times New Roman" w:hAnsi="Courier New" w:cs="Courier New"/>
                <w:sz w:val="20"/>
                <w:szCs w:val="20"/>
                <w:lang w:eastAsia="en-GB"/>
              </w:rPr>
              <w:t>provider</w:t>
            </w:r>
            <w:r w:rsidRPr="00EB1061">
              <w:rPr>
                <w:rFonts w:ascii="Times New Roman" w:eastAsia="Times New Roman" w:hAnsi="Times New Roman" w:cs="Times New Roman"/>
                <w:sz w:val="24"/>
                <w:szCs w:val="24"/>
                <w:lang w:eastAsia="en-GB"/>
              </w:rPr>
              <w:t xml:space="preserve">, or </w:t>
            </w:r>
            <w:r w:rsidRPr="00EB1061">
              <w:rPr>
                <w:rFonts w:ascii="Courier New" w:eastAsia="Times New Roman" w:hAnsi="Courier New" w:cs="Courier New"/>
                <w:sz w:val="20"/>
                <w:szCs w:val="20"/>
                <w:lang w:eastAsia="en-GB"/>
              </w:rPr>
              <w:t>admin</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created_at</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Account creation date and time</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is_active</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Indicates whether the account is active</w:t>
            </w:r>
          </w:p>
        </w:tc>
      </w:tr>
    </w:tbl>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Table 2: </w:t>
      </w:r>
      <w:proofErr w:type="spellStart"/>
      <w:r w:rsidRPr="00EB1061">
        <w:rPr>
          <w:rFonts w:ascii="Courier New" w:eastAsia="Times New Roman" w:hAnsi="Courier New" w:cs="Courier New"/>
          <w:sz w:val="20"/>
          <w:szCs w:val="20"/>
          <w:lang w:eastAsia="en-GB"/>
        </w:rPr>
        <w:t>provider_profiles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287"/>
      </w:tblGrid>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lastRenderedPageBreak/>
              <w:t>Attribute</w:t>
            </w:r>
          </w:p>
        </w:tc>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Description</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provider_id</w:t>
            </w:r>
            <w:proofErr w:type="spellEnd"/>
            <w:r w:rsidRPr="00EB1061">
              <w:rPr>
                <w:rFonts w:ascii="Times New Roman" w:eastAsia="Times New Roman" w:hAnsi="Times New Roman" w:cs="Times New Roman"/>
                <w:sz w:val="24"/>
                <w:szCs w:val="24"/>
                <w:lang w:eastAsia="en-GB"/>
              </w:rPr>
              <w:t xml:space="preserve"> (PK, FK)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users.user_id</w:t>
            </w:r>
            <w:proofErr w:type="spellEnd"/>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business_name</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Provider or business name</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service_description</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Description of services offered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service_area</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Area where services are provided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availability_status</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Available or unavailable</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approval_status</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Pending, approved, or rejected</w:t>
            </w:r>
          </w:p>
        </w:tc>
      </w:tr>
    </w:tbl>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Table 3: </w:t>
      </w:r>
      <w:proofErr w:type="spellStart"/>
      <w:r w:rsidRPr="00EB1061">
        <w:rPr>
          <w:rFonts w:ascii="Courier New" w:eastAsia="Times New Roman" w:hAnsi="Courier New" w:cs="Courier New"/>
          <w:sz w:val="20"/>
          <w:szCs w:val="20"/>
          <w:lang w:eastAsia="en-GB"/>
        </w:rPr>
        <w:t>service_categories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4160"/>
      </w:tblGrid>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Attribute</w:t>
            </w:r>
          </w:p>
        </w:tc>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Description</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category_id</w:t>
            </w:r>
            <w:proofErr w:type="spellEnd"/>
            <w:r w:rsidRPr="00EB1061">
              <w:rPr>
                <w:rFonts w:ascii="Times New Roman" w:eastAsia="Times New Roman" w:hAnsi="Times New Roman" w:cs="Times New Roman"/>
                <w:sz w:val="24"/>
                <w:szCs w:val="24"/>
                <w:lang w:eastAsia="en-GB"/>
              </w:rPr>
              <w:t xml:space="preserve"> (PK)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Unique category ID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category_name</w:t>
            </w:r>
            <w:proofErr w:type="spellEnd"/>
            <w:r w:rsidRPr="00EB1061">
              <w:rPr>
                <w:rFonts w:ascii="Times New Roman" w:eastAsia="Times New Roman" w:hAnsi="Times New Roman" w:cs="Times New Roman"/>
                <w:sz w:val="24"/>
                <w:szCs w:val="24"/>
                <w:lang w:eastAsia="en-GB"/>
              </w:rPr>
              <w:t xml:space="preserve"> (Unique)</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Name of the service category</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description</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Details about the category</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is_active</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Indicates whether the category is available</w:t>
            </w:r>
          </w:p>
        </w:tc>
      </w:tr>
    </w:tbl>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Table 4: </w:t>
      </w:r>
      <w:proofErr w:type="spellStart"/>
      <w:r w:rsidRPr="00EB1061">
        <w:rPr>
          <w:rFonts w:ascii="Courier New" w:eastAsia="Times New Roman" w:hAnsi="Courier New" w:cs="Courier New"/>
          <w:sz w:val="20"/>
          <w:szCs w:val="20"/>
          <w:lang w:eastAsia="en-GB"/>
        </w:rPr>
        <w:t>provider_categories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4802"/>
      </w:tblGrid>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Attribute</w:t>
            </w:r>
          </w:p>
        </w:tc>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Description</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provider_id</w:t>
            </w:r>
            <w:proofErr w:type="spellEnd"/>
            <w:r w:rsidRPr="00EB1061">
              <w:rPr>
                <w:rFonts w:ascii="Times New Roman" w:eastAsia="Times New Roman" w:hAnsi="Times New Roman" w:cs="Times New Roman"/>
                <w:sz w:val="24"/>
                <w:szCs w:val="24"/>
                <w:lang w:eastAsia="en-GB"/>
              </w:rPr>
              <w:t xml:space="preserve"> (PK, FK)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provider_profiles.provider_id</w:t>
            </w:r>
            <w:proofErr w:type="spellEnd"/>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category_id</w:t>
            </w:r>
            <w:proofErr w:type="spellEnd"/>
            <w:r w:rsidRPr="00EB1061">
              <w:rPr>
                <w:rFonts w:ascii="Times New Roman" w:eastAsia="Times New Roman" w:hAnsi="Times New Roman" w:cs="Times New Roman"/>
                <w:sz w:val="24"/>
                <w:szCs w:val="24"/>
                <w:lang w:eastAsia="en-GB"/>
              </w:rPr>
              <w:t xml:space="preserve"> (PK, FK)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service_categories.category_id</w:t>
            </w:r>
            <w:proofErr w:type="spellEnd"/>
          </w:p>
        </w:tc>
      </w:tr>
    </w:tbl>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The combination of </w:t>
      </w:r>
      <w:proofErr w:type="spellStart"/>
      <w:r w:rsidRPr="00EB1061">
        <w:rPr>
          <w:rFonts w:ascii="Courier New" w:eastAsia="Times New Roman" w:hAnsi="Courier New" w:cs="Courier New"/>
          <w:sz w:val="20"/>
          <w:szCs w:val="20"/>
          <w:lang w:eastAsia="en-GB"/>
        </w:rPr>
        <w:t>provider_id</w:t>
      </w:r>
      <w:proofErr w:type="spellEnd"/>
      <w:r w:rsidRPr="00EB1061">
        <w:rPr>
          <w:rFonts w:ascii="Times New Roman" w:eastAsia="Times New Roman" w:hAnsi="Times New Roman" w:cs="Times New Roman"/>
          <w:sz w:val="24"/>
          <w:szCs w:val="24"/>
          <w:lang w:eastAsia="en-GB"/>
        </w:rPr>
        <w:t xml:space="preserve"> and </w:t>
      </w:r>
      <w:proofErr w:type="spellStart"/>
      <w:r w:rsidRPr="00EB1061">
        <w:rPr>
          <w:rFonts w:ascii="Courier New" w:eastAsia="Times New Roman" w:hAnsi="Courier New" w:cs="Courier New"/>
          <w:sz w:val="20"/>
          <w:szCs w:val="20"/>
          <w:lang w:eastAsia="en-GB"/>
        </w:rPr>
        <w:t>category_id</w:t>
      </w:r>
      <w:proofErr w:type="spellEnd"/>
      <w:r w:rsidRPr="00EB1061">
        <w:rPr>
          <w:rFonts w:ascii="Times New Roman" w:eastAsia="Times New Roman" w:hAnsi="Times New Roman" w:cs="Times New Roman"/>
          <w:sz w:val="24"/>
          <w:szCs w:val="24"/>
          <w:lang w:eastAsia="en-GB"/>
        </w:rPr>
        <w:t xml:space="preserve"> forms a composite primary key. This prevents the same category from being assigned to the same provider more than once.</w:t>
      </w:r>
    </w:p>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Table 5: </w:t>
      </w:r>
      <w:proofErr w:type="spellStart"/>
      <w:r w:rsidRPr="00EB1061">
        <w:rPr>
          <w:rFonts w:ascii="Courier New" w:eastAsia="Times New Roman" w:hAnsi="Courier New" w:cs="Courier New"/>
          <w:sz w:val="20"/>
          <w:szCs w:val="20"/>
          <w:lang w:eastAsia="en-GB"/>
        </w:rPr>
        <w:t>service_requests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6364"/>
      </w:tblGrid>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Attribute</w:t>
            </w:r>
          </w:p>
        </w:tc>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Description</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request_id</w:t>
            </w:r>
            <w:proofErr w:type="spellEnd"/>
            <w:r w:rsidRPr="00EB1061">
              <w:rPr>
                <w:rFonts w:ascii="Times New Roman" w:eastAsia="Times New Roman" w:hAnsi="Times New Roman" w:cs="Times New Roman"/>
                <w:sz w:val="24"/>
                <w:szCs w:val="24"/>
                <w:lang w:eastAsia="en-GB"/>
              </w:rPr>
              <w:t xml:space="preserve"> (PK)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Unique request ID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user_id</w:t>
            </w:r>
            <w:proofErr w:type="spellEnd"/>
            <w:r w:rsidRPr="00EB1061">
              <w:rPr>
                <w:rFonts w:ascii="Times New Roman" w:eastAsia="Times New Roman" w:hAnsi="Times New Roman" w:cs="Times New Roman"/>
                <w:sz w:val="24"/>
                <w:szCs w:val="24"/>
                <w:lang w:eastAsia="en-GB"/>
              </w:rPr>
              <w:t xml:space="preserve"> (FK)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users.user_id</w:t>
            </w:r>
            <w:proofErr w:type="spellEnd"/>
            <w:r w:rsidRPr="00EB1061">
              <w:rPr>
                <w:rFonts w:ascii="Times New Roman" w:eastAsia="Times New Roman" w:hAnsi="Times New Roman" w:cs="Times New Roman"/>
                <w:sz w:val="24"/>
                <w:szCs w:val="24"/>
                <w:lang w:eastAsia="en-GB"/>
              </w:rPr>
              <w:t xml:space="preserve"> for the requester</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provider_id</w:t>
            </w:r>
            <w:proofErr w:type="spellEnd"/>
            <w:r w:rsidRPr="00EB1061">
              <w:rPr>
                <w:rFonts w:ascii="Times New Roman" w:eastAsia="Times New Roman" w:hAnsi="Times New Roman" w:cs="Times New Roman"/>
                <w:sz w:val="24"/>
                <w:szCs w:val="24"/>
                <w:lang w:eastAsia="en-GB"/>
              </w:rPr>
              <w:t xml:space="preserve"> (FK, </w:t>
            </w:r>
            <w:proofErr w:type="spellStart"/>
            <w:r w:rsidRPr="00EB1061">
              <w:rPr>
                <w:rFonts w:ascii="Times New Roman" w:eastAsia="Times New Roman" w:hAnsi="Times New Roman" w:cs="Times New Roman"/>
                <w:sz w:val="24"/>
                <w:szCs w:val="24"/>
                <w:lang w:eastAsia="en-GB"/>
              </w:rPr>
              <w:t>nullable</w:t>
            </w:r>
            <w:proofErr w:type="spellEnd"/>
            <w:r w:rsidRPr="00EB1061">
              <w:rPr>
                <w:rFonts w:ascii="Times New Roman" w:eastAsia="Times New Roman" w:hAnsi="Times New Roman" w:cs="Times New Roman"/>
                <w:sz w:val="24"/>
                <w:szCs w:val="24"/>
                <w:lang w:eastAsia="en-GB"/>
              </w:rPr>
              <w:t>)</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provider_profiles.provider_id</w:t>
            </w:r>
            <w:proofErr w:type="spellEnd"/>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category_id</w:t>
            </w:r>
            <w:proofErr w:type="spellEnd"/>
            <w:r w:rsidRPr="00EB1061">
              <w:rPr>
                <w:rFonts w:ascii="Times New Roman" w:eastAsia="Times New Roman" w:hAnsi="Times New Roman" w:cs="Times New Roman"/>
                <w:sz w:val="24"/>
                <w:szCs w:val="24"/>
                <w:lang w:eastAsia="en-GB"/>
              </w:rPr>
              <w:t xml:space="preserve"> (FK)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service_categories.category_id</w:t>
            </w:r>
            <w:proofErr w:type="spellEnd"/>
            <w:r w:rsidRPr="00EB1061">
              <w:rPr>
                <w:rFonts w:ascii="Times New Roman" w:eastAsia="Times New Roman" w:hAnsi="Times New Roman" w:cs="Times New Roman"/>
                <w:sz w:val="24"/>
                <w:szCs w:val="24"/>
                <w:lang w:eastAsia="en-GB"/>
              </w:rPr>
              <w:t xml:space="preserve"> for the final selected category</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problem_description</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User's description of the issue</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item_details</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Details of the affected equipment or item</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status</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Current request status</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created_at</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Request submission date and time</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updated_at</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Last update date and time</w:t>
            </w:r>
          </w:p>
        </w:tc>
      </w:tr>
    </w:tbl>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The </w:t>
      </w:r>
      <w:proofErr w:type="spellStart"/>
      <w:r w:rsidRPr="00EB1061">
        <w:rPr>
          <w:rFonts w:ascii="Courier New" w:eastAsia="Times New Roman" w:hAnsi="Courier New" w:cs="Courier New"/>
          <w:sz w:val="20"/>
          <w:szCs w:val="20"/>
          <w:lang w:eastAsia="en-GB"/>
        </w:rPr>
        <w:t>provider_id</w:t>
      </w:r>
      <w:proofErr w:type="spellEnd"/>
      <w:r w:rsidRPr="00EB1061">
        <w:rPr>
          <w:rFonts w:ascii="Times New Roman" w:eastAsia="Times New Roman" w:hAnsi="Times New Roman" w:cs="Times New Roman"/>
          <w:sz w:val="24"/>
          <w:szCs w:val="24"/>
          <w:lang w:eastAsia="en-GB"/>
        </w:rPr>
        <w:t xml:space="preserve"> remains empty until a provider is selected. The request status can use values such as </w:t>
      </w:r>
      <w:r w:rsidRPr="00EB1061">
        <w:rPr>
          <w:rFonts w:ascii="Courier New" w:eastAsia="Times New Roman" w:hAnsi="Courier New" w:cs="Courier New"/>
          <w:sz w:val="20"/>
          <w:szCs w:val="20"/>
          <w:lang w:eastAsia="en-GB"/>
        </w:rPr>
        <w:t>submitted</w:t>
      </w:r>
      <w:r w:rsidRPr="00EB1061">
        <w:rPr>
          <w:rFonts w:ascii="Times New Roman" w:eastAsia="Times New Roman" w:hAnsi="Times New Roman" w:cs="Times New Roman"/>
          <w:sz w:val="24"/>
          <w:szCs w:val="24"/>
          <w:lang w:eastAsia="en-GB"/>
        </w:rPr>
        <w:t xml:space="preserve">, </w:t>
      </w:r>
      <w:r w:rsidRPr="00EB1061">
        <w:rPr>
          <w:rFonts w:ascii="Courier New" w:eastAsia="Times New Roman" w:hAnsi="Courier New" w:cs="Courier New"/>
          <w:sz w:val="20"/>
          <w:szCs w:val="20"/>
          <w:lang w:eastAsia="en-GB"/>
        </w:rPr>
        <w:t>accepted</w:t>
      </w:r>
      <w:r w:rsidRPr="00EB1061">
        <w:rPr>
          <w:rFonts w:ascii="Times New Roman" w:eastAsia="Times New Roman" w:hAnsi="Times New Roman" w:cs="Times New Roman"/>
          <w:sz w:val="24"/>
          <w:szCs w:val="24"/>
          <w:lang w:eastAsia="en-GB"/>
        </w:rPr>
        <w:t xml:space="preserve">, </w:t>
      </w:r>
      <w:r w:rsidRPr="00EB1061">
        <w:rPr>
          <w:rFonts w:ascii="Courier New" w:eastAsia="Times New Roman" w:hAnsi="Courier New" w:cs="Courier New"/>
          <w:sz w:val="20"/>
          <w:szCs w:val="20"/>
          <w:lang w:eastAsia="en-GB"/>
        </w:rPr>
        <w:t>rejected</w:t>
      </w:r>
      <w:r w:rsidRPr="00EB1061">
        <w:rPr>
          <w:rFonts w:ascii="Times New Roman" w:eastAsia="Times New Roman" w:hAnsi="Times New Roman" w:cs="Times New Roman"/>
          <w:sz w:val="24"/>
          <w:szCs w:val="24"/>
          <w:lang w:eastAsia="en-GB"/>
        </w:rPr>
        <w:t xml:space="preserve">, </w:t>
      </w:r>
      <w:proofErr w:type="spellStart"/>
      <w:r w:rsidRPr="00EB1061">
        <w:rPr>
          <w:rFonts w:ascii="Courier New" w:eastAsia="Times New Roman" w:hAnsi="Courier New" w:cs="Courier New"/>
          <w:sz w:val="20"/>
          <w:szCs w:val="20"/>
          <w:lang w:eastAsia="en-GB"/>
        </w:rPr>
        <w:t>in_progress</w:t>
      </w:r>
      <w:proofErr w:type="spellEnd"/>
      <w:r w:rsidRPr="00EB1061">
        <w:rPr>
          <w:rFonts w:ascii="Times New Roman" w:eastAsia="Times New Roman" w:hAnsi="Times New Roman" w:cs="Times New Roman"/>
          <w:sz w:val="24"/>
          <w:szCs w:val="24"/>
          <w:lang w:eastAsia="en-GB"/>
        </w:rPr>
        <w:t xml:space="preserve">, </w:t>
      </w:r>
      <w:r w:rsidRPr="00EB1061">
        <w:rPr>
          <w:rFonts w:ascii="Courier New" w:eastAsia="Times New Roman" w:hAnsi="Courier New" w:cs="Courier New"/>
          <w:sz w:val="20"/>
          <w:szCs w:val="20"/>
          <w:lang w:eastAsia="en-GB"/>
        </w:rPr>
        <w:t>completed</w:t>
      </w:r>
      <w:r w:rsidRPr="00EB1061">
        <w:rPr>
          <w:rFonts w:ascii="Times New Roman" w:eastAsia="Times New Roman" w:hAnsi="Times New Roman" w:cs="Times New Roman"/>
          <w:sz w:val="24"/>
          <w:szCs w:val="24"/>
          <w:lang w:eastAsia="en-GB"/>
        </w:rPr>
        <w:t xml:space="preserve">, and </w:t>
      </w:r>
      <w:r w:rsidRPr="00EB1061">
        <w:rPr>
          <w:rFonts w:ascii="Courier New" w:eastAsia="Times New Roman" w:hAnsi="Courier New" w:cs="Courier New"/>
          <w:sz w:val="20"/>
          <w:szCs w:val="20"/>
          <w:lang w:eastAsia="en-GB"/>
        </w:rPr>
        <w:t>cancelled</w:t>
      </w:r>
      <w:r w:rsidRPr="00EB1061">
        <w:rPr>
          <w:rFonts w:ascii="Times New Roman" w:eastAsia="Times New Roman" w:hAnsi="Times New Roman" w:cs="Times New Roman"/>
          <w:sz w:val="24"/>
          <w:szCs w:val="24"/>
          <w:lang w:eastAsia="en-GB"/>
        </w:rPr>
        <w:t>.</w:t>
      </w:r>
    </w:p>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Table 6: </w:t>
      </w:r>
      <w:proofErr w:type="spellStart"/>
      <w:r w:rsidRPr="00EB1061">
        <w:rPr>
          <w:rFonts w:ascii="Courier New" w:eastAsia="Times New Roman" w:hAnsi="Courier New" w:cs="Courier New"/>
          <w:sz w:val="20"/>
          <w:szCs w:val="20"/>
          <w:lang w:eastAsia="en-GB"/>
        </w:rPr>
        <w:t>classification_results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4442"/>
      </w:tblGrid>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lastRenderedPageBreak/>
              <w:t>Attribute</w:t>
            </w:r>
          </w:p>
        </w:tc>
        <w:tc>
          <w:tcPr>
            <w:tcW w:w="0" w:type="auto"/>
            <w:vAlign w:val="center"/>
            <w:hideMark/>
          </w:tcPr>
          <w:p w:rsidR="00EB1061" w:rsidRPr="00EB1061" w:rsidRDefault="00EB1061" w:rsidP="00EB1061">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Description</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classification_id</w:t>
            </w:r>
            <w:proofErr w:type="spellEnd"/>
            <w:r w:rsidRPr="00EB1061">
              <w:rPr>
                <w:rFonts w:ascii="Times New Roman" w:eastAsia="Times New Roman" w:hAnsi="Times New Roman" w:cs="Times New Roman"/>
                <w:sz w:val="24"/>
                <w:szCs w:val="24"/>
                <w:lang w:eastAsia="en-GB"/>
              </w:rPr>
              <w:t xml:space="preserve"> (PK)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Unique classification record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request_id</w:t>
            </w:r>
            <w:proofErr w:type="spellEnd"/>
            <w:r w:rsidRPr="00EB1061">
              <w:rPr>
                <w:rFonts w:ascii="Times New Roman" w:eastAsia="Times New Roman" w:hAnsi="Times New Roman" w:cs="Times New Roman"/>
                <w:sz w:val="24"/>
                <w:szCs w:val="24"/>
                <w:lang w:eastAsia="en-GB"/>
              </w:rPr>
              <w:t xml:space="preserve"> (FK, Unique)</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service_requests.request_id</w:t>
            </w:r>
            <w:proofErr w:type="spellEnd"/>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predicted_category_id</w:t>
            </w:r>
            <w:proofErr w:type="spellEnd"/>
            <w:r w:rsidRPr="00EB1061">
              <w:rPr>
                <w:rFonts w:ascii="Times New Roman" w:eastAsia="Times New Roman" w:hAnsi="Times New Roman" w:cs="Times New Roman"/>
                <w:sz w:val="24"/>
                <w:szCs w:val="24"/>
                <w:lang w:eastAsia="en-GB"/>
              </w:rPr>
              <w:t xml:space="preserve"> (FK)</w:t>
            </w:r>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Category predicted by the NLP model</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confidence_score</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Model confidence, when supported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model_version</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Version of the model used</w:t>
            </w:r>
          </w:p>
        </w:tc>
      </w:tr>
      <w:tr w:rsidR="00EB1061" w:rsidRPr="00EB1061" w:rsidTr="00EB1061">
        <w:trPr>
          <w:tblCellSpacing w:w="15" w:type="dxa"/>
        </w:trPr>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created_at</w:t>
            </w:r>
            <w:proofErr w:type="spellEnd"/>
          </w:p>
        </w:tc>
        <w:tc>
          <w:tcPr>
            <w:tcW w:w="0" w:type="auto"/>
            <w:vAlign w:val="center"/>
            <w:hideMark/>
          </w:tcPr>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Classification date and time</w:t>
            </w:r>
          </w:p>
        </w:tc>
      </w:tr>
    </w:tbl>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The final selected category is stored in </w:t>
      </w:r>
      <w:proofErr w:type="spellStart"/>
      <w:r w:rsidRPr="00EB1061">
        <w:rPr>
          <w:rFonts w:ascii="Courier New" w:eastAsia="Times New Roman" w:hAnsi="Courier New" w:cs="Courier New"/>
          <w:sz w:val="20"/>
          <w:szCs w:val="20"/>
          <w:lang w:eastAsia="en-GB"/>
        </w:rPr>
        <w:t>service_requests.category_id</w:t>
      </w:r>
      <w:proofErr w:type="spellEnd"/>
      <w:r w:rsidRPr="00EB1061">
        <w:rPr>
          <w:rFonts w:ascii="Times New Roman" w:eastAsia="Times New Roman" w:hAnsi="Times New Roman" w:cs="Times New Roman"/>
          <w:sz w:val="24"/>
          <w:szCs w:val="24"/>
          <w:lang w:eastAsia="en-GB"/>
        </w:rPr>
        <w:t xml:space="preserve">. Comparing it with </w:t>
      </w:r>
      <w:proofErr w:type="spellStart"/>
      <w:r w:rsidRPr="00EB1061">
        <w:rPr>
          <w:rFonts w:ascii="Courier New" w:eastAsia="Times New Roman" w:hAnsi="Courier New" w:cs="Courier New"/>
          <w:sz w:val="20"/>
          <w:szCs w:val="20"/>
          <w:lang w:eastAsia="en-GB"/>
        </w:rPr>
        <w:t>predicted_category_id</w:t>
      </w:r>
      <w:proofErr w:type="spellEnd"/>
      <w:r w:rsidRPr="00EB1061">
        <w:rPr>
          <w:rFonts w:ascii="Times New Roman" w:eastAsia="Times New Roman" w:hAnsi="Times New Roman" w:cs="Times New Roman"/>
          <w:sz w:val="24"/>
          <w:szCs w:val="24"/>
          <w:lang w:eastAsia="en-GB"/>
        </w:rPr>
        <w:t xml:space="preserve"> makes it possible to check whether users accepted or changed the model's suggestion. The confidence score can remain empty if the model does not provide a meaningful score.</w:t>
      </w:r>
    </w:p>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Table 7: </w:t>
      </w:r>
      <w:proofErr w:type="spellStart"/>
      <w:r w:rsidRPr="00EB1061">
        <w:rPr>
          <w:rFonts w:ascii="Courier New" w:eastAsia="Times New Roman" w:hAnsi="Courier New" w:cs="Courier New"/>
          <w:sz w:val="20"/>
          <w:szCs w:val="20"/>
          <w:lang w:eastAsia="en-GB"/>
        </w:rPr>
        <w:t>request_status_history</w:t>
      </w:r>
      <w:proofErr w:type="spellEnd"/>
    </w:p>
    <w:tbl>
      <w:tblPr>
        <w:tblStyle w:val="TableGrid"/>
        <w:tblW w:w="0" w:type="auto"/>
        <w:tblLook w:val="04A0" w:firstRow="1" w:lastRow="0" w:firstColumn="1" w:lastColumn="0" w:noHBand="0" w:noVBand="1"/>
      </w:tblPr>
      <w:tblGrid>
        <w:gridCol w:w="2903"/>
        <w:gridCol w:w="4583"/>
      </w:tblGrid>
      <w:tr w:rsidR="00EB1061" w:rsidRPr="00EB1061" w:rsidTr="00EB1061">
        <w:tc>
          <w:tcPr>
            <w:tcW w:w="0" w:type="auto"/>
            <w:hideMark/>
          </w:tcPr>
          <w:p w:rsidR="00EB1061" w:rsidRPr="00EB1061" w:rsidRDefault="00EB1061" w:rsidP="00EB1061">
            <w:pPr>
              <w:spacing w:before="100" w:beforeAutospacing="1" w:after="100" w:afterAutospacing="1"/>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Attribute</w:t>
            </w:r>
          </w:p>
        </w:tc>
        <w:tc>
          <w:tcPr>
            <w:tcW w:w="0" w:type="auto"/>
            <w:hideMark/>
          </w:tcPr>
          <w:p w:rsidR="00EB1061" w:rsidRPr="00EB1061" w:rsidRDefault="00EB1061" w:rsidP="00EB1061">
            <w:pPr>
              <w:spacing w:before="100" w:beforeAutospacing="1" w:after="100" w:afterAutospacing="1"/>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Description</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history_id</w:t>
            </w:r>
            <w:proofErr w:type="spellEnd"/>
            <w:r w:rsidRPr="00EB1061">
              <w:rPr>
                <w:rFonts w:ascii="Times New Roman" w:eastAsia="Times New Roman" w:hAnsi="Times New Roman" w:cs="Times New Roman"/>
                <w:sz w:val="24"/>
                <w:szCs w:val="24"/>
                <w:lang w:eastAsia="en-GB"/>
              </w:rPr>
              <w:t xml:space="preserve"> (PK)</w:t>
            </w:r>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Unique history record</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request_id</w:t>
            </w:r>
            <w:proofErr w:type="spellEnd"/>
            <w:r w:rsidRPr="00EB1061">
              <w:rPr>
                <w:rFonts w:ascii="Times New Roman" w:eastAsia="Times New Roman" w:hAnsi="Times New Roman" w:cs="Times New Roman"/>
                <w:sz w:val="24"/>
                <w:szCs w:val="24"/>
                <w:lang w:eastAsia="en-GB"/>
              </w:rPr>
              <w:t xml:space="preserve"> (FK)</w:t>
            </w:r>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service_requests.request_id</w:t>
            </w:r>
            <w:proofErr w:type="spellEnd"/>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changed_by_user_id</w:t>
            </w:r>
            <w:proofErr w:type="spellEnd"/>
            <w:r w:rsidRPr="00EB1061">
              <w:rPr>
                <w:rFonts w:ascii="Times New Roman" w:eastAsia="Times New Roman" w:hAnsi="Times New Roman" w:cs="Times New Roman"/>
                <w:sz w:val="24"/>
                <w:szCs w:val="24"/>
                <w:lang w:eastAsia="en-GB"/>
              </w:rPr>
              <w:t xml:space="preserve"> (FK)</w:t>
            </w:r>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users.user_id</w:t>
            </w:r>
            <w:proofErr w:type="spellEnd"/>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old_status</w:t>
            </w:r>
            <w:proofErr w:type="spellEnd"/>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Previous status, if applicable</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new_status</w:t>
            </w:r>
            <w:proofErr w:type="spellEnd"/>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Updated status</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change_note</w:t>
            </w:r>
            <w:proofErr w:type="spellEnd"/>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Optional explanation</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changed_at</w:t>
            </w:r>
            <w:proofErr w:type="spellEnd"/>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Date and time of the change</w:t>
            </w:r>
          </w:p>
        </w:tc>
      </w:tr>
    </w:tbl>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Table 8: </w:t>
      </w:r>
      <w:r w:rsidRPr="00EB1061">
        <w:rPr>
          <w:rFonts w:ascii="Courier New" w:eastAsia="Times New Roman" w:hAnsi="Courier New" w:cs="Courier New"/>
          <w:sz w:val="20"/>
          <w:szCs w:val="20"/>
          <w:lang w:eastAsia="en-GB"/>
        </w:rPr>
        <w:t>feedback</w:t>
      </w:r>
    </w:p>
    <w:tbl>
      <w:tblPr>
        <w:tblStyle w:val="TableGrid"/>
        <w:tblW w:w="0" w:type="auto"/>
        <w:tblLook w:val="04A0" w:firstRow="1" w:lastRow="0" w:firstColumn="1" w:lastColumn="0" w:noHBand="0" w:noVBand="1"/>
      </w:tblPr>
      <w:tblGrid>
        <w:gridCol w:w="2770"/>
        <w:gridCol w:w="4583"/>
      </w:tblGrid>
      <w:tr w:rsidR="00EB1061" w:rsidRPr="00EB1061" w:rsidTr="00EB1061">
        <w:tc>
          <w:tcPr>
            <w:tcW w:w="0" w:type="auto"/>
            <w:hideMark/>
          </w:tcPr>
          <w:p w:rsidR="00EB1061" w:rsidRPr="00EB1061" w:rsidRDefault="00EB1061" w:rsidP="00EB1061">
            <w:pPr>
              <w:spacing w:before="100" w:beforeAutospacing="1" w:after="100" w:afterAutospacing="1"/>
              <w:jc w:val="center"/>
              <w:rPr>
                <w:rFonts w:ascii="Times New Roman" w:eastAsia="Times New Roman" w:hAnsi="Times New Roman" w:cs="Times New Roman"/>
                <w:b/>
                <w:bCs/>
                <w:sz w:val="24"/>
                <w:szCs w:val="24"/>
                <w:lang w:eastAsia="en-GB"/>
              </w:rPr>
            </w:pPr>
            <w:bookmarkStart w:id="0" w:name="_GoBack"/>
            <w:r w:rsidRPr="00EB1061">
              <w:rPr>
                <w:rFonts w:ascii="Times New Roman" w:eastAsia="Times New Roman" w:hAnsi="Times New Roman" w:cs="Times New Roman"/>
                <w:b/>
                <w:bCs/>
                <w:sz w:val="24"/>
                <w:szCs w:val="24"/>
                <w:lang w:eastAsia="en-GB"/>
              </w:rPr>
              <w:t>Attribute</w:t>
            </w:r>
          </w:p>
        </w:tc>
        <w:tc>
          <w:tcPr>
            <w:tcW w:w="0" w:type="auto"/>
            <w:hideMark/>
          </w:tcPr>
          <w:p w:rsidR="00EB1061" w:rsidRPr="00EB1061" w:rsidRDefault="00EB1061" w:rsidP="00EB1061">
            <w:pPr>
              <w:spacing w:before="100" w:beforeAutospacing="1" w:after="100" w:afterAutospacing="1"/>
              <w:jc w:val="center"/>
              <w:rPr>
                <w:rFonts w:ascii="Times New Roman" w:eastAsia="Times New Roman" w:hAnsi="Times New Roman" w:cs="Times New Roman"/>
                <w:b/>
                <w:bCs/>
                <w:sz w:val="24"/>
                <w:szCs w:val="24"/>
                <w:lang w:eastAsia="en-GB"/>
              </w:rPr>
            </w:pPr>
            <w:r w:rsidRPr="00EB1061">
              <w:rPr>
                <w:rFonts w:ascii="Times New Roman" w:eastAsia="Times New Roman" w:hAnsi="Times New Roman" w:cs="Times New Roman"/>
                <w:b/>
                <w:bCs/>
                <w:sz w:val="24"/>
                <w:szCs w:val="24"/>
                <w:lang w:eastAsia="en-GB"/>
              </w:rPr>
              <w:t>Description</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feedback_id</w:t>
            </w:r>
            <w:proofErr w:type="spellEnd"/>
            <w:r w:rsidRPr="00EB1061">
              <w:rPr>
                <w:rFonts w:ascii="Times New Roman" w:eastAsia="Times New Roman" w:hAnsi="Times New Roman" w:cs="Times New Roman"/>
                <w:sz w:val="24"/>
                <w:szCs w:val="24"/>
                <w:lang w:eastAsia="en-GB"/>
              </w:rPr>
              <w:t xml:space="preserve"> (PK)</w:t>
            </w:r>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Unique feedback ID</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request_id</w:t>
            </w:r>
            <w:proofErr w:type="spellEnd"/>
            <w:r w:rsidRPr="00EB1061">
              <w:rPr>
                <w:rFonts w:ascii="Times New Roman" w:eastAsia="Times New Roman" w:hAnsi="Times New Roman" w:cs="Times New Roman"/>
                <w:sz w:val="24"/>
                <w:szCs w:val="24"/>
                <w:lang w:eastAsia="en-GB"/>
              </w:rPr>
              <w:t xml:space="preserve"> (FK, Unique)</w:t>
            </w:r>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References </w:t>
            </w:r>
            <w:proofErr w:type="spellStart"/>
            <w:r w:rsidRPr="00EB1061">
              <w:rPr>
                <w:rFonts w:ascii="Courier New" w:eastAsia="Times New Roman" w:hAnsi="Courier New" w:cs="Courier New"/>
                <w:sz w:val="20"/>
                <w:szCs w:val="20"/>
                <w:lang w:eastAsia="en-GB"/>
              </w:rPr>
              <w:t>service_requests.request_id</w:t>
            </w:r>
            <w:proofErr w:type="spellEnd"/>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rating</w:t>
            </w:r>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Rating from 1 to 5</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Courier New" w:eastAsia="Times New Roman" w:hAnsi="Courier New" w:cs="Courier New"/>
                <w:sz w:val="20"/>
                <w:szCs w:val="20"/>
                <w:lang w:eastAsia="en-GB"/>
              </w:rPr>
              <w:t>comments</w:t>
            </w:r>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Optional written feedback</w:t>
            </w:r>
          </w:p>
        </w:tc>
      </w:tr>
      <w:tr w:rsidR="00EB1061" w:rsidRPr="00EB1061" w:rsidTr="00EB1061">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proofErr w:type="spellStart"/>
            <w:r w:rsidRPr="00EB1061">
              <w:rPr>
                <w:rFonts w:ascii="Courier New" w:eastAsia="Times New Roman" w:hAnsi="Courier New" w:cs="Courier New"/>
                <w:sz w:val="20"/>
                <w:szCs w:val="20"/>
                <w:lang w:eastAsia="en-GB"/>
              </w:rPr>
              <w:t>created_at</w:t>
            </w:r>
            <w:proofErr w:type="spellEnd"/>
          </w:p>
        </w:tc>
        <w:tc>
          <w:tcPr>
            <w:tcW w:w="0" w:type="auto"/>
            <w:hideMark/>
          </w:tcPr>
          <w:p w:rsidR="00EB1061" w:rsidRPr="00EB1061" w:rsidRDefault="00EB1061" w:rsidP="00EB1061">
            <w:pPr>
              <w:spacing w:before="100" w:beforeAutospacing="1" w:after="100" w:afterAutospacing="1"/>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Feedback submission date and time</w:t>
            </w:r>
          </w:p>
        </w:tc>
      </w:tr>
    </w:tbl>
    <w:bookmarkEnd w:id="0"/>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Each completed request can have one feedback record. The system can identify the reviewed provider through the provider assigned to that request.</w:t>
      </w:r>
    </w:p>
    <w:p w:rsidR="00EB1061" w:rsidRPr="00EB1061" w:rsidRDefault="00EB1061" w:rsidP="00EB10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B1061">
        <w:rPr>
          <w:rFonts w:ascii="Times New Roman" w:eastAsia="Times New Roman" w:hAnsi="Times New Roman" w:cs="Times New Roman"/>
          <w:b/>
          <w:bCs/>
          <w:sz w:val="27"/>
          <w:szCs w:val="27"/>
          <w:lang w:eastAsia="en-GB"/>
        </w:rPr>
        <w:t>6.3 Relationships between tables</w:t>
      </w:r>
    </w:p>
    <w:p w:rsidR="00EB1061" w:rsidRPr="00EB1061" w:rsidRDefault="00EB1061" w:rsidP="00EB1061">
      <w:p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The database uses the following relationships:</w:t>
      </w:r>
    </w:p>
    <w:p w:rsidR="00EB1061" w:rsidRPr="00EB1061" w:rsidRDefault="00EB1061" w:rsidP="00EB1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One user account can submit many service requests, but each request belongs to one local user.</w:t>
      </w:r>
    </w:p>
    <w:p w:rsidR="00EB1061" w:rsidRPr="00EB1061" w:rsidRDefault="00EB1061" w:rsidP="00EB1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One provider account can have one provider profile, and each profile belongs to one account.</w:t>
      </w:r>
    </w:p>
    <w:p w:rsidR="00EB1061" w:rsidRPr="00EB1061" w:rsidRDefault="00EB1061" w:rsidP="00EB1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 xml:space="preserve">A provider can offer several service categories, and each category can be offered by several providers. The </w:t>
      </w:r>
      <w:proofErr w:type="spellStart"/>
      <w:r w:rsidRPr="00EB1061">
        <w:rPr>
          <w:rFonts w:ascii="Courier New" w:eastAsia="Times New Roman" w:hAnsi="Courier New" w:cs="Courier New"/>
          <w:sz w:val="20"/>
          <w:szCs w:val="20"/>
          <w:lang w:eastAsia="en-GB"/>
        </w:rPr>
        <w:t>provider_categories</w:t>
      </w:r>
      <w:proofErr w:type="spellEnd"/>
      <w:r w:rsidRPr="00EB1061">
        <w:rPr>
          <w:rFonts w:ascii="Times New Roman" w:eastAsia="Times New Roman" w:hAnsi="Times New Roman" w:cs="Times New Roman"/>
          <w:sz w:val="24"/>
          <w:szCs w:val="24"/>
          <w:lang w:eastAsia="en-GB"/>
        </w:rPr>
        <w:t xml:space="preserve"> table manages this many-to-many relationship.</w:t>
      </w:r>
    </w:p>
    <w:p w:rsidR="00EB1061" w:rsidRPr="00EB1061" w:rsidRDefault="00EB1061" w:rsidP="00EB1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lastRenderedPageBreak/>
        <w:t>One service category can be linked to many service requests, while each request has one final selected category.</w:t>
      </w:r>
    </w:p>
    <w:p w:rsidR="00EB1061" w:rsidRPr="00EB1061" w:rsidRDefault="00EB1061" w:rsidP="00EB1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One service request can have zero or one classification result because users can choose a category without using the NLP prediction.</w:t>
      </w:r>
    </w:p>
    <w:p w:rsidR="00EB1061" w:rsidRPr="00EB1061" w:rsidRDefault="00EB1061" w:rsidP="00EB1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One service request can have multiple status history records as it progresses.</w:t>
      </w:r>
    </w:p>
    <w:p w:rsidR="00EB1061" w:rsidRPr="00EB1061" w:rsidRDefault="00EB1061" w:rsidP="00EB1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One service request can have zero or one feedback record, which is submitted after completion.</w:t>
      </w:r>
    </w:p>
    <w:p w:rsidR="00EB1061" w:rsidRPr="00EB1061" w:rsidRDefault="00EB1061" w:rsidP="00EB1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B1061">
        <w:rPr>
          <w:rFonts w:ascii="Times New Roman" w:eastAsia="Times New Roman" w:hAnsi="Times New Roman" w:cs="Times New Roman"/>
          <w:sz w:val="24"/>
          <w:szCs w:val="24"/>
          <w:lang w:eastAsia="en-GB"/>
        </w:rPr>
        <w:t>One user can update the status of multiple requests, and each status history record identifies the account that made the change.</w:t>
      </w:r>
    </w:p>
    <w:p w:rsidR="004668FF" w:rsidRDefault="004668FF"/>
    <w:sectPr w:rsidR="00466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3F0DB2"/>
    <w:multiLevelType w:val="multilevel"/>
    <w:tmpl w:val="118E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061"/>
    <w:rsid w:val="004668FF"/>
    <w:rsid w:val="00EB10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95E41-68C1-4757-878F-D061815CD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B106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B106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106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B1061"/>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B10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EB1061"/>
    <w:rPr>
      <w:rFonts w:ascii="Courier New" w:eastAsia="Times New Roman" w:hAnsi="Courier New" w:cs="Courier New"/>
      <w:sz w:val="20"/>
      <w:szCs w:val="20"/>
    </w:rPr>
  </w:style>
  <w:style w:type="table" w:styleId="TableGrid">
    <w:name w:val="Table Grid"/>
    <w:basedOn w:val="TableNormal"/>
    <w:uiPriority w:val="39"/>
    <w:rsid w:val="00EB10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572485">
      <w:bodyDiv w:val="1"/>
      <w:marLeft w:val="0"/>
      <w:marRight w:val="0"/>
      <w:marTop w:val="0"/>
      <w:marBottom w:val="0"/>
      <w:divBdr>
        <w:top w:val="none" w:sz="0" w:space="0" w:color="auto"/>
        <w:left w:val="none" w:sz="0" w:space="0" w:color="auto"/>
        <w:bottom w:val="none" w:sz="0" w:space="0" w:color="auto"/>
        <w:right w:val="none" w:sz="0" w:space="0" w:color="auto"/>
      </w:divBdr>
      <w:divsChild>
        <w:div w:id="1372071353">
          <w:marLeft w:val="0"/>
          <w:marRight w:val="0"/>
          <w:marTop w:val="0"/>
          <w:marBottom w:val="0"/>
          <w:divBdr>
            <w:top w:val="none" w:sz="0" w:space="0" w:color="auto"/>
            <w:left w:val="none" w:sz="0" w:space="0" w:color="auto"/>
            <w:bottom w:val="none" w:sz="0" w:space="0" w:color="auto"/>
            <w:right w:val="none" w:sz="0" w:space="0" w:color="auto"/>
          </w:divBdr>
        </w:div>
        <w:div w:id="50422037">
          <w:marLeft w:val="0"/>
          <w:marRight w:val="0"/>
          <w:marTop w:val="0"/>
          <w:marBottom w:val="0"/>
          <w:divBdr>
            <w:top w:val="none" w:sz="0" w:space="0" w:color="auto"/>
            <w:left w:val="none" w:sz="0" w:space="0" w:color="auto"/>
            <w:bottom w:val="none" w:sz="0" w:space="0" w:color="auto"/>
            <w:right w:val="none" w:sz="0" w:space="0" w:color="auto"/>
          </w:divBdr>
        </w:div>
        <w:div w:id="570888335">
          <w:marLeft w:val="0"/>
          <w:marRight w:val="0"/>
          <w:marTop w:val="0"/>
          <w:marBottom w:val="0"/>
          <w:divBdr>
            <w:top w:val="none" w:sz="0" w:space="0" w:color="auto"/>
            <w:left w:val="none" w:sz="0" w:space="0" w:color="auto"/>
            <w:bottom w:val="none" w:sz="0" w:space="0" w:color="auto"/>
            <w:right w:val="none" w:sz="0" w:space="0" w:color="auto"/>
          </w:divBdr>
        </w:div>
        <w:div w:id="1800999627">
          <w:marLeft w:val="0"/>
          <w:marRight w:val="0"/>
          <w:marTop w:val="0"/>
          <w:marBottom w:val="0"/>
          <w:divBdr>
            <w:top w:val="none" w:sz="0" w:space="0" w:color="auto"/>
            <w:left w:val="none" w:sz="0" w:space="0" w:color="auto"/>
            <w:bottom w:val="none" w:sz="0" w:space="0" w:color="auto"/>
            <w:right w:val="none" w:sz="0" w:space="0" w:color="auto"/>
          </w:divBdr>
        </w:div>
        <w:div w:id="215707959">
          <w:marLeft w:val="0"/>
          <w:marRight w:val="0"/>
          <w:marTop w:val="0"/>
          <w:marBottom w:val="0"/>
          <w:divBdr>
            <w:top w:val="none" w:sz="0" w:space="0" w:color="auto"/>
            <w:left w:val="none" w:sz="0" w:space="0" w:color="auto"/>
            <w:bottom w:val="none" w:sz="0" w:space="0" w:color="auto"/>
            <w:right w:val="none" w:sz="0" w:space="0" w:color="auto"/>
          </w:divBdr>
        </w:div>
        <w:div w:id="214976223">
          <w:marLeft w:val="0"/>
          <w:marRight w:val="0"/>
          <w:marTop w:val="0"/>
          <w:marBottom w:val="0"/>
          <w:divBdr>
            <w:top w:val="none" w:sz="0" w:space="0" w:color="auto"/>
            <w:left w:val="none" w:sz="0" w:space="0" w:color="auto"/>
            <w:bottom w:val="none" w:sz="0" w:space="0" w:color="auto"/>
            <w:right w:val="none" w:sz="0" w:space="0" w:color="auto"/>
          </w:divBdr>
        </w:div>
        <w:div w:id="1815219547">
          <w:marLeft w:val="0"/>
          <w:marRight w:val="0"/>
          <w:marTop w:val="0"/>
          <w:marBottom w:val="0"/>
          <w:divBdr>
            <w:top w:val="none" w:sz="0" w:space="0" w:color="auto"/>
            <w:left w:val="none" w:sz="0" w:space="0" w:color="auto"/>
            <w:bottom w:val="none" w:sz="0" w:space="0" w:color="auto"/>
            <w:right w:val="none" w:sz="0" w:space="0" w:color="auto"/>
          </w:divBdr>
        </w:div>
        <w:div w:id="1500459729">
          <w:marLeft w:val="0"/>
          <w:marRight w:val="0"/>
          <w:marTop w:val="0"/>
          <w:marBottom w:val="0"/>
          <w:divBdr>
            <w:top w:val="none" w:sz="0" w:space="0" w:color="auto"/>
            <w:left w:val="none" w:sz="0" w:space="0" w:color="auto"/>
            <w:bottom w:val="none" w:sz="0" w:space="0" w:color="auto"/>
            <w:right w:val="none" w:sz="0" w:space="0" w:color="auto"/>
          </w:divBdr>
        </w:div>
        <w:div w:id="599263197">
          <w:marLeft w:val="0"/>
          <w:marRight w:val="0"/>
          <w:marTop w:val="0"/>
          <w:marBottom w:val="0"/>
          <w:divBdr>
            <w:top w:val="none" w:sz="0" w:space="0" w:color="auto"/>
            <w:left w:val="none" w:sz="0" w:space="0" w:color="auto"/>
            <w:bottom w:val="none" w:sz="0" w:space="0" w:color="auto"/>
            <w:right w:val="none" w:sz="0" w:space="0" w:color="auto"/>
          </w:divBdr>
        </w:div>
        <w:div w:id="1341784703">
          <w:marLeft w:val="0"/>
          <w:marRight w:val="0"/>
          <w:marTop w:val="0"/>
          <w:marBottom w:val="0"/>
          <w:divBdr>
            <w:top w:val="none" w:sz="0" w:space="0" w:color="auto"/>
            <w:left w:val="none" w:sz="0" w:space="0" w:color="auto"/>
            <w:bottom w:val="none" w:sz="0" w:space="0" w:color="auto"/>
            <w:right w:val="none" w:sz="0" w:space="0" w:color="auto"/>
          </w:divBdr>
          <w:divsChild>
            <w:div w:id="150799803">
              <w:marLeft w:val="0"/>
              <w:marRight w:val="0"/>
              <w:marTop w:val="0"/>
              <w:marBottom w:val="0"/>
              <w:divBdr>
                <w:top w:val="none" w:sz="0" w:space="0" w:color="auto"/>
                <w:left w:val="none" w:sz="0" w:space="0" w:color="auto"/>
                <w:bottom w:val="none" w:sz="0" w:space="0" w:color="auto"/>
                <w:right w:val="none" w:sz="0" w:space="0" w:color="auto"/>
              </w:divBdr>
            </w:div>
          </w:divsChild>
        </w:div>
        <w:div w:id="900870743">
          <w:marLeft w:val="0"/>
          <w:marRight w:val="0"/>
          <w:marTop w:val="0"/>
          <w:marBottom w:val="0"/>
          <w:divBdr>
            <w:top w:val="none" w:sz="0" w:space="0" w:color="auto"/>
            <w:left w:val="none" w:sz="0" w:space="0" w:color="auto"/>
            <w:bottom w:val="none" w:sz="0" w:space="0" w:color="auto"/>
            <w:right w:val="none" w:sz="0" w:space="0" w:color="auto"/>
          </w:divBdr>
          <w:divsChild>
            <w:div w:id="1550875064">
              <w:marLeft w:val="0"/>
              <w:marRight w:val="0"/>
              <w:marTop w:val="0"/>
              <w:marBottom w:val="0"/>
              <w:divBdr>
                <w:top w:val="none" w:sz="0" w:space="0" w:color="auto"/>
                <w:left w:val="none" w:sz="0" w:space="0" w:color="auto"/>
                <w:bottom w:val="none" w:sz="0" w:space="0" w:color="auto"/>
                <w:right w:val="none" w:sz="0" w:space="0" w:color="auto"/>
              </w:divBdr>
            </w:div>
          </w:divsChild>
        </w:div>
        <w:div w:id="139881047">
          <w:marLeft w:val="0"/>
          <w:marRight w:val="0"/>
          <w:marTop w:val="0"/>
          <w:marBottom w:val="0"/>
          <w:divBdr>
            <w:top w:val="none" w:sz="0" w:space="0" w:color="auto"/>
            <w:left w:val="none" w:sz="0" w:space="0" w:color="auto"/>
            <w:bottom w:val="none" w:sz="0" w:space="0" w:color="auto"/>
            <w:right w:val="none" w:sz="0" w:space="0" w:color="auto"/>
          </w:divBdr>
          <w:divsChild>
            <w:div w:id="1496531439">
              <w:marLeft w:val="0"/>
              <w:marRight w:val="0"/>
              <w:marTop w:val="0"/>
              <w:marBottom w:val="0"/>
              <w:divBdr>
                <w:top w:val="none" w:sz="0" w:space="0" w:color="auto"/>
                <w:left w:val="none" w:sz="0" w:space="0" w:color="auto"/>
                <w:bottom w:val="none" w:sz="0" w:space="0" w:color="auto"/>
                <w:right w:val="none" w:sz="0" w:space="0" w:color="auto"/>
              </w:divBdr>
            </w:div>
          </w:divsChild>
        </w:div>
        <w:div w:id="191110704">
          <w:marLeft w:val="0"/>
          <w:marRight w:val="0"/>
          <w:marTop w:val="0"/>
          <w:marBottom w:val="0"/>
          <w:divBdr>
            <w:top w:val="none" w:sz="0" w:space="0" w:color="auto"/>
            <w:left w:val="none" w:sz="0" w:space="0" w:color="auto"/>
            <w:bottom w:val="none" w:sz="0" w:space="0" w:color="auto"/>
            <w:right w:val="none" w:sz="0" w:space="0" w:color="auto"/>
          </w:divBdr>
          <w:divsChild>
            <w:div w:id="805005923">
              <w:marLeft w:val="0"/>
              <w:marRight w:val="0"/>
              <w:marTop w:val="0"/>
              <w:marBottom w:val="0"/>
              <w:divBdr>
                <w:top w:val="none" w:sz="0" w:space="0" w:color="auto"/>
                <w:left w:val="none" w:sz="0" w:space="0" w:color="auto"/>
                <w:bottom w:val="none" w:sz="0" w:space="0" w:color="auto"/>
                <w:right w:val="none" w:sz="0" w:space="0" w:color="auto"/>
              </w:divBdr>
            </w:div>
          </w:divsChild>
        </w:div>
        <w:div w:id="1404988501">
          <w:marLeft w:val="0"/>
          <w:marRight w:val="0"/>
          <w:marTop w:val="0"/>
          <w:marBottom w:val="0"/>
          <w:divBdr>
            <w:top w:val="none" w:sz="0" w:space="0" w:color="auto"/>
            <w:left w:val="none" w:sz="0" w:space="0" w:color="auto"/>
            <w:bottom w:val="none" w:sz="0" w:space="0" w:color="auto"/>
            <w:right w:val="none" w:sz="0" w:space="0" w:color="auto"/>
          </w:divBdr>
          <w:divsChild>
            <w:div w:id="960115404">
              <w:marLeft w:val="0"/>
              <w:marRight w:val="0"/>
              <w:marTop w:val="0"/>
              <w:marBottom w:val="0"/>
              <w:divBdr>
                <w:top w:val="none" w:sz="0" w:space="0" w:color="auto"/>
                <w:left w:val="none" w:sz="0" w:space="0" w:color="auto"/>
                <w:bottom w:val="none" w:sz="0" w:space="0" w:color="auto"/>
                <w:right w:val="none" w:sz="0" w:space="0" w:color="auto"/>
              </w:divBdr>
            </w:div>
          </w:divsChild>
        </w:div>
        <w:div w:id="1195844129">
          <w:marLeft w:val="0"/>
          <w:marRight w:val="0"/>
          <w:marTop w:val="0"/>
          <w:marBottom w:val="0"/>
          <w:divBdr>
            <w:top w:val="none" w:sz="0" w:space="0" w:color="auto"/>
            <w:left w:val="none" w:sz="0" w:space="0" w:color="auto"/>
            <w:bottom w:val="none" w:sz="0" w:space="0" w:color="auto"/>
            <w:right w:val="none" w:sz="0" w:space="0" w:color="auto"/>
          </w:divBdr>
          <w:divsChild>
            <w:div w:id="506528526">
              <w:marLeft w:val="0"/>
              <w:marRight w:val="0"/>
              <w:marTop w:val="0"/>
              <w:marBottom w:val="0"/>
              <w:divBdr>
                <w:top w:val="none" w:sz="0" w:space="0" w:color="auto"/>
                <w:left w:val="none" w:sz="0" w:space="0" w:color="auto"/>
                <w:bottom w:val="none" w:sz="0" w:space="0" w:color="auto"/>
                <w:right w:val="none" w:sz="0" w:space="0" w:color="auto"/>
              </w:divBdr>
            </w:div>
          </w:divsChild>
        </w:div>
        <w:div w:id="121849700">
          <w:marLeft w:val="0"/>
          <w:marRight w:val="0"/>
          <w:marTop w:val="0"/>
          <w:marBottom w:val="0"/>
          <w:divBdr>
            <w:top w:val="none" w:sz="0" w:space="0" w:color="auto"/>
            <w:left w:val="none" w:sz="0" w:space="0" w:color="auto"/>
            <w:bottom w:val="none" w:sz="0" w:space="0" w:color="auto"/>
            <w:right w:val="none" w:sz="0" w:space="0" w:color="auto"/>
          </w:divBdr>
          <w:divsChild>
            <w:div w:id="1682706079">
              <w:marLeft w:val="0"/>
              <w:marRight w:val="0"/>
              <w:marTop w:val="0"/>
              <w:marBottom w:val="0"/>
              <w:divBdr>
                <w:top w:val="none" w:sz="0" w:space="0" w:color="auto"/>
                <w:left w:val="none" w:sz="0" w:space="0" w:color="auto"/>
                <w:bottom w:val="none" w:sz="0" w:space="0" w:color="auto"/>
                <w:right w:val="none" w:sz="0" w:space="0" w:color="auto"/>
              </w:divBdr>
            </w:div>
          </w:divsChild>
        </w:div>
        <w:div w:id="940651958">
          <w:marLeft w:val="0"/>
          <w:marRight w:val="0"/>
          <w:marTop w:val="0"/>
          <w:marBottom w:val="0"/>
          <w:divBdr>
            <w:top w:val="none" w:sz="0" w:space="0" w:color="auto"/>
            <w:left w:val="none" w:sz="0" w:space="0" w:color="auto"/>
            <w:bottom w:val="none" w:sz="0" w:space="0" w:color="auto"/>
            <w:right w:val="none" w:sz="0" w:space="0" w:color="auto"/>
          </w:divBdr>
          <w:divsChild>
            <w:div w:id="141173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cp:revision>
  <dcterms:created xsi:type="dcterms:W3CDTF">2026-10-12T21:39:00Z</dcterms:created>
  <dcterms:modified xsi:type="dcterms:W3CDTF">2026-10-12T21:40:00Z</dcterms:modified>
</cp:coreProperties>
</file>