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29" w:rsidRDefault="004203E3" w:rsidP="00EC270B">
      <w:pPr>
        <w:pStyle w:val="Title"/>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4E3917" w:rsidRDefault="004E3917" w:rsidP="00C67466">
      <w:pPr>
        <w:pStyle w:val="ListParagraph"/>
        <w:numPr>
          <w:ilvl w:val="0"/>
          <w:numId w:val="6"/>
        </w:numPr>
      </w:pPr>
      <w:r>
        <w:t xml:space="preserve">Crear el </w:t>
      </w:r>
      <w:proofErr w:type="spellStart"/>
      <w:r>
        <w:t>message</w:t>
      </w:r>
      <w:proofErr w:type="spellEnd"/>
      <w:r>
        <w:t xml:space="preserve"> log que es transaccional con el </w:t>
      </w:r>
      <w:proofErr w:type="spellStart"/>
      <w:r>
        <w:t>event</w:t>
      </w:r>
      <w:proofErr w:type="spellEnd"/>
      <w:r>
        <w:t xml:space="preserve"> store. Esto asegura que el </w:t>
      </w:r>
      <w:proofErr w:type="spellStart"/>
      <w:r>
        <w:t>rebuilding</w:t>
      </w:r>
      <w:proofErr w:type="spellEnd"/>
      <w:r>
        <w:t xml:space="preserve"> sea correcto SIEMPRE.</w:t>
      </w:r>
    </w:p>
    <w:p w:rsidR="00393CA6" w:rsidRDefault="00393CA6" w:rsidP="00393CA6">
      <w:pPr>
        <w:pStyle w:val="ListParagraph"/>
        <w:numPr>
          <w:ilvl w:val="1"/>
          <w:numId w:val="6"/>
        </w:numPr>
      </w:pPr>
      <w:r>
        <w:t xml:space="preserve">Una forma de hacerlo es que el </w:t>
      </w:r>
      <w:proofErr w:type="spellStart"/>
      <w:r>
        <w:t>event</w:t>
      </w:r>
      <w:proofErr w:type="spellEnd"/>
      <w:r>
        <w:t xml:space="preserve"> store tome el mensaje </w:t>
      </w:r>
      <w:bookmarkStart w:id="0" w:name="_GoBack"/>
      <w:r w:rsidRPr="00C03BBC">
        <w:rPr>
          <w:b/>
        </w:rPr>
        <w:t>como parámetro</w:t>
      </w:r>
      <w:r>
        <w:t xml:space="preserve"> </w:t>
      </w:r>
      <w:bookmarkEnd w:id="0"/>
      <w:r>
        <w:t xml:space="preserve">(una interfaz para que no tome un </w:t>
      </w:r>
      <w:proofErr w:type="spellStart"/>
      <w:r>
        <w:t>object</w:t>
      </w:r>
      <w:proofErr w:type="spellEnd"/>
      <w:r>
        <w:t xml:space="preserve"> plano) y luego dentro se lo castee para ver si es un evento o un comando y se </w:t>
      </w:r>
      <w:proofErr w:type="spellStart"/>
      <w:r>
        <w:t>loguee</w:t>
      </w:r>
      <w:proofErr w:type="spellEnd"/>
      <w:r>
        <w:t xml:space="preserve"> en el </w:t>
      </w:r>
      <w:proofErr w:type="spellStart"/>
      <w:r>
        <w:t>message</w:t>
      </w:r>
      <w:proofErr w:type="spellEnd"/>
      <w:r>
        <w:t xml:space="preserve"> log).</w:t>
      </w:r>
    </w:p>
    <w:p w:rsidR="00C67466" w:rsidRDefault="00C67466" w:rsidP="00C67466">
      <w:pPr>
        <w:pStyle w:val="ListParagraph"/>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8A56F3" w:rsidRDefault="008A56F3" w:rsidP="00C67466">
      <w:pPr>
        <w:pStyle w:val="ListParagraph"/>
        <w:numPr>
          <w:ilvl w:val="0"/>
          <w:numId w:val="6"/>
        </w:numPr>
      </w:pPr>
      <w:r>
        <w:t xml:space="preserve">Hacer formatos empaquetados para colocar configuraciones con base de datos separados de Log, </w:t>
      </w:r>
      <w:proofErr w:type="spellStart"/>
      <w:r>
        <w:t>Engine</w:t>
      </w:r>
      <w:proofErr w:type="spellEnd"/>
      <w:r>
        <w:t xml:space="preserve">. </w:t>
      </w:r>
      <w:proofErr w:type="spellStart"/>
      <w:r>
        <w:t>ReadModel</w:t>
      </w:r>
      <w:proofErr w:type="spellEnd"/>
      <w:r w:rsidR="004E3917">
        <w:t xml:space="preserve">. La web que hace los </w:t>
      </w:r>
      <w:proofErr w:type="spellStart"/>
      <w:r w:rsidR="004E3917">
        <w:t>queryies</w:t>
      </w:r>
      <w:proofErr w:type="spellEnd"/>
      <w:r w:rsidR="004E3917">
        <w:t xml:space="preserve"> debe tener </w:t>
      </w:r>
      <w:proofErr w:type="spellStart"/>
      <w:r w:rsidR="004E3917">
        <w:t>pooling</w:t>
      </w:r>
      <w:proofErr w:type="spellEnd"/>
      <w:r w:rsidR="004E3917">
        <w:t xml:space="preserve">, mientras que el </w:t>
      </w:r>
      <w:proofErr w:type="spellStart"/>
      <w:r w:rsidR="004E3917">
        <w:t>worker</w:t>
      </w:r>
      <w:proofErr w:type="spellEnd"/>
      <w:r w:rsidR="004E3917">
        <w:t xml:space="preserve"> no.</w:t>
      </w:r>
    </w:p>
    <w:p w:rsidR="00C67466" w:rsidRDefault="00C67466" w:rsidP="00C67466">
      <w:pPr>
        <w:pStyle w:val="ListParagraph"/>
      </w:pPr>
    </w:p>
    <w:p w:rsidR="00C67466" w:rsidRDefault="00D32C8C" w:rsidP="00C67466">
      <w:pPr>
        <w:pStyle w:val="Title"/>
      </w:pPr>
      <w:proofErr w:type="spellStart"/>
      <w:r>
        <w:t>Next</w:t>
      </w:r>
      <w:proofErr w:type="spellEnd"/>
      <w:r>
        <w:t xml:space="preserve"> </w:t>
      </w:r>
      <w:proofErr w:type="spellStart"/>
      <w:r>
        <w:t>step</w:t>
      </w:r>
      <w:r w:rsidR="00C67466">
        <w:t>s</w:t>
      </w:r>
      <w:proofErr w:type="spellEnd"/>
      <w:r w:rsidR="00C67466">
        <w:t xml:space="preserve"> </w:t>
      </w:r>
    </w:p>
    <w:p w:rsidR="00C67466" w:rsidRPr="00C67466" w:rsidRDefault="00C67466" w:rsidP="00C67466">
      <w:pPr>
        <w:pStyle w:val="ListParagraph"/>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itle"/>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ListParagraph"/>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ListParagraph"/>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ListParagraph"/>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ListParagraph"/>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ListParagraph"/>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Preformatted"/>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ListParagraph"/>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ListParagraph"/>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ListParagraph"/>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store)</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335330"/>
    <w:multiLevelType w:val="hybridMultilevel"/>
    <w:tmpl w:val="FB768D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15:restartNumberingAfterBreak="0">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2946F7"/>
    <w:rsid w:val="00393CA6"/>
    <w:rsid w:val="003C57C2"/>
    <w:rsid w:val="003E631E"/>
    <w:rsid w:val="00416D7A"/>
    <w:rsid w:val="004203E3"/>
    <w:rsid w:val="004424F9"/>
    <w:rsid w:val="004A3265"/>
    <w:rsid w:val="004E3917"/>
    <w:rsid w:val="00535D45"/>
    <w:rsid w:val="005555C0"/>
    <w:rsid w:val="005E0723"/>
    <w:rsid w:val="005E600E"/>
    <w:rsid w:val="00614E5E"/>
    <w:rsid w:val="006A4885"/>
    <w:rsid w:val="006F4B9D"/>
    <w:rsid w:val="00704623"/>
    <w:rsid w:val="00735A61"/>
    <w:rsid w:val="00885D56"/>
    <w:rsid w:val="008A56F3"/>
    <w:rsid w:val="008B6C39"/>
    <w:rsid w:val="0096254E"/>
    <w:rsid w:val="009878E8"/>
    <w:rsid w:val="009C44D2"/>
    <w:rsid w:val="00AE6DFF"/>
    <w:rsid w:val="00B73BFE"/>
    <w:rsid w:val="00BF2BA3"/>
    <w:rsid w:val="00C03BBC"/>
    <w:rsid w:val="00C25D75"/>
    <w:rsid w:val="00C67466"/>
    <w:rsid w:val="00C92E75"/>
    <w:rsid w:val="00D32C8C"/>
    <w:rsid w:val="00DA0213"/>
    <w:rsid w:val="00DC0B70"/>
    <w:rsid w:val="00DF169B"/>
    <w:rsid w:val="00E15AEC"/>
    <w:rsid w:val="00E97B29"/>
    <w:rsid w:val="00EB4309"/>
    <w:rsid w:val="00EC270B"/>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509027-1D27-4770-8B0C-41ABC0E3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3C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7C2"/>
    <w:rPr>
      <w:rFonts w:ascii="Tahoma" w:hAnsi="Tahoma" w:cs="Tahoma"/>
      <w:sz w:val="16"/>
      <w:szCs w:val="16"/>
    </w:rPr>
  </w:style>
  <w:style w:type="paragraph" w:styleId="HTMLPreformatted">
    <w:name w:val="HTML Preformatted"/>
    <w:basedOn w:val="Normal"/>
    <w:link w:val="HTMLPreformattedCh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4A3265"/>
    <w:rPr>
      <w:rFonts w:ascii="Courier New" w:eastAsia="Times New Roman" w:hAnsi="Courier New" w:cs="Courier New"/>
      <w:sz w:val="20"/>
      <w:szCs w:val="20"/>
      <w:lang w:eastAsia="es-ES"/>
    </w:rPr>
  </w:style>
  <w:style w:type="paragraph" w:styleId="Title">
    <w:name w:val="Title"/>
    <w:basedOn w:val="Normal"/>
    <w:next w:val="Normal"/>
    <w:link w:val="TitleCh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8516</TotalTime>
  <Pages>1</Pages>
  <Words>458</Words>
  <Characters>2519</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Alexis Narváez</cp:lastModifiedBy>
  <cp:revision>46</cp:revision>
  <dcterms:created xsi:type="dcterms:W3CDTF">2015-03-25T18:53:00Z</dcterms:created>
  <dcterms:modified xsi:type="dcterms:W3CDTF">2015-05-16T21:33:00Z</dcterms:modified>
</cp:coreProperties>
</file>