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32"/>
        <w:gridCol w:w="7056"/>
        <w:tblGridChange w:id="0">
          <w:tblGrid>
            <w:gridCol w:w="2232"/>
            <w:gridCol w:w="70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UC 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Previous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Nicholas Phan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The actor wants to go back to the previously visited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Value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IMPORTANT 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user presses the back button on the application and goes back to the previous page they have visited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Main Success Scenario</w:t>
      </w:r>
    </w:p>
    <w:tbl>
      <w:tblPr>
        <w:tblStyle w:val="Table2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2385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back button on the application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searches through the list of previously visited pages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Loads the previous page visited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this previous page to the user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Alternative Success Scenario 1: Mouse navigation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The user opts to use the back shortcut on their mouse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back button on their mouse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searches through the list of previously visited pages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Loads the previous page visited.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this previous page to the user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Alternative Failure Scenario 2: No previous page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The user presses the back button but no previous page is found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back button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searches through the list of previously visited pages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previously visited pages are found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error.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22"/>
        <w:gridCol w:w="6966"/>
        <w:tblGridChange w:id="0">
          <w:tblGrid>
            <w:gridCol w:w="2322"/>
            <w:gridCol w:w="69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The customer presses the back button.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The customer is logged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Execution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100+ times a session per user.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The previously visited page is loaded and displayed to the user.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AVERAGE  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This should happen as quickly as possible, ideally within one second of the back button being pressed.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 w:val="1"/>
    <w:rsid w:val="00741FD4"/>
    <w:pPr>
      <w:keepNext w:val="1"/>
      <w:spacing w:after="60" w:before="240"/>
      <w:outlineLvl w:val="1"/>
    </w:pPr>
    <w:rPr>
      <w:rFonts w:cs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cs="Arial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8558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 w:val="1"/>
    <w:rsid w:val="008558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52gwdCUcurNX8MIgwSJp/1gtCQ==">AMUW2mV8oxQ8tc7eQ5kf1tmirsfS/4eRcMF7bLrX2Ks8vOlQ1SZhiaqVGg2ZM2oWGSN7WEBimG7OVTn/xQb7iGaUqWRTofWl16PhY7fUK8rGck6Rpu8Nneg=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2022-03-14T02:17:00Z</dcterms:created>
  <dc:creator>Michael Christiansen</dc:creator>
</cp:coreProperties>
</file>