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User changes the sound output for the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Shane Arwood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Subscriber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Actor wants to switch the sound output to a specific device.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 case details the event that the user wants to switch the sound output device. The system shows the user a list of available devices and allows them to choose, then confirms that they want to switch before it is actually changed. 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 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icon on the media player to choose a sound output device.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the user a list of the sound output devices connected to the user’s device.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sound output device they want to switch to.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confirms that the sound output device they chose is available.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the user to confirm with the message “Switch to &lt;output device name&gt;?”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“Yes”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closes the dialogue box and pauses the currently playing song.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switches the sound output to the device the user chose.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a checkmark next to the new sound output device to confirm that the output has been successfully changed.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presses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play for the song, 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new song to play.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plays the given song on the given sound output device. 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1: User fails to confirm to switch to the device they chose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selects “No” when the system prompts them to confirm the switch.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icon on the media player to choose a sound output device. 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the user a list of the sound output devices connected to the user’s device.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sound output device they want to switch to.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confirms that the sound output device they chose is available.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prompts the user to confirm with the message “Switch to &lt;output device name&gt;?”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“No”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closes the dialogue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does not switch the sound output to the device the user chose.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continues to play the sound output on the device currently being used.  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No other sound output devices are available.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The user selects the icon to change the sound output device, but the system does not detect any other output devices available.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icon on the media player to choose a sound output device.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checks if there are any other sound output devices available and does not find any.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an error message: “No other output devices available”.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the “x” on the dialogue box.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dialogue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continues playing the sound output on the current device. 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The user clicked the icon on the media player to change the sound output device.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user is already playing music on a given sound output device.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Occasionally (fewer than several times a week)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The system is playing the sound output to the device the user chose.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Discussion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Issues / Risks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system switching the sound output without the user confirming the switch could cause disturbance issues if the user is using the application in a sensitive or public </w:t>
      </w: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tl w:val="0"/>
        </w:rPr>
        <w:t xml:space="preserve">ce.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system could pick up sound output devices that are not associated with the user as being available, which could cause more disturbance issues if the user selects such a device and confirms the switch without the consent of the owner of the other sound output device. </w:t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switch to the new sound output device should occur in less than three seconds to ensure there is no lag when the user presses play after confirming the switch. </w:t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r w:rsidDel="00000000" w:rsidR="00000000" w:rsidRPr="00000000">
        <w:rPr>
          <w:rtl w:val="0"/>
        </w:rPr>
        <w:t xml:space="preserve">UML Activity Diagrams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7682888" cy="529113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427" l="1909" r="5555" t="825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2888" cy="529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lz/RmRw5jeINZsS7NWXq8HEqA==">AMUW2mWsTOe8wSTnu1HbeJ2oQl2zhp9Xbq7sHcSXBuTLHOLV40OjyS2YAlTXXbOVGjaWKCchxteTf+wH+0Gaf0NBpPz3wgaavMJpDU2Rb5M4w1w0TP0/6do=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2013-02-23T17:22:00Z</dcterms:created>
  <dc:creator>Michael Christiansen</dc:creator>
</cp:coreProperties>
</file>