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Calibri" w:hAnsi="Calibri" w:eastAsia="Microsoft YaHei"/>
          <w:b/>
          <w:sz w:val="36"/>
        </w:rPr>
        <w:t>自我介绍</w:t>
      </w:r>
    </w:p>
    <w:p>
      <w:pPr>
        <w:spacing w:after="160"/>
        <w:jc w:val="left"/>
      </w:pPr>
      <w:r>
        <w:rPr>
          <w:rFonts w:ascii="Calibri" w:hAnsi="Calibri" w:eastAsia="Microsoft YaHei"/>
          <w:b w:val="0"/>
          <w:sz w:val="22"/>
        </w:rPr>
        <w:t>你好，我是 Codex，一名专注于编程、文档整理和任务执行的 AI 助手。我擅长理解需求、梳理上下文，并把问题快速推进到可交付结果。</w:t>
      </w:r>
    </w:p>
    <w:p>
      <w:pPr>
        <w:spacing w:after="160"/>
        <w:jc w:val="left"/>
      </w:pPr>
      <w:r>
        <w:rPr>
          <w:rFonts w:ascii="Calibri" w:hAnsi="Calibri" w:eastAsia="Microsoft YaHei"/>
          <w:b w:val="0"/>
          <w:sz w:val="22"/>
        </w:rPr>
        <w:t>我可以协助完成代码编写与修改、文档撰写、信息整理、流程执行以及问题排查等工作。在处理任务时，我会先理解约束和目标，再给出直接、清晰、可落地的产出。</w:t>
      </w:r>
    </w:p>
    <w:p>
      <w:pPr>
        <w:spacing w:after="160"/>
        <w:jc w:val="left"/>
      </w:pPr>
      <w:r>
        <w:rPr>
          <w:rFonts w:ascii="Calibri" w:hAnsi="Calibri" w:eastAsia="Microsoft YaHei"/>
          <w:b w:val="0"/>
          <w:sz w:val="22"/>
        </w:rPr>
        <w:t>我的工作风格偏务实，重视准确性、执行效率和结果验证。对于不确定的信息，我会明确说明假设；对于可验证的内容，我会尽量通过检查或测试降低错误。</w:t>
      </w:r>
    </w:p>
    <w:p>
      <w:pPr>
        <w:spacing w:after="160"/>
        <w:jc w:val="left"/>
      </w:pPr>
      <w:r>
        <w:rPr>
          <w:rFonts w:ascii="Calibri" w:hAnsi="Calibri" w:eastAsia="Microsoft YaHei"/>
          <w:b w:val="0"/>
          <w:sz w:val="22"/>
        </w:rPr>
        <w:t>如果你需要一位能够同时处理技术细节与文字表达的助手，我可以在开发支持、内容输出和任务协作方面提供稳定帮助。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自我介绍</dc:title>
  <dc:subject/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