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jc w:val="center"/>
        <w:rPr/>
      </w:pPr>
      <w:bookmarkStart w:colFirst="0" w:colLast="0" w:name="_tkyg649vjo59" w:id="0"/>
      <w:bookmarkEnd w:id="0"/>
      <w:r w:rsidDel="00000000" w:rsidR="00000000" w:rsidRPr="00000000">
        <w:rPr>
          <w:rtl w:val="0"/>
        </w:rPr>
        <w:t xml:space="preserve">Professional</w:t>
      </w:r>
    </w:p>
    <w:p w:rsidR="00000000" w:rsidDel="00000000" w:rsidP="00000000" w:rsidRDefault="00000000" w:rsidRPr="00000000" w14:paraId="00000002">
      <w:pPr>
        <w:pStyle w:val="Heading4"/>
        <w:spacing w:line="360" w:lineRule="auto"/>
        <w:rPr/>
      </w:pPr>
      <w:bookmarkStart w:colFirst="0" w:colLast="0" w:name="_bga49p908vp6" w:id="1"/>
      <w:bookmarkEnd w:id="1"/>
      <w:r w:rsidDel="00000000" w:rsidR="00000000" w:rsidRPr="00000000">
        <w:rPr>
          <w:rtl w:val="0"/>
        </w:rPr>
        <w:t xml:space="preserve">Botany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360" w:lineRule="auto"/>
        <w:rPr/>
      </w:pPr>
      <w:r w:rsidDel="00000000" w:rsidR="00000000" w:rsidRPr="00000000">
        <w:rPr>
          <w:rtl w:val="0"/>
        </w:rPr>
        <w:t xml:space="preserve">Canephora and Eugenioides are the parents of Arabica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/>
      </w:pPr>
      <w:r w:rsidDel="00000000" w:rsidR="00000000" w:rsidRPr="00000000">
        <w:rPr>
          <w:rtl w:val="0"/>
        </w:rPr>
        <w:t xml:space="preserve">There are over 120 species in the Coffea genus</w:t>
        <w:br w:type="textWrapping"/>
        <w:t xml:space="preserve">Approximately 55 of these are indigenous to Madagascar</w:t>
        <w:br w:type="textWrapping"/>
        <w:t xml:space="preserve">Other commercially grown species account for up to 1-2% of total global production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Liberica &amp; Excelsa</w:t>
      </w:r>
    </w:p>
    <w:p w:rsidR="00000000" w:rsidDel="00000000" w:rsidP="00000000" w:rsidRDefault="00000000" w:rsidRPr="00000000" w14:paraId="00000006">
      <w:pPr>
        <w:spacing w:line="360" w:lineRule="auto"/>
        <w:rPr/>
      </w:pPr>
      <w:r w:rsidDel="00000000" w:rsidR="00000000" w:rsidRPr="00000000">
        <w:rPr>
          <w:rtl w:val="0"/>
        </w:rPr>
        <w:t xml:space="preserve">Review coffee’s origins</w:t>
      </w:r>
    </w:p>
    <w:p w:rsidR="00000000" w:rsidDel="00000000" w:rsidP="00000000" w:rsidRDefault="00000000" w:rsidRPr="00000000" w14:paraId="00000007">
      <w:pPr>
        <w:pStyle w:val="Heading4"/>
        <w:spacing w:line="360" w:lineRule="auto"/>
        <w:rPr/>
      </w:pPr>
      <w:bookmarkStart w:colFirst="0" w:colLast="0" w:name="_fmrh37yk06tl" w:id="2"/>
      <w:bookmarkEnd w:id="2"/>
      <w:r w:rsidDel="00000000" w:rsidR="00000000" w:rsidRPr="00000000">
        <w:rPr>
          <w:rtl w:val="0"/>
        </w:rPr>
        <w:t xml:space="preserve">Varieties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538376" cy="271938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376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594764" cy="276701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764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  <w:t xml:space="preserve">Cultivars have developed over the last 500 years as a result of specific selection</w:t>
        <w:br w:type="textWrapping"/>
        <w:t xml:space="preserve">A hybrid plant has both Arabica and Robusta genes, but is categorized as Arabica</w:t>
        <w:br w:type="textWrapping"/>
        <w:t xml:space="preserve">“Introgression” of genes is a long process </w:t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  <w:t xml:space="preserve">A catimor cultivar is a cross between Hybrid de Timor (a spontaneous mutation between</w:t>
        <w:br w:type="textWrapping"/>
        <w:t xml:space="preserve">Arabica and Robusta) and the Bourbon mutation Caturra, or has a parent cultivar that</w:t>
        <w:br w:type="textWrapping"/>
        <w:t xml:space="preserve">came from this cross</w:t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  <w:t xml:space="preserve">Arabica self pollinates</w:t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  <w:t xml:space="preserve">Robusta needs to be cross pollinated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9050" distT="19050" distL="19050" distR="19050">
            <wp:extent cx="4706007" cy="284321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  <w:t xml:space="preserve">Plant breeding mainly focuses on disease resistance and increased yield</w:t>
        <w:br w:type="textWrapping"/>
        <w:t xml:space="preserve">Spontaneous mutation can cause a number of different ripe fruit colors</w:t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  <w:t xml:space="preserve">For example...yellow, orange, pink bourbon</w:t>
        <w:br w:type="textWrapping"/>
        <w:t xml:space="preserve">Shape characteristics vary, usually ranges from screen 14 through 20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501726" cy="27098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1726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rPr/>
      </w:pPr>
      <w:bookmarkStart w:colFirst="0" w:colLast="0" w:name="_pinbnbhn3v3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rPr/>
      </w:pPr>
      <w:bookmarkStart w:colFirst="0" w:colLast="0" w:name="_eooojc37pp9a" w:id="4"/>
      <w:bookmarkEnd w:id="4"/>
      <w:r w:rsidDel="00000000" w:rsidR="00000000" w:rsidRPr="00000000">
        <w:rPr>
          <w:rtl w:val="0"/>
        </w:rPr>
        <w:t xml:space="preserve">Growing Conditions</w:t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  <w:t xml:space="preserve">Rainfall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19050</wp:posOffset>
            </wp:positionV>
            <wp:extent cx="2524125" cy="1896056"/>
            <wp:effectExtent b="0" l="0" r="0" t="0"/>
            <wp:wrapSquare wrapText="bothSides" distB="19050" distT="19050" distL="19050" distR="1905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96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60 to 80 inches per year</w:t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  <w:t xml:space="preserve">Soil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 varies from acidic to neutral (~4-7)</w:t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  <w:t xml:space="preserve">Temperature Range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59° to 75° F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Sensitive to cold / frost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Shade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Cools temperature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Helps with soil moisture and water control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47625</wp:posOffset>
            </wp:positionV>
            <wp:extent cx="2527300" cy="1895475"/>
            <wp:effectExtent b="0" l="0" r="0" t="0"/>
            <wp:wrapSquare wrapText="bothSides" distB="19050" distT="19050" distL="19050" distR="1905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895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Blocks wind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Sun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Requires more nutrients/fertilizer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Ripens more evenly</w:t>
      </w:r>
    </w:p>
    <w:p w:rsidR="00000000" w:rsidDel="00000000" w:rsidP="00000000" w:rsidRDefault="00000000" w:rsidRPr="00000000" w14:paraId="00000027">
      <w:pPr>
        <w:spacing w:line="360" w:lineRule="auto"/>
        <w:rPr/>
      </w:pPr>
      <w:r w:rsidDel="00000000" w:rsidR="00000000" w:rsidRPr="00000000">
        <w:rPr>
          <w:rtl w:val="0"/>
        </w:rPr>
        <w:t xml:space="preserve">Altitude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Arabica 1000 to 2000+ masl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Robusta 0 to 1000 masl</w:t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Latitude</w:t>
      </w:r>
    </w:p>
    <w:p w:rsidR="00000000" w:rsidDel="00000000" w:rsidP="00000000" w:rsidRDefault="00000000" w:rsidRPr="00000000" w14:paraId="0000002B">
      <w:pPr>
        <w:numPr>
          <w:ilvl w:val="0"/>
          <w:numId w:val="1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Between the tropics of Cancer and Capricorn</w:t>
      </w:r>
    </w:p>
    <w:p w:rsidR="00000000" w:rsidDel="00000000" w:rsidP="00000000" w:rsidRDefault="00000000" w:rsidRPr="00000000" w14:paraId="0000002C">
      <w:pPr>
        <w:numPr>
          <w:ilvl w:val="0"/>
          <w:numId w:val="1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~ 23° North and South of equator</w:t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Typically a one crop plant, but rains will lead to two crop cycles (main and fly)</w:t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  <w:t xml:space="preserve">Biennial in nature, has a large crop year followed by a vegetative year</w:t>
      </w:r>
    </w:p>
    <w:p w:rsidR="00000000" w:rsidDel="00000000" w:rsidP="00000000" w:rsidRDefault="00000000" w:rsidRPr="00000000" w14:paraId="0000002F">
      <w:pPr>
        <w:pStyle w:val="Heading4"/>
        <w:spacing w:line="360" w:lineRule="auto"/>
        <w:rPr/>
      </w:pPr>
      <w:bookmarkStart w:colFirst="0" w:colLast="0" w:name="_evgl7tnmee3l" w:id="5"/>
      <w:bookmarkEnd w:id="5"/>
      <w:r w:rsidDel="00000000" w:rsidR="00000000" w:rsidRPr="00000000">
        <w:rPr>
          <w:rtl w:val="0"/>
        </w:rPr>
        <w:t xml:space="preserve">World Production</w:t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  <w:t xml:space="preserve">ICO.org publishes reports and historical data</w:t>
      </w:r>
    </w:p>
    <w:p w:rsidR="00000000" w:rsidDel="00000000" w:rsidP="00000000" w:rsidRDefault="00000000" w:rsidRPr="00000000" w14:paraId="0000003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Statistics will vary every year due to changes in consumption, prices, weather (drought/frost), natural disasters, plant diseases</w:t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  <w:t xml:space="preserve">2017/18 crop year totaled 159,663,000 bags (60 kg)</w:t>
      </w:r>
    </w:p>
    <w:p w:rsidR="00000000" w:rsidDel="00000000" w:rsidP="00000000" w:rsidRDefault="00000000" w:rsidRPr="00000000" w14:paraId="00000033">
      <w:pPr>
        <w:pStyle w:val="Heading4"/>
        <w:spacing w:line="360" w:lineRule="auto"/>
        <w:rPr/>
      </w:pPr>
      <w:bookmarkStart w:colFirst="0" w:colLast="0" w:name="_povxpnfyz8ag" w:id="6"/>
      <w:bookmarkEnd w:id="6"/>
      <w:r w:rsidDel="00000000" w:rsidR="00000000" w:rsidRPr="00000000">
        <w:rPr>
          <w:rtl w:val="0"/>
        </w:rPr>
        <w:t xml:space="preserve">Farming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3938588</wp:posOffset>
            </wp:positionH>
            <wp:positionV relativeFrom="paragraph">
              <wp:posOffset>228600</wp:posOffset>
            </wp:positionV>
            <wp:extent cx="2300288" cy="1316772"/>
            <wp:effectExtent b="0" l="0" r="0" t="0"/>
            <wp:wrapSquare wrapText="bothSides" distB="19050" distT="19050" distL="19050" distR="1905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3167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  <w:t xml:space="preserve">70% of producers are smallholders</w:t>
        <w:br w:type="textWrapping"/>
        <w:t xml:space="preserve">Defined as producers with less than 10 hectares</w:t>
        <w:br w:type="textWrapping"/>
        <w:t xml:space="preserve">Typically run by the family</w:t>
        <w:br w:type="textWrapping"/>
        <w:t xml:space="preserve">Farms are larger and usually hire seasonal laborers to help with harvesting</w:t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  <w:t xml:space="preserve">Finca, Fazenda, Estate, Domaine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3810000</wp:posOffset>
            </wp:positionH>
            <wp:positionV relativeFrom="paragraph">
              <wp:posOffset>209550</wp:posOffset>
            </wp:positionV>
            <wp:extent cx="2557463" cy="1558690"/>
            <wp:effectExtent b="0" l="0" r="0" t="0"/>
            <wp:wrapSquare wrapText="bothSides" distB="19050" distT="19050" distL="19050" distR="1905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558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  <w:t xml:space="preserve">Cooperative, Beneficio</w:t>
      </w:r>
    </w:p>
    <w:p w:rsidR="00000000" w:rsidDel="00000000" w:rsidP="00000000" w:rsidRDefault="00000000" w:rsidRPr="00000000" w14:paraId="00000037">
      <w:pPr>
        <w:pStyle w:val="Heading4"/>
        <w:spacing w:line="360" w:lineRule="auto"/>
        <w:rPr/>
      </w:pPr>
      <w:bookmarkStart w:colFirst="0" w:colLast="0" w:name="_f57rho1onzsr" w:id="7"/>
      <w:bookmarkEnd w:id="7"/>
      <w:r w:rsidDel="00000000" w:rsidR="00000000" w:rsidRPr="00000000">
        <w:rPr>
          <w:rtl w:val="0"/>
        </w:rPr>
        <w:t xml:space="preserve">Plant Management</w:t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rtl w:val="0"/>
        </w:rPr>
        <w:t xml:space="preserve">Fertilizers and pesticides are used to maintain productivity</w:t>
        <w:br w:type="textWrapping"/>
        <w:t xml:space="preserve">Pruning ensures productivity and quality</w:t>
        <w:br w:type="textWrapping"/>
        <w:t xml:space="preserve">Inputs are dictated by:</w:t>
        <w:br w:type="textWrapping"/>
        <w:tab/>
        <w:t xml:space="preserve">Economic cost</w:t>
        <w:br w:type="textWrapping"/>
        <w:tab/>
        <w:t xml:space="preserve">Certification</w:t>
        <w:br w:type="textWrapping"/>
        <w:tab/>
        <w:t xml:space="preserve">Local availability</w:t>
        <w:br w:type="textWrapping"/>
        <w:tab/>
        <w:t xml:space="preserve">Technical knowledge</w:t>
      </w:r>
    </w:p>
    <w:p w:rsidR="00000000" w:rsidDel="00000000" w:rsidP="00000000" w:rsidRDefault="00000000" w:rsidRPr="00000000" w14:paraId="00000039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Support from the government or cooperatives</w:t>
      </w:r>
    </w:p>
    <w:p w:rsidR="00000000" w:rsidDel="00000000" w:rsidP="00000000" w:rsidRDefault="00000000" w:rsidRPr="00000000" w14:paraId="0000003A">
      <w:pPr>
        <w:pStyle w:val="Heading4"/>
        <w:spacing w:line="360" w:lineRule="auto"/>
        <w:rPr/>
      </w:pPr>
      <w:bookmarkStart w:colFirst="0" w:colLast="0" w:name="_iqckhrp6a4h" w:id="8"/>
      <w:bookmarkEnd w:id="8"/>
      <w:r w:rsidDel="00000000" w:rsidR="00000000" w:rsidRPr="00000000">
        <w:rPr>
          <w:rtl w:val="0"/>
        </w:rPr>
        <w:t xml:space="preserve">Flower to Fruit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Depends on variety, weather, soil nutrients and inputs, maturity of the tree</w:t>
      </w:r>
    </w:p>
    <w:p w:rsidR="00000000" w:rsidDel="00000000" w:rsidP="00000000" w:rsidRDefault="00000000" w:rsidRPr="00000000" w14:paraId="0000003C">
      <w:pPr>
        <w:pStyle w:val="Heading4"/>
        <w:spacing w:line="360" w:lineRule="auto"/>
        <w:rPr/>
      </w:pPr>
      <w:bookmarkStart w:colFirst="0" w:colLast="0" w:name="_i6umgeze3a1h" w:id="9"/>
      <w:bookmarkEnd w:id="9"/>
      <w:r w:rsidDel="00000000" w:rsidR="00000000" w:rsidRPr="00000000">
        <w:rPr>
          <w:rtl w:val="0"/>
        </w:rPr>
        <w:t xml:space="preserve">Ripening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Arabica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6-8 months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Robusta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9-11 months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Liberica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1+ 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spacing w:line="360" w:lineRule="auto"/>
        <w:rPr/>
      </w:pPr>
      <w:bookmarkStart w:colFirst="0" w:colLast="0" w:name="_tdf3g27b3sm9" w:id="10"/>
      <w:bookmarkEnd w:id="10"/>
      <w:r w:rsidDel="00000000" w:rsidR="00000000" w:rsidRPr="00000000">
        <w:rPr>
          <w:rtl w:val="0"/>
        </w:rPr>
        <w:t xml:space="preserve">Seasonality</w:t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  <w:t xml:space="preserve">Every origin is different</w:t>
        <w:br w:type="textWrapping"/>
        <w:t xml:space="preserve">Typically starts at lower altitudes, meaning lower grown coffee ships first</w:t>
        <w:br w:type="textWrapping"/>
        <w:t xml:space="preserve">The best coffees from each region are available at different times of the year</w:t>
        <w:br w:type="textWrapping"/>
        <w:t xml:space="preserve">Usually in the drier winter seasons, depending on the hemisphere</w:t>
      </w:r>
    </w:p>
    <w:p w:rsidR="00000000" w:rsidDel="00000000" w:rsidP="00000000" w:rsidRDefault="00000000" w:rsidRPr="00000000" w14:paraId="00000045">
      <w:pPr>
        <w:spacing w:line="360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823428" cy="2728913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21992" l="0" r="0" t="22331"/>
                    <a:stretch>
                      <a:fillRect/>
                    </a:stretch>
                  </pic:blipFill>
                  <pic:spPr>
                    <a:xfrm>
                      <a:off x="0" y="0"/>
                      <a:ext cx="4823428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  <w:t xml:space="preserve">Weight Terms</w:t>
        <w:br w:type="textWrapping"/>
        <w:t xml:space="preserve">Only 18 - 20% coffee weight is the final green coffee we roast</w:t>
      </w:r>
    </w:p>
    <w:tbl>
      <w:tblPr>
        <w:tblStyle w:val="Table1"/>
        <w:tblW w:w="5730.0" w:type="dxa"/>
        <w:jc w:val="left"/>
        <w:tblInd w:w="86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880"/>
        <w:gridCol w:w="2850"/>
        <w:tblGridChange w:id="0">
          <w:tblGrid>
            <w:gridCol w:w="2880"/>
            <w:gridCol w:w="2850"/>
          </w:tblGrid>
        </w:tblGridChange>
      </w:tblGrid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State of Coffee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Kg per Kg of Green Coffee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Fresh cherry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5.56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Dry cherry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2.25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Freshly pulped coffee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3.39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Washed and drained parchment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2.31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Dry parchment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1.25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Green coffee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1.00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Roasted coffee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0.85</w:t>
            </w:r>
          </w:p>
        </w:tc>
      </w:tr>
    </w:tbl>
    <w:p w:rsidR="00000000" w:rsidDel="00000000" w:rsidP="00000000" w:rsidRDefault="00000000" w:rsidRPr="00000000" w14:paraId="00000057">
      <w:pPr>
        <w:pStyle w:val="Heading4"/>
        <w:spacing w:line="360" w:lineRule="auto"/>
        <w:rPr/>
      </w:pPr>
      <w:bookmarkStart w:colFirst="0" w:colLast="0" w:name="_j6bs4ebzrczy" w:id="11"/>
      <w:bookmarkEnd w:id="11"/>
      <w:r w:rsidDel="00000000" w:rsidR="00000000" w:rsidRPr="00000000">
        <w:rPr>
          <w:rtl w:val="0"/>
        </w:rPr>
        <w:t xml:space="preserve">Picking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rtl w:val="0"/>
        </w:rPr>
        <w:t xml:space="preserve">Review: strip, selective, mechanical</w:t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Fully ripe coffee has a moisture content of 60 – 65%</w:t>
      </w:r>
      <w:r w:rsidDel="00000000" w:rsidR="00000000" w:rsidRPr="00000000">
        <w:rPr>
          <w:rtl w:val="0"/>
        </w:rPr>
        <w:br w:type="textWrapping"/>
        <w:t xml:space="preserve">Over ripe can have as little as 30 – 35%</w:t>
      </w:r>
    </w:p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>
          <w:rtl w:val="0"/>
        </w:rPr>
        <w:t xml:space="preserve">Coffee is stripped at the end of the season to prevent disease</w:t>
      </w:r>
    </w:p>
    <w:p w:rsidR="00000000" w:rsidDel="00000000" w:rsidP="00000000" w:rsidRDefault="00000000" w:rsidRPr="00000000" w14:paraId="0000005B">
      <w:pPr>
        <w:pStyle w:val="Heading4"/>
        <w:spacing w:line="360" w:lineRule="auto"/>
        <w:rPr/>
      </w:pPr>
      <w:bookmarkStart w:colFirst="0" w:colLast="0" w:name="_5cq66dpkwksj" w:id="12"/>
      <w:bookmarkEnd w:id="12"/>
      <w:r w:rsidDel="00000000" w:rsidR="00000000" w:rsidRPr="00000000">
        <w:rPr>
          <w:rtl w:val="0"/>
        </w:rPr>
        <w:t xml:space="preserve">Washed Process</w:t>
      </w:r>
    </w:p>
    <w:p w:rsidR="00000000" w:rsidDel="00000000" w:rsidP="00000000" w:rsidRDefault="00000000" w:rsidRPr="00000000" w14:paraId="0000005C">
      <w:pPr>
        <w:spacing w:line="360" w:lineRule="auto"/>
        <w:rPr/>
      </w:pPr>
      <w:r w:rsidDel="00000000" w:rsidR="00000000" w:rsidRPr="00000000">
        <w:rPr>
          <w:rtl w:val="0"/>
        </w:rPr>
        <w:t xml:space="preserve">Flotation tank to sort/remove defective coffee, followed by pulping</w:t>
        <w:br w:type="textWrapping"/>
        <w:t xml:space="preserve">Channelling separates beans by density</w:t>
      </w:r>
    </w:p>
    <w:p w:rsidR="00000000" w:rsidDel="00000000" w:rsidP="00000000" w:rsidRDefault="00000000" w:rsidRPr="00000000" w14:paraId="0000005D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Fermentation removes the mucilage</w:t>
      </w:r>
    </w:p>
    <w:p w:rsidR="00000000" w:rsidDel="00000000" w:rsidP="00000000" w:rsidRDefault="00000000" w:rsidRPr="00000000" w14:paraId="0000005E">
      <w:pPr>
        <w:spacing w:line="360" w:lineRule="auto"/>
        <w:rPr/>
      </w:pPr>
      <w:r w:rsidDel="00000000" w:rsidR="00000000" w:rsidRPr="00000000">
        <w:rPr>
          <w:rtl w:val="0"/>
        </w:rPr>
        <w:t xml:space="preserve">Concrete, tile, stainless steel tanks</w:t>
      </w:r>
    </w:p>
    <w:p w:rsidR="00000000" w:rsidDel="00000000" w:rsidP="00000000" w:rsidRDefault="00000000" w:rsidRPr="00000000" w14:paraId="0000005F">
      <w:pPr>
        <w:spacing w:line="360" w:lineRule="auto"/>
        <w:rPr/>
      </w:pPr>
      <w:r w:rsidDel="00000000" w:rsidR="00000000" w:rsidRPr="00000000">
        <w:rPr>
          <w:rtl w:val="0"/>
        </w:rPr>
        <w:t xml:space="preserve">Monitor time, temperature, pH, brix</w:t>
        <w:br w:type="textWrapping"/>
        <w:t xml:space="preserve">Newer term: “parchment dried”</w:t>
      </w:r>
    </w:p>
    <w:p w:rsidR="00000000" w:rsidDel="00000000" w:rsidP="00000000" w:rsidRDefault="00000000" w:rsidRPr="00000000" w14:paraId="00000060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Colombia produces the most washed Arabica</w:t>
      </w:r>
    </w:p>
    <w:p w:rsidR="00000000" w:rsidDel="00000000" w:rsidP="00000000" w:rsidRDefault="00000000" w:rsidRPr="00000000" w14:paraId="00000061">
      <w:pPr>
        <w:pStyle w:val="Heading4"/>
        <w:spacing w:line="360" w:lineRule="auto"/>
        <w:rPr/>
      </w:pPr>
      <w:bookmarkStart w:colFirst="0" w:colLast="0" w:name="_u8uldo2tpcbe" w:id="13"/>
      <w:bookmarkEnd w:id="13"/>
      <w:r w:rsidDel="00000000" w:rsidR="00000000" w:rsidRPr="00000000">
        <w:rPr>
          <w:rtl w:val="0"/>
        </w:rPr>
        <w:t xml:space="preserve">Natural Process</w:t>
      </w:r>
    </w:p>
    <w:p w:rsidR="00000000" w:rsidDel="00000000" w:rsidP="00000000" w:rsidRDefault="00000000" w:rsidRPr="00000000" w14:paraId="00000062">
      <w:pPr>
        <w:spacing w:line="360" w:lineRule="auto"/>
        <w:rPr/>
      </w:pPr>
      <w:r w:rsidDel="00000000" w:rsidR="00000000" w:rsidRPr="00000000">
        <w:rPr>
          <w:rtl w:val="0"/>
        </w:rPr>
        <w:t xml:space="preserve">This is the most common process in the world</w:t>
        <w:br w:type="textWrapping"/>
        <w:t xml:space="preserve">Winnowing is tossing and removing debris</w:t>
        <w:br w:type="textWrapping"/>
        <w:t xml:space="preserve">More risk associated with unseen defects</w:t>
      </w:r>
    </w:p>
    <w:p w:rsidR="00000000" w:rsidDel="00000000" w:rsidP="00000000" w:rsidRDefault="00000000" w:rsidRPr="00000000" w14:paraId="00000063">
      <w:pPr>
        <w:spacing w:line="360" w:lineRule="auto"/>
        <w:rPr/>
      </w:pPr>
      <w:r w:rsidDel="00000000" w:rsidR="00000000" w:rsidRPr="00000000">
        <w:rPr>
          <w:rtl w:val="0"/>
        </w:rPr>
        <w:t xml:space="preserve">Newer term: “fruit dried”</w:t>
      </w:r>
    </w:p>
    <w:p w:rsidR="00000000" w:rsidDel="00000000" w:rsidP="00000000" w:rsidRDefault="00000000" w:rsidRPr="00000000" w14:paraId="00000064">
      <w:pPr>
        <w:spacing w:line="360" w:lineRule="auto"/>
        <w:rPr/>
      </w:pPr>
      <w:r w:rsidDel="00000000" w:rsidR="00000000" w:rsidRPr="00000000">
        <w:rPr>
          <w:rtl w:val="0"/>
        </w:rPr>
        <w:t xml:space="preserve">Brazil produces the most natural Arabica</w:t>
      </w:r>
    </w:p>
    <w:p w:rsidR="00000000" w:rsidDel="00000000" w:rsidP="00000000" w:rsidRDefault="00000000" w:rsidRPr="00000000" w14:paraId="00000065">
      <w:pPr>
        <w:pStyle w:val="Heading4"/>
        <w:spacing w:line="360" w:lineRule="auto"/>
        <w:rPr/>
      </w:pPr>
      <w:bookmarkStart w:colFirst="0" w:colLast="0" w:name="_7q1bs3s6t0kz" w:id="14"/>
      <w:bookmarkEnd w:id="14"/>
      <w:r w:rsidDel="00000000" w:rsidR="00000000" w:rsidRPr="00000000">
        <w:rPr>
          <w:rtl w:val="0"/>
        </w:rPr>
        <w:t xml:space="preserve">Semi-Washed Process</w:t>
      </w:r>
    </w:p>
    <w:p w:rsidR="00000000" w:rsidDel="00000000" w:rsidP="00000000" w:rsidRDefault="00000000" w:rsidRPr="00000000" w14:paraId="00000066">
      <w:pPr>
        <w:spacing w:line="360" w:lineRule="auto"/>
        <w:rPr/>
      </w:pPr>
      <w:r w:rsidDel="00000000" w:rsidR="00000000" w:rsidRPr="00000000">
        <w:rPr>
          <w:rtl w:val="0"/>
        </w:rPr>
        <w:t xml:space="preserve">Pulped and mucilage is left on the seeds prior to drying</w:t>
      </w:r>
    </w:p>
    <w:p w:rsidR="00000000" w:rsidDel="00000000" w:rsidP="00000000" w:rsidRDefault="00000000" w:rsidRPr="00000000" w14:paraId="00000067">
      <w:pPr>
        <w:spacing w:line="360" w:lineRule="auto"/>
        <w:rPr/>
      </w:pPr>
      <w:r w:rsidDel="00000000" w:rsidR="00000000" w:rsidRPr="00000000">
        <w:rPr>
          <w:rtl w:val="0"/>
        </w:rPr>
        <w:t xml:space="preserve">Ecopulpers use little to no water </w:t>
        <w:br w:type="textWrapping"/>
        <w:t xml:space="preserve">Removing different amounts of mucilage changes cup characteristics</w:t>
        <w:br w:type="textWrapping"/>
        <w:t xml:space="preserve">Black, red, yellow, white honey</w:t>
      </w:r>
    </w:p>
    <w:p w:rsidR="00000000" w:rsidDel="00000000" w:rsidP="00000000" w:rsidRDefault="00000000" w:rsidRPr="00000000" w14:paraId="00000068">
      <w:pPr>
        <w:spacing w:line="360" w:lineRule="auto"/>
        <w:rPr/>
      </w:pPr>
      <w:r w:rsidDel="00000000" w:rsidR="00000000" w:rsidRPr="00000000">
        <w:rPr>
          <w:rtl w:val="0"/>
        </w:rPr>
        <w:t xml:space="preserve">Newer term: “mucilage dried’</w:t>
      </w:r>
    </w:p>
    <w:p w:rsidR="00000000" w:rsidDel="00000000" w:rsidP="00000000" w:rsidRDefault="00000000" w:rsidRPr="00000000" w14:paraId="00000069">
      <w:pPr>
        <w:pStyle w:val="Heading4"/>
        <w:spacing w:line="360" w:lineRule="auto"/>
        <w:rPr/>
      </w:pPr>
      <w:bookmarkStart w:colFirst="0" w:colLast="0" w:name="_guwfi5n8uwfp" w:id="15"/>
      <w:bookmarkEnd w:id="15"/>
      <w:r w:rsidDel="00000000" w:rsidR="00000000" w:rsidRPr="00000000">
        <w:rPr>
          <w:rtl w:val="0"/>
        </w:rPr>
        <w:t xml:space="preserve">Wet-Hulled Process</w:t>
      </w:r>
    </w:p>
    <w:p w:rsidR="00000000" w:rsidDel="00000000" w:rsidP="00000000" w:rsidRDefault="00000000" w:rsidRPr="00000000" w14:paraId="0000006A">
      <w:pPr>
        <w:spacing w:line="360" w:lineRule="auto"/>
        <w:rPr/>
      </w:pPr>
      <w:r w:rsidDel="00000000" w:rsidR="00000000" w:rsidRPr="00000000">
        <w:rPr>
          <w:rtl w:val="0"/>
        </w:rPr>
        <w:t xml:space="preserve">Typically associated with Sumatra</w:t>
        <w:br w:type="textWrapping"/>
        <w:t xml:space="preserve">Traditional name is Giling Basah</w:t>
        <w:br w:type="textWrapping"/>
        <w:t xml:space="preserve">Parchment is removed at 25-35% moisture</w:t>
        <w:br w:type="textWrapping"/>
        <w:t xml:space="preserve">Newer term: “seed dried”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4"/>
        <w:spacing w:line="360" w:lineRule="auto"/>
        <w:rPr/>
      </w:pPr>
      <w:bookmarkStart w:colFirst="0" w:colLast="0" w:name="_w18523nhea0s" w:id="16"/>
      <w:bookmarkEnd w:id="16"/>
      <w:r w:rsidDel="00000000" w:rsidR="00000000" w:rsidRPr="00000000">
        <w:rPr>
          <w:rtl w:val="0"/>
        </w:rPr>
        <w:t xml:space="preserve">Monsoon Malabar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276225</wp:posOffset>
            </wp:positionV>
            <wp:extent cx="2756522" cy="1204913"/>
            <wp:effectExtent b="0" l="0" r="0" t="0"/>
            <wp:wrapSquare wrapText="bothSides" distB="19050" distT="19050" distL="19050" distR="1905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522" cy="1204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spacing w:line="360" w:lineRule="auto"/>
        <w:rPr/>
      </w:pPr>
      <w:r w:rsidDel="00000000" w:rsidR="00000000" w:rsidRPr="00000000">
        <w:rPr>
          <w:rtl w:val="0"/>
        </w:rPr>
        <w:t xml:space="preserve">Specific to India</w:t>
        <w:br w:type="textWrapping"/>
        <w:t xml:space="preserve">Coffee is left out during heavy rains</w:t>
        <w:br w:type="textWrapping"/>
        <w:t xml:space="preserve">Leads to large white-ish yellow beans</w:t>
      </w:r>
    </w:p>
    <w:p w:rsidR="00000000" w:rsidDel="00000000" w:rsidP="00000000" w:rsidRDefault="00000000" w:rsidRPr="00000000" w14:paraId="0000006D">
      <w:pPr>
        <w:pStyle w:val="Heading4"/>
        <w:spacing w:line="360" w:lineRule="auto"/>
        <w:rPr/>
      </w:pPr>
      <w:bookmarkStart w:colFirst="0" w:colLast="0" w:name="_jk2pbt19r41" w:id="17"/>
      <w:bookmarkEnd w:id="17"/>
      <w:r w:rsidDel="00000000" w:rsidR="00000000" w:rsidRPr="00000000">
        <w:rPr>
          <w:rtl w:val="0"/>
        </w:rPr>
        <w:t xml:space="preserve">Drying</w:t>
      </w:r>
    </w:p>
    <w:p w:rsidR="00000000" w:rsidDel="00000000" w:rsidP="00000000" w:rsidRDefault="00000000" w:rsidRPr="00000000" w14:paraId="0000006E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For washed or semi-washed, a depth of 2.5 cm is ideal for parchment on raised beds</w:t>
      </w:r>
      <w:r w:rsidDel="00000000" w:rsidR="00000000" w:rsidRPr="00000000">
        <w:rPr>
          <w:rtl w:val="0"/>
        </w:rPr>
        <w:br w:type="textWrapping"/>
        <w:t xml:space="preserve">For naturals, depth is 4 to 6 cm of whole cherry</w:t>
        <w:br w:type="textWrapping"/>
        <w:t xml:space="preserve">If above these levels, the risk for mold and earthy/musty flavors increases</w:t>
      </w:r>
    </w:p>
    <w:p w:rsidR="00000000" w:rsidDel="00000000" w:rsidP="00000000" w:rsidRDefault="00000000" w:rsidRPr="00000000" w14:paraId="0000006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  <w:t xml:space="preserve">Drying must be on impervious material to prevent the risk of Ochratoxin A (OTA)</w:t>
        <w:br w:type="textWrapping"/>
        <w:t xml:space="preserve">Raking is necessary to obtain defect free coffee</w:t>
        <w:br w:type="textWrapping"/>
        <w:t xml:space="preserve">Coffee may be covered in case of rain or excessive humidity</w:t>
        <w:br w:type="textWrapping"/>
      </w:r>
      <w:r w:rsidDel="00000000" w:rsidR="00000000" w:rsidRPr="00000000">
        <w:rPr>
          <w:b w:val="1"/>
          <w:rtl w:val="0"/>
        </w:rPr>
        <w:t xml:space="preserve">Target moisture content is 12%</w:t>
      </w:r>
    </w:p>
    <w:p w:rsidR="00000000" w:rsidDel="00000000" w:rsidP="00000000" w:rsidRDefault="00000000" w:rsidRPr="00000000" w14:paraId="00000070">
      <w:pPr>
        <w:pStyle w:val="Heading4"/>
        <w:spacing w:line="360" w:lineRule="auto"/>
        <w:rPr/>
      </w:pPr>
      <w:bookmarkStart w:colFirst="0" w:colLast="0" w:name="_q25pzp5t7jhu" w:id="18"/>
      <w:bookmarkEnd w:id="18"/>
      <w:r w:rsidDel="00000000" w:rsidR="00000000" w:rsidRPr="00000000">
        <w:rPr>
          <w:rtl w:val="0"/>
        </w:rPr>
        <w:t xml:space="preserve">Ochratoxin A</w:t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  <w:t xml:space="preserve">A mycotoxin found in green coffee produced by species of fungi</w:t>
        <w:br w:type="textWrapping"/>
        <w:t xml:space="preserve">Occurs in coffee as a result of poor hygiene and quality control in post-harvest processing</w:t>
        <w:br w:type="textWrapping"/>
        <w:t xml:space="preserve">Chris Kornman at Royal has written great articles on the topic</w:t>
      </w:r>
    </w:p>
    <w:p w:rsidR="00000000" w:rsidDel="00000000" w:rsidP="00000000" w:rsidRDefault="00000000" w:rsidRPr="00000000" w14:paraId="00000072">
      <w:pPr>
        <w:pStyle w:val="Heading4"/>
        <w:spacing w:line="360" w:lineRule="auto"/>
        <w:rPr/>
      </w:pPr>
      <w:bookmarkStart w:colFirst="0" w:colLast="0" w:name="_ijnrt3on09nu" w:id="19"/>
      <w:bookmarkEnd w:id="19"/>
      <w:r w:rsidDel="00000000" w:rsidR="00000000" w:rsidRPr="00000000">
        <w:rPr>
          <w:rtl w:val="0"/>
        </w:rPr>
        <w:t xml:space="preserve">Resting</w:t>
      </w:r>
    </w:p>
    <w:p w:rsidR="00000000" w:rsidDel="00000000" w:rsidP="00000000" w:rsidRDefault="00000000" w:rsidRPr="00000000" w14:paraId="00000073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  <w:t xml:space="preserve">Coffee rests in parchment for minimum of 30 days and sometimes up to 120 days</w:t>
        <w:br w:type="textWrapping"/>
      </w:r>
      <w:r w:rsidDel="00000000" w:rsidR="00000000" w:rsidRPr="00000000">
        <w:rPr>
          <w:b w:val="1"/>
          <w:rtl w:val="0"/>
        </w:rPr>
        <w:t xml:space="preserve">Allows moisture level to stabilize</w:t>
        <w:br w:type="textWrapping"/>
        <w:t xml:space="preserve">Results in an improved cup, less astringent</w:t>
      </w:r>
    </w:p>
    <w:p w:rsidR="00000000" w:rsidDel="00000000" w:rsidP="00000000" w:rsidRDefault="00000000" w:rsidRPr="00000000" w14:paraId="00000074">
      <w:pPr>
        <w:spacing w:line="360" w:lineRule="auto"/>
        <w:rPr/>
      </w:pPr>
      <w:r w:rsidDel="00000000" w:rsidR="00000000" w:rsidRPr="00000000">
        <w:rPr>
          <w:rtl w:val="0"/>
        </w:rPr>
        <w:t xml:space="preserve">Held in silos, supersacks or grainpro bags</w:t>
      </w:r>
    </w:p>
    <w:p w:rsidR="00000000" w:rsidDel="00000000" w:rsidP="00000000" w:rsidRDefault="00000000" w:rsidRPr="00000000" w14:paraId="00000075">
      <w:pPr>
        <w:pStyle w:val="Heading4"/>
        <w:spacing w:line="360" w:lineRule="auto"/>
        <w:rPr/>
      </w:pPr>
      <w:bookmarkStart w:colFirst="0" w:colLast="0" w:name="_7s2kpp3jcmmb" w:id="20"/>
      <w:bookmarkEnd w:id="20"/>
      <w:r w:rsidDel="00000000" w:rsidR="00000000" w:rsidRPr="00000000">
        <w:rPr>
          <w:rtl w:val="0"/>
        </w:rPr>
        <w:t xml:space="preserve">Dry Mill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Remove parchment, sort by size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Gravity separators (Oliver tables) sort by density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Hand sorting and optical sorting</w:t>
      </w:r>
    </w:p>
    <w:p w:rsidR="00000000" w:rsidDel="00000000" w:rsidP="00000000" w:rsidRDefault="00000000" w:rsidRPr="00000000" w14:paraId="00000079">
      <w:pPr>
        <w:pStyle w:val="Heading4"/>
        <w:spacing w:line="360" w:lineRule="auto"/>
        <w:rPr/>
      </w:pPr>
      <w:bookmarkStart w:colFirst="0" w:colLast="0" w:name="_kqbjd1kitn54" w:id="21"/>
      <w:bookmarkEnd w:id="21"/>
      <w:r w:rsidDel="00000000" w:rsidR="00000000" w:rsidRPr="00000000">
        <w:rPr>
          <w:rtl w:val="0"/>
        </w:rPr>
        <w:t xml:space="preserve">Grading</w:t>
      </w:r>
    </w:p>
    <w:p w:rsidR="00000000" w:rsidDel="00000000" w:rsidP="00000000" w:rsidRDefault="00000000" w:rsidRPr="00000000" w14:paraId="0000007A">
      <w:pPr>
        <w:spacing w:line="360" w:lineRule="auto"/>
        <w:rPr/>
      </w:pPr>
      <w:r w:rsidDel="00000000" w:rsidR="00000000" w:rsidRPr="00000000">
        <w:rPr>
          <w:rtl w:val="0"/>
        </w:rPr>
        <w:t xml:space="preserve">Different countries have different systems</w:t>
        <w:br w:type="textWrapping"/>
        <w:t xml:space="preserve">AA, AB, Excelso, Supremo, Scr 15+, Scr 17-18</w:t>
        <w:br w:type="textWrapping"/>
        <w:t xml:space="preserve">PW, HG/HB, SHG/SHB</w:t>
        <w:br w:type="textWrapping"/>
        <w:t xml:space="preserve">EP, Gr 1, Gr 2</w:t>
      </w:r>
    </w:p>
    <w:p w:rsidR="00000000" w:rsidDel="00000000" w:rsidP="00000000" w:rsidRDefault="00000000" w:rsidRPr="00000000" w14:paraId="0000007B">
      <w:pPr>
        <w:pStyle w:val="Heading4"/>
        <w:spacing w:line="360" w:lineRule="auto"/>
        <w:rPr/>
      </w:pPr>
      <w:bookmarkStart w:colFirst="0" w:colLast="0" w:name="_qhgkdqoy1gtx" w:id="22"/>
      <w:bookmarkEnd w:id="22"/>
      <w:r w:rsidDel="00000000" w:rsidR="00000000" w:rsidRPr="00000000">
        <w:rPr>
          <w:rtl w:val="0"/>
        </w:rPr>
        <w:t xml:space="preserve">Defects</w:t>
      </w:r>
    </w:p>
    <w:p w:rsidR="00000000" w:rsidDel="00000000" w:rsidP="00000000" w:rsidRDefault="00000000" w:rsidRPr="00000000" w14:paraId="0000007C">
      <w:pPr>
        <w:spacing w:line="360" w:lineRule="auto"/>
        <w:rPr/>
      </w:pPr>
      <w:r w:rsidDel="00000000" w:rsidR="00000000" w:rsidRPr="00000000">
        <w:rPr>
          <w:rtl w:val="0"/>
        </w:rPr>
        <w:t xml:space="preserve">Found in SCA Green Grading Handbook</w:t>
      </w:r>
    </w:p>
    <w:p w:rsidR="00000000" w:rsidDel="00000000" w:rsidP="00000000" w:rsidRDefault="00000000" w:rsidRPr="00000000" w14:paraId="0000007D">
      <w:pPr>
        <w:spacing w:line="360" w:lineRule="auto"/>
        <w:rPr/>
      </w:pPr>
      <w:r w:rsidDel="00000000" w:rsidR="00000000" w:rsidRPr="00000000">
        <w:rPr>
          <w:rtl w:val="0"/>
        </w:rPr>
        <w:t xml:space="preserve">Primary and Secondary categories</w:t>
      </w:r>
    </w:p>
    <w:p w:rsidR="00000000" w:rsidDel="00000000" w:rsidP="00000000" w:rsidRDefault="00000000" w:rsidRPr="00000000" w14:paraId="0000007E">
      <w:pPr>
        <w:spacing w:line="360" w:lineRule="auto"/>
        <w:rPr/>
      </w:pPr>
      <w:r w:rsidDel="00000000" w:rsidR="00000000" w:rsidRPr="00000000">
        <w:rPr>
          <w:rtl w:val="0"/>
        </w:rPr>
        <w:t xml:space="preserve">Damage can occur in the field, process, or storage</w:t>
      </w:r>
    </w:p>
    <w:p w:rsidR="00000000" w:rsidDel="00000000" w:rsidP="00000000" w:rsidRDefault="00000000" w:rsidRPr="00000000" w14:paraId="0000007F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Sample weight is 350g</w:t>
      </w:r>
    </w:p>
    <w:p w:rsidR="00000000" w:rsidDel="00000000" w:rsidP="00000000" w:rsidRDefault="00000000" w:rsidRPr="00000000" w14:paraId="00000080">
      <w:pPr>
        <w:pStyle w:val="Heading4"/>
        <w:spacing w:line="360" w:lineRule="auto"/>
        <w:rPr/>
      </w:pPr>
      <w:bookmarkStart w:colFirst="0" w:colLast="0" w:name="_5rzl70ycj69i" w:id="23"/>
      <w:bookmarkEnd w:id="23"/>
      <w:r w:rsidDel="00000000" w:rsidR="00000000" w:rsidRPr="00000000">
        <w:rPr>
          <w:rtl w:val="0"/>
        </w:rPr>
        <w:t xml:space="preserve">Quakers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4505325</wp:posOffset>
            </wp:positionH>
            <wp:positionV relativeFrom="paragraph">
              <wp:posOffset>19050</wp:posOffset>
            </wp:positionV>
            <wp:extent cx="1433513" cy="1433513"/>
            <wp:effectExtent b="0" l="0" r="0" t="0"/>
            <wp:wrapSquare wrapText="bothSides" distB="19050" distT="19050" distL="19050" distR="1905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1433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  <w:t xml:space="preserve">Appear much lighter than the rest of the roast</w:t>
        <w:br w:type="textWrapping"/>
        <w:t xml:space="preserve">If there are many quakers, the roast is “motley” or not uniform</w:t>
        <w:br w:type="textWrapping"/>
        <w:t xml:space="preserve">Tastes like peanut skin, unpleasant or drying nutty flavor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spacing w:line="360" w:lineRule="auto"/>
        <w:rPr/>
      </w:pPr>
      <w:bookmarkStart w:colFirst="0" w:colLast="0" w:name="_9z585nlxi57" w:id="24"/>
      <w:bookmarkEnd w:id="24"/>
      <w:r w:rsidDel="00000000" w:rsidR="00000000" w:rsidRPr="00000000">
        <w:rPr>
          <w:rtl w:val="0"/>
        </w:rPr>
        <w:t xml:space="preserve">SPOT</w:t>
      </w:r>
    </w:p>
    <w:p w:rsidR="00000000" w:rsidDel="00000000" w:rsidP="00000000" w:rsidRDefault="00000000" w:rsidRPr="00000000" w14:paraId="00000083">
      <w:pPr>
        <w:spacing w:line="360" w:lineRule="auto"/>
        <w:rPr/>
      </w:pPr>
      <w:r w:rsidDel="00000000" w:rsidR="00000000" w:rsidRPr="00000000">
        <w:rPr>
          <w:rtl w:val="0"/>
        </w:rPr>
        <w:t xml:space="preserve">Buy from a trader/importer</w:t>
        <w:br w:type="textWrapping"/>
        <w:t xml:space="preserve">XWH or FOT, already in a US warehouse</w:t>
        <w:br w:type="textWrapping"/>
        <w:t xml:space="preserve">Can be delivered immediately</w:t>
        <w:br w:type="textWrapping"/>
        <w:t xml:space="preserve">Usually SAS (Subject to Approval of Sample)</w:t>
      </w:r>
    </w:p>
    <w:p w:rsidR="00000000" w:rsidDel="00000000" w:rsidP="00000000" w:rsidRDefault="00000000" w:rsidRPr="00000000" w14:paraId="00000084">
      <w:pPr>
        <w:pStyle w:val="Heading4"/>
        <w:spacing w:line="360" w:lineRule="auto"/>
        <w:rPr/>
      </w:pPr>
      <w:bookmarkStart w:colFirst="0" w:colLast="0" w:name="_u0wj43lxyxs0" w:id="25"/>
      <w:bookmarkEnd w:id="25"/>
      <w:r w:rsidDel="00000000" w:rsidR="00000000" w:rsidRPr="00000000">
        <w:rPr>
          <w:rtl w:val="0"/>
        </w:rPr>
        <w:t xml:space="preserve">Futures</w:t>
      </w:r>
    </w:p>
    <w:p w:rsidR="00000000" w:rsidDel="00000000" w:rsidP="00000000" w:rsidRDefault="00000000" w:rsidRPr="00000000" w14:paraId="00000085">
      <w:pPr>
        <w:spacing w:line="360" w:lineRule="auto"/>
        <w:rPr/>
      </w:pPr>
      <w:r w:rsidDel="00000000" w:rsidR="00000000" w:rsidRPr="00000000">
        <w:rPr>
          <w:rtl w:val="0"/>
        </w:rPr>
        <w:t xml:space="preserve">“C” market level +/- differential</w:t>
        <w:br w:type="textWrapping"/>
        <w:t xml:space="preserve">Premium or discount based on origin and quality</w:t>
        <w:br w:type="textWrapping"/>
        <w:t xml:space="preserve">Barchart.com</w:t>
      </w:r>
    </w:p>
    <w:p w:rsidR="00000000" w:rsidDel="00000000" w:rsidP="00000000" w:rsidRDefault="00000000" w:rsidRPr="00000000" w14:paraId="00000086">
      <w:pPr>
        <w:pStyle w:val="Heading4"/>
        <w:spacing w:line="360" w:lineRule="auto"/>
        <w:rPr/>
      </w:pPr>
      <w:bookmarkStart w:colFirst="0" w:colLast="0" w:name="_rqxb5vj2yu1e" w:id="26"/>
      <w:bookmarkEnd w:id="26"/>
      <w:r w:rsidDel="00000000" w:rsidR="00000000" w:rsidRPr="00000000">
        <w:rPr>
          <w:rtl w:val="0"/>
        </w:rPr>
        <w:t xml:space="preserve">Arbitrage</w:t>
      </w:r>
    </w:p>
    <w:p w:rsidR="00000000" w:rsidDel="00000000" w:rsidP="00000000" w:rsidRDefault="00000000" w:rsidRPr="00000000" w14:paraId="00000087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The price difference between the New York and London markets when compared in the same unit of weight</w:t>
      </w:r>
      <w:r w:rsidDel="00000000" w:rsidR="00000000" w:rsidRPr="00000000">
        <w:rPr>
          <w:rtl w:val="0"/>
        </w:rPr>
        <w:br w:type="textWrapping"/>
        <w:t xml:space="preserve">Arabica is usc/lb</w:t>
        <w:br w:type="textWrapping"/>
        <w:t xml:space="preserve">Robusta is USD/MT</w:t>
      </w:r>
    </w:p>
    <w:p w:rsidR="00000000" w:rsidDel="00000000" w:rsidP="00000000" w:rsidRDefault="00000000" w:rsidRPr="00000000" w14:paraId="00000088">
      <w:pPr>
        <w:pStyle w:val="Heading4"/>
        <w:spacing w:line="360" w:lineRule="auto"/>
        <w:rPr/>
      </w:pPr>
      <w:bookmarkStart w:colFirst="0" w:colLast="0" w:name="_2h7xs56j5yku" w:id="27"/>
      <w:bookmarkEnd w:id="27"/>
      <w:r w:rsidDel="00000000" w:rsidR="00000000" w:rsidRPr="00000000">
        <w:rPr>
          <w:rtl w:val="0"/>
        </w:rPr>
        <w:t xml:space="preserve">Hedging</w:t>
      </w:r>
    </w:p>
    <w:p w:rsidR="00000000" w:rsidDel="00000000" w:rsidP="00000000" w:rsidRDefault="00000000" w:rsidRPr="00000000" w14:paraId="00000089">
      <w:pPr>
        <w:spacing w:line="360" w:lineRule="auto"/>
        <w:rPr/>
      </w:pPr>
      <w:r w:rsidDel="00000000" w:rsidR="00000000" w:rsidRPr="00000000">
        <w:rPr>
          <w:rtl w:val="0"/>
        </w:rPr>
        <w:t xml:space="preserve">Financial tool for risk management</w:t>
        <w:br w:type="textWrapping"/>
        <w:t xml:space="preserve">“trading operation that enables management of the risks posed by unforeseen price movements”</w:t>
      </w:r>
    </w:p>
    <w:p w:rsidR="00000000" w:rsidDel="00000000" w:rsidP="00000000" w:rsidRDefault="00000000" w:rsidRPr="00000000" w14:paraId="0000008A">
      <w:pPr>
        <w:pStyle w:val="Heading4"/>
        <w:spacing w:line="360" w:lineRule="auto"/>
        <w:rPr/>
      </w:pPr>
      <w:bookmarkStart w:colFirst="0" w:colLast="0" w:name="_qwnhtqdvx4j0" w:id="28"/>
      <w:bookmarkEnd w:id="28"/>
      <w:r w:rsidDel="00000000" w:rsidR="00000000" w:rsidRPr="00000000">
        <w:rPr>
          <w:rtl w:val="0"/>
        </w:rPr>
        <w:t xml:space="preserve">GCA Contracts</w:t>
      </w:r>
    </w:p>
    <w:p w:rsidR="00000000" w:rsidDel="00000000" w:rsidP="00000000" w:rsidRDefault="00000000" w:rsidRPr="00000000" w14:paraId="0000008B">
      <w:pPr>
        <w:spacing w:line="360" w:lineRule="auto"/>
        <w:rPr/>
      </w:pPr>
      <w:r w:rsidDel="00000000" w:rsidR="00000000" w:rsidRPr="00000000">
        <w:rPr>
          <w:rtl w:val="0"/>
        </w:rPr>
        <w:t xml:space="preserve">Green Coffee Association terms &amp; conditions</w:t>
        <w:br w:type="textWrapping"/>
        <w:t xml:space="preserve">Outlines quantity, quality, location, price, payment terms, delivery period</w:t>
      </w:r>
    </w:p>
    <w:p w:rsidR="00000000" w:rsidDel="00000000" w:rsidP="00000000" w:rsidRDefault="00000000" w:rsidRPr="00000000" w14:paraId="0000008C">
      <w:pPr>
        <w:spacing w:line="360" w:lineRule="auto"/>
        <w:rPr/>
      </w:pPr>
      <w:r w:rsidDel="00000000" w:rsidR="00000000" w:rsidRPr="00000000">
        <w:rPr>
          <w:rtl w:val="0"/>
        </w:rPr>
        <w:t xml:space="preserve">Price to be fixed or outright</w:t>
        <w:br w:type="textWrapping"/>
        <w:t xml:space="preserve">Signed by buyer and seller</w:t>
      </w:r>
    </w:p>
    <w:p w:rsidR="00000000" w:rsidDel="00000000" w:rsidP="00000000" w:rsidRDefault="00000000" w:rsidRPr="00000000" w14:paraId="0000008D">
      <w:pPr>
        <w:pStyle w:val="Heading4"/>
        <w:spacing w:line="360" w:lineRule="auto"/>
        <w:rPr/>
      </w:pPr>
      <w:bookmarkStart w:colFirst="0" w:colLast="0" w:name="_fb77gzeg9gp3" w:id="29"/>
      <w:bookmarkEnd w:id="29"/>
      <w:r w:rsidDel="00000000" w:rsidR="00000000" w:rsidRPr="00000000">
        <w:rPr>
          <w:rtl w:val="0"/>
        </w:rPr>
        <w:t xml:space="preserve">Shipping</w:t>
      </w:r>
    </w:p>
    <w:p w:rsidR="00000000" w:rsidDel="00000000" w:rsidP="00000000" w:rsidRDefault="00000000" w:rsidRPr="00000000" w14:paraId="0000008E">
      <w:pPr>
        <w:spacing w:line="360" w:lineRule="auto"/>
        <w:rPr/>
      </w:pPr>
      <w:r w:rsidDel="00000000" w:rsidR="00000000" w:rsidRPr="00000000">
        <w:rPr>
          <w:rtl w:val="0"/>
        </w:rPr>
        <w:t xml:space="preserve">FOB</w:t>
      </w:r>
    </w:p>
    <w:p w:rsidR="00000000" w:rsidDel="00000000" w:rsidP="00000000" w:rsidRDefault="00000000" w:rsidRPr="00000000" w14:paraId="0000008F">
      <w:pPr>
        <w:spacing w:line="360" w:lineRule="auto"/>
        <w:rPr/>
      </w:pPr>
      <w:r w:rsidDel="00000000" w:rsidR="00000000" w:rsidRPr="00000000">
        <w:rPr>
          <w:rtl w:val="0"/>
        </w:rPr>
        <w:t xml:space="preserve">CIF</w:t>
        <w:br w:type="textWrapping"/>
        <w:t xml:space="preserve">FOT</w:t>
        <w:br w:type="textWrapping"/>
        <w:t xml:space="preserve">XWH</w:t>
        <w:br w:type="textWrapping"/>
      </w:r>
      <w:r w:rsidDel="00000000" w:rsidR="00000000" w:rsidRPr="00000000">
        <w:rPr>
          <w:b w:val="1"/>
          <w:rtl w:val="0"/>
        </w:rPr>
        <w:t xml:space="preserve">Bill of Lading (like a title of ownership)</w:t>
      </w:r>
      <w:r w:rsidDel="00000000" w:rsidR="00000000" w:rsidRPr="00000000">
        <w:rPr>
          <w:rtl w:val="0"/>
        </w:rPr>
        <w:br w:type="textWrapping"/>
        <w:t xml:space="preserve">Weight Note</w:t>
      </w:r>
    </w:p>
    <w:p w:rsidR="00000000" w:rsidDel="00000000" w:rsidP="00000000" w:rsidRDefault="00000000" w:rsidRPr="00000000" w14:paraId="0000009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spacing w:line="360" w:lineRule="auto"/>
        <w:rPr/>
      </w:pPr>
      <w:bookmarkStart w:colFirst="0" w:colLast="0" w:name="_zgmbpx4w2ws7" w:id="30"/>
      <w:bookmarkEnd w:id="30"/>
      <w:r w:rsidDel="00000000" w:rsidR="00000000" w:rsidRPr="00000000">
        <w:rPr>
          <w:rtl w:val="0"/>
        </w:rPr>
        <w:t xml:space="preserve">Bags</w:t>
      </w:r>
      <w:r w:rsidDel="00000000" w:rsidR="00000000" w:rsidRPr="00000000">
        <w:rPr>
          <w:rtl w:val="0"/>
        </w:rPr>
      </w:r>
    </w:p>
    <w:tbl>
      <w:tblPr>
        <w:tblStyle w:val="Table2"/>
        <w:tblW w:w="7920.0" w:type="dxa"/>
        <w:jc w:val="left"/>
        <w:tblInd w:w="89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4080"/>
        <w:gridCol w:w="3840"/>
        <w:tblGridChange w:id="0">
          <w:tblGrid>
            <w:gridCol w:w="4080"/>
            <w:gridCol w:w="3840"/>
          </w:tblGrid>
        </w:tblGridChange>
      </w:tblGrid>
      <w:tr>
        <w:trPr>
          <w:trHeight w:val="60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Region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Weight</w:t>
            </w:r>
          </w:p>
        </w:tc>
      </w:tr>
      <w:tr>
        <w:trPr>
          <w:trHeight w:val="60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Mexico &amp; Central America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69 kg</w:t>
            </w:r>
          </w:p>
        </w:tc>
      </w:tr>
      <w:tr>
        <w:trPr>
          <w:trHeight w:val="60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Brazil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59 or 60 kg</w:t>
            </w:r>
          </w:p>
        </w:tc>
      </w:tr>
      <w:tr>
        <w:trPr>
          <w:trHeight w:val="60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Colombia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70 kg</w:t>
            </w:r>
          </w:p>
        </w:tc>
      </w:tr>
      <w:tr>
        <w:trPr>
          <w:trHeight w:val="60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Africa &amp; Asia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 kg</w:t>
            </w:r>
          </w:p>
        </w:tc>
      </w:tr>
    </w:tbl>
    <w:p w:rsidR="00000000" w:rsidDel="00000000" w:rsidP="00000000" w:rsidRDefault="00000000" w:rsidRPr="00000000" w14:paraId="0000009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Sometimes India and others in 50vkg bags</w:t>
      </w:r>
    </w:p>
    <w:p w:rsidR="00000000" w:rsidDel="00000000" w:rsidP="00000000" w:rsidRDefault="00000000" w:rsidRPr="00000000" w14:paraId="0000009D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Microlots sometimes 30 kg or 15 kg</w:t>
      </w:r>
    </w:p>
    <w:p w:rsidR="00000000" w:rsidDel="00000000" w:rsidP="00000000" w:rsidRDefault="00000000" w:rsidRPr="00000000" w14:paraId="0000009E">
      <w:pPr>
        <w:spacing w:line="360" w:lineRule="auto"/>
        <w:rPr/>
      </w:pPr>
      <w:r w:rsidDel="00000000" w:rsidR="00000000" w:rsidRPr="00000000">
        <w:rPr>
          <w:rtl w:val="0"/>
        </w:rPr>
        <w:t xml:space="preserve">Burlap / Jute</w:t>
        <w:br w:type="textWrapping"/>
        <w:t xml:space="preserve">Grainpro / Ecotact</w:t>
        <w:br w:type="textWrapping"/>
        <w:t xml:space="preserve">Vacpacs + box</w:t>
      </w:r>
    </w:p>
    <w:p w:rsidR="00000000" w:rsidDel="00000000" w:rsidP="00000000" w:rsidRDefault="00000000" w:rsidRPr="00000000" w14:paraId="0000009F">
      <w:pPr>
        <w:pStyle w:val="Heading4"/>
        <w:spacing w:line="360" w:lineRule="auto"/>
        <w:rPr/>
      </w:pPr>
      <w:bookmarkStart w:colFirst="0" w:colLast="0" w:name="_ljwt04iq0660" w:id="31"/>
      <w:bookmarkEnd w:id="31"/>
      <w:r w:rsidDel="00000000" w:rsidR="00000000" w:rsidRPr="00000000">
        <w:rPr>
          <w:rtl w:val="0"/>
        </w:rPr>
        <w:t xml:space="preserve">ICO Marks</w:t>
      </w:r>
    </w:p>
    <w:p w:rsidR="00000000" w:rsidDel="00000000" w:rsidP="00000000" w:rsidRDefault="00000000" w:rsidRPr="00000000" w14:paraId="000000A0">
      <w:pPr>
        <w:spacing w:line="360" w:lineRule="auto"/>
        <w:rPr/>
      </w:pPr>
      <w:r w:rsidDel="00000000" w:rsidR="00000000" w:rsidRPr="00000000">
        <w:rPr>
          <w:rtl w:val="0"/>
        </w:rPr>
        <w:t xml:space="preserve">11 digits</w:t>
      </w:r>
    </w:p>
    <w:p w:rsidR="00000000" w:rsidDel="00000000" w:rsidP="00000000" w:rsidRDefault="00000000" w:rsidRPr="00000000" w14:paraId="000000A1">
      <w:pPr>
        <w:spacing w:line="360" w:lineRule="auto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290435" cy="10334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5" cy="103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spacing w:line="360" w:lineRule="auto"/>
        <w:rPr/>
      </w:pPr>
      <w:bookmarkStart w:colFirst="0" w:colLast="0" w:name="_clrsl9temv30" w:id="32"/>
      <w:bookmarkEnd w:id="32"/>
      <w:r w:rsidDel="00000000" w:rsidR="00000000" w:rsidRPr="00000000">
        <w:rPr>
          <w:rtl w:val="0"/>
        </w:rPr>
        <w:t xml:space="preserve">Moisture</w:t>
      </w:r>
    </w:p>
    <w:p w:rsidR="00000000" w:rsidDel="00000000" w:rsidP="00000000" w:rsidRDefault="00000000" w:rsidRPr="00000000" w14:paraId="000000A3">
      <w:pPr>
        <w:spacing w:line="360" w:lineRule="auto"/>
        <w:rPr/>
      </w:pPr>
      <w:r w:rsidDel="00000000" w:rsidR="00000000" w:rsidRPr="00000000">
        <w:rPr>
          <w:rtl w:val="0"/>
        </w:rPr>
        <w:t xml:space="preserve">Condensation can build up during shipment  </w:t>
        <w:br w:type="textWrapping"/>
        <w:t xml:space="preserve">Containers must be sealed properly</w:t>
        <w:br w:type="textWrapping"/>
        <w:t xml:space="preserve">Containers can be lined with kraft paper or silica packs</w:t>
      </w:r>
    </w:p>
    <w:p w:rsidR="00000000" w:rsidDel="00000000" w:rsidP="00000000" w:rsidRDefault="00000000" w:rsidRPr="00000000" w14:paraId="000000A4">
      <w:pPr>
        <w:pStyle w:val="Heading4"/>
        <w:spacing w:line="360" w:lineRule="auto"/>
        <w:rPr/>
      </w:pPr>
      <w:bookmarkStart w:colFirst="0" w:colLast="0" w:name="_258htown3grz" w:id="33"/>
      <w:bookmarkEnd w:id="33"/>
      <w:r w:rsidDel="00000000" w:rsidR="00000000" w:rsidRPr="00000000">
        <w:rPr>
          <w:rtl w:val="0"/>
        </w:rPr>
        <w:t xml:space="preserve">Storage</w:t>
      </w:r>
    </w:p>
    <w:p w:rsidR="00000000" w:rsidDel="00000000" w:rsidP="00000000" w:rsidRDefault="00000000" w:rsidRPr="00000000" w14:paraId="000000A5">
      <w:pPr>
        <w:spacing w:line="360" w:lineRule="auto"/>
        <w:rPr/>
      </w:pPr>
      <w:r w:rsidDel="00000000" w:rsidR="00000000" w:rsidRPr="00000000">
        <w:rPr>
          <w:rtl w:val="0"/>
        </w:rPr>
        <w:t xml:space="preserve">Humidity range 55-65%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rPr/>
      </w:pPr>
      <w:r w:rsidDel="00000000" w:rsidR="00000000" w:rsidRPr="00000000">
        <w:rPr>
          <w:rtl w:val="0"/>
        </w:rPr>
        <w:t xml:space="preserve">Temperature range 40-70</w:t>
      </w:r>
      <w:r w:rsidDel="00000000" w:rsidR="00000000" w:rsidRPr="00000000">
        <w:rPr>
          <w:rtl w:val="0"/>
        </w:rPr>
        <w:t xml:space="preserve">°F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spacing w:line="360" w:lineRule="auto"/>
        <w:rPr/>
      </w:pPr>
      <w:bookmarkStart w:colFirst="0" w:colLast="0" w:name="_8iswwvfew8pn" w:id="34"/>
      <w:bookmarkEnd w:id="34"/>
      <w:r w:rsidDel="00000000" w:rsidR="00000000" w:rsidRPr="00000000">
        <w:rPr>
          <w:rtl w:val="0"/>
        </w:rPr>
        <w:t xml:space="preserve">Quality</w:t>
      </w:r>
    </w:p>
    <w:p w:rsidR="00000000" w:rsidDel="00000000" w:rsidP="00000000" w:rsidRDefault="00000000" w:rsidRPr="00000000" w14:paraId="000000A8">
      <w:pPr>
        <w:spacing w:line="360" w:lineRule="auto"/>
        <w:rPr/>
      </w:pPr>
      <w:r w:rsidDel="00000000" w:rsidR="00000000" w:rsidRPr="00000000">
        <w:rPr>
          <w:rtl w:val="0"/>
        </w:rPr>
        <w:t xml:space="preserve">Roasters and importers have a “time bar” for placing quality claims</w:t>
        <w:br w:type="textWrapping"/>
        <w:t xml:space="preserve">Must evaluate appearance and cup of arrival sample ASAP</w:t>
        <w:br w:type="textWrapping"/>
        <w:t xml:space="preserve">Notify the shipper immediately if there is an issue</w:t>
        <w:br w:type="textWrapping"/>
        <w:t xml:space="preserve">Usually within 10 days of landing</w:t>
      </w:r>
    </w:p>
    <w:p w:rsidR="00000000" w:rsidDel="00000000" w:rsidP="00000000" w:rsidRDefault="00000000" w:rsidRPr="00000000" w14:paraId="000000A9">
      <w:pPr>
        <w:pStyle w:val="Heading4"/>
        <w:spacing w:line="360" w:lineRule="auto"/>
        <w:rPr/>
      </w:pPr>
      <w:bookmarkStart w:colFirst="0" w:colLast="0" w:name="_tg4scbanit01" w:id="35"/>
      <w:bookmarkEnd w:id="35"/>
      <w:r w:rsidDel="00000000" w:rsidR="00000000" w:rsidRPr="00000000">
        <w:rPr>
          <w:rtl w:val="0"/>
        </w:rPr>
        <w:t xml:space="preserve">Certifications</w:t>
      </w:r>
    </w:p>
    <w:p w:rsidR="00000000" w:rsidDel="00000000" w:rsidP="00000000" w:rsidRDefault="00000000" w:rsidRPr="00000000" w14:paraId="000000AA">
      <w:pPr>
        <w:spacing w:line="360" w:lineRule="auto"/>
        <w:rPr/>
      </w:pPr>
      <w:r w:rsidDel="00000000" w:rsidR="00000000" w:rsidRPr="00000000">
        <w:rPr>
          <w:rtl w:val="0"/>
        </w:rPr>
        <w:t xml:space="preserve">Rainforest Alliance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Recently merged with UTZ</w:t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biodiversity, conservation and community development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workers’ rights and productive agricultural practices</w:t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comprehensive sustainable farm management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F">
      <w:pPr>
        <w:spacing w:line="360" w:lineRule="auto"/>
        <w:rPr/>
      </w:pPr>
      <w:r w:rsidDel="00000000" w:rsidR="00000000" w:rsidRPr="00000000">
        <w:rPr>
          <w:rtl w:val="0"/>
        </w:rPr>
        <w:t xml:space="preserve">Fair Trade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organizations: FT USA and FLO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fair prices and direct trade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community development and environmental stewardship</w:t>
        <w:br w:type="textWrapping"/>
      </w:r>
    </w:p>
    <w:p w:rsidR="00000000" w:rsidDel="00000000" w:rsidP="00000000" w:rsidRDefault="00000000" w:rsidRPr="00000000" w14:paraId="000000B3">
      <w:pPr>
        <w:spacing w:line="360" w:lineRule="auto"/>
        <w:rPr/>
      </w:pPr>
      <w:r w:rsidDel="00000000" w:rsidR="00000000" w:rsidRPr="00000000">
        <w:rPr>
          <w:rtl w:val="0"/>
        </w:rPr>
        <w:t xml:space="preserve">Organic</w:t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ecological processes</w:t>
      </w:r>
    </w:p>
    <w:p w:rsidR="00000000" w:rsidDel="00000000" w:rsidP="00000000" w:rsidRDefault="00000000" w:rsidRPr="00000000" w14:paraId="000000B5">
      <w:pPr>
        <w:numPr>
          <w:ilvl w:val="0"/>
          <w:numId w:val="1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biodiversity and cycles adapted to local conditions</w:t>
      </w:r>
    </w:p>
    <w:p w:rsidR="00000000" w:rsidDel="00000000" w:rsidP="00000000" w:rsidRDefault="00000000" w:rsidRPr="00000000" w14:paraId="000000B6">
      <w:pPr>
        <w:numPr>
          <w:ilvl w:val="0"/>
          <w:numId w:val="1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avoid agrochemical inputs</w:t>
      </w:r>
    </w:p>
    <w:p w:rsidR="00000000" w:rsidDel="00000000" w:rsidP="00000000" w:rsidRDefault="00000000" w:rsidRPr="00000000" w14:paraId="000000B7">
      <w:pPr>
        <w:pStyle w:val="Heading4"/>
        <w:spacing w:line="360" w:lineRule="auto"/>
        <w:rPr/>
      </w:pPr>
      <w:bookmarkStart w:colFirst="0" w:colLast="0" w:name="_43lioz3vqwin" w:id="36"/>
      <w:bookmarkEnd w:id="36"/>
      <w:r w:rsidDel="00000000" w:rsidR="00000000" w:rsidRPr="00000000">
        <w:rPr>
          <w:rtl w:val="0"/>
        </w:rPr>
        <w:t xml:space="preserve">Decaffeination</w:t>
      </w:r>
    </w:p>
    <w:p w:rsidR="00000000" w:rsidDel="00000000" w:rsidP="00000000" w:rsidRDefault="00000000" w:rsidRPr="00000000" w14:paraId="000000B8">
      <w:pPr>
        <w:spacing w:line="360" w:lineRule="auto"/>
        <w:rPr/>
      </w:pPr>
      <w:r w:rsidDel="00000000" w:rsidR="00000000" w:rsidRPr="00000000">
        <w:rPr>
          <w:rtl w:val="0"/>
        </w:rPr>
        <w:t xml:space="preserve">MC / DCM</w:t>
      </w:r>
    </w:p>
    <w:p w:rsidR="00000000" w:rsidDel="00000000" w:rsidP="00000000" w:rsidRDefault="00000000" w:rsidRPr="00000000" w14:paraId="000000B9">
      <w:pPr>
        <w:numPr>
          <w:ilvl w:val="0"/>
          <w:numId w:val="8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Methylene chloride / Dichloromethane</w:t>
      </w:r>
    </w:p>
    <w:p w:rsidR="00000000" w:rsidDel="00000000" w:rsidP="00000000" w:rsidRDefault="00000000" w:rsidRPr="00000000" w14:paraId="000000BA">
      <w:pPr>
        <w:numPr>
          <w:ilvl w:val="0"/>
          <w:numId w:val="8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shortest treatment time</w:t>
      </w:r>
    </w:p>
    <w:p w:rsidR="00000000" w:rsidDel="00000000" w:rsidP="00000000" w:rsidRDefault="00000000" w:rsidRPr="00000000" w14:paraId="000000BB">
      <w:pPr>
        <w:spacing w:line="360" w:lineRule="auto"/>
        <w:rPr/>
      </w:pPr>
      <w:r w:rsidDel="00000000" w:rsidR="00000000" w:rsidRPr="00000000">
        <w:rPr>
          <w:rtl w:val="0"/>
        </w:rPr>
        <w:t xml:space="preserve">EA</w:t>
      </w:r>
    </w:p>
    <w:p w:rsidR="00000000" w:rsidDel="00000000" w:rsidP="00000000" w:rsidRDefault="00000000" w:rsidRPr="00000000" w14:paraId="000000BC">
      <w:pPr>
        <w:numPr>
          <w:ilvl w:val="0"/>
          <w:numId w:val="9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Ethyl acetate</w:t>
      </w:r>
    </w:p>
    <w:p w:rsidR="00000000" w:rsidDel="00000000" w:rsidP="00000000" w:rsidRDefault="00000000" w:rsidRPr="00000000" w14:paraId="000000BD">
      <w:pPr>
        <w:numPr>
          <w:ilvl w:val="0"/>
          <w:numId w:val="9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Solvent can be derived from fermented sugar cane</w:t>
      </w:r>
    </w:p>
    <w:p w:rsidR="00000000" w:rsidDel="00000000" w:rsidP="00000000" w:rsidRDefault="00000000" w:rsidRPr="00000000" w14:paraId="000000BE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CO2</w:t>
      </w:r>
    </w:p>
    <w:p w:rsidR="00000000" w:rsidDel="00000000" w:rsidP="00000000" w:rsidRDefault="00000000" w:rsidRPr="00000000" w14:paraId="000000BF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Water</w:t>
      </w:r>
    </w:p>
    <w:p w:rsidR="00000000" w:rsidDel="00000000" w:rsidP="00000000" w:rsidRDefault="00000000" w:rsidRPr="00000000" w14:paraId="000000C0">
      <w:pPr>
        <w:spacing w:line="360" w:lineRule="auto"/>
        <w:rPr/>
      </w:pPr>
      <w:r w:rsidDel="00000000" w:rsidR="00000000" w:rsidRPr="00000000">
        <w:rPr>
          <w:rtl w:val="0"/>
        </w:rPr>
        <w:t xml:space="preserve">(Both CO2 and Water processes can be sold as organic)</w:t>
      </w:r>
    </w:p>
    <w:p w:rsidR="00000000" w:rsidDel="00000000" w:rsidP="00000000" w:rsidRDefault="00000000" w:rsidRPr="00000000" w14:paraId="000000C1">
      <w:pPr>
        <w:pStyle w:val="Heading4"/>
        <w:spacing w:line="360" w:lineRule="auto"/>
        <w:rPr/>
      </w:pPr>
      <w:bookmarkStart w:colFirst="0" w:colLast="0" w:name="_x282a3z6j0nn" w:id="37"/>
      <w:bookmarkEnd w:id="37"/>
      <w:r w:rsidDel="00000000" w:rsidR="00000000" w:rsidRPr="00000000">
        <w:rPr>
          <w:rtl w:val="0"/>
        </w:rPr>
        <w:t xml:space="preserve">Lab Requirements</w:t>
      </w:r>
    </w:p>
    <w:p w:rsidR="00000000" w:rsidDel="00000000" w:rsidP="00000000" w:rsidRDefault="00000000" w:rsidRPr="00000000" w14:paraId="000000C2">
      <w:pPr>
        <w:spacing w:line="360" w:lineRule="auto"/>
        <w:rPr/>
      </w:pPr>
      <w:r w:rsidDel="00000000" w:rsidR="00000000" w:rsidRPr="00000000">
        <w:rPr>
          <w:rtl w:val="0"/>
        </w:rPr>
        <w:t xml:space="preserve">Non-reflective, neutral counter</w:t>
        <w:br w:type="textWrapping"/>
        <w:t xml:space="preserve">Lighting for green grading</w:t>
        <w:br w:type="textWrapping"/>
        <w:t xml:space="preserve">Red and black light</w:t>
      </w:r>
    </w:p>
    <w:p w:rsidR="00000000" w:rsidDel="00000000" w:rsidP="00000000" w:rsidRDefault="00000000" w:rsidRPr="00000000" w14:paraId="000000C3">
      <w:pPr>
        <w:pStyle w:val="Heading4"/>
        <w:spacing w:line="360" w:lineRule="auto"/>
        <w:rPr/>
      </w:pPr>
      <w:bookmarkStart w:colFirst="0" w:colLast="0" w:name="_3kxxpz5o38hv" w:id="38"/>
      <w:bookmarkEnd w:id="38"/>
      <w:r w:rsidDel="00000000" w:rsidR="00000000" w:rsidRPr="00000000">
        <w:rPr>
          <w:rtl w:val="0"/>
        </w:rPr>
        <w:t xml:space="preserve">Sizing Screens</w:t>
      </w:r>
    </w:p>
    <w:p w:rsidR="00000000" w:rsidDel="00000000" w:rsidP="00000000" w:rsidRDefault="00000000" w:rsidRPr="00000000" w14:paraId="000000C4">
      <w:pPr>
        <w:spacing w:line="360" w:lineRule="auto"/>
        <w:rPr/>
      </w:pPr>
      <w:r w:rsidDel="00000000" w:rsidR="00000000" w:rsidRPr="00000000">
        <w:rPr>
          <w:rtl w:val="0"/>
        </w:rPr>
        <w:t xml:space="preserve">Used to determine if a sample meets the contract specification</w:t>
        <w:br w:type="textWrapping"/>
        <w:t xml:space="preserve">Up to 10% under is accepted</w:t>
      </w:r>
    </w:p>
    <w:p w:rsidR="00000000" w:rsidDel="00000000" w:rsidP="00000000" w:rsidRDefault="00000000" w:rsidRPr="00000000" w14:paraId="000000C5">
      <w:pPr>
        <w:pStyle w:val="Heading4"/>
        <w:spacing w:line="360" w:lineRule="auto"/>
        <w:rPr/>
      </w:pPr>
      <w:bookmarkStart w:colFirst="0" w:colLast="0" w:name="_8id3epdgwblj" w:id="39"/>
      <w:bookmarkEnd w:id="39"/>
      <w:r w:rsidDel="00000000" w:rsidR="00000000" w:rsidRPr="00000000">
        <w:rPr>
          <w:rtl w:val="0"/>
        </w:rPr>
        <w:t xml:space="preserve">Moisture Meters</w:t>
      </w:r>
    </w:p>
    <w:p w:rsidR="00000000" w:rsidDel="00000000" w:rsidP="00000000" w:rsidRDefault="00000000" w:rsidRPr="00000000" w14:paraId="000000C6">
      <w:pPr>
        <w:spacing w:line="360" w:lineRule="auto"/>
        <w:rPr/>
      </w:pPr>
      <w:r w:rsidDel="00000000" w:rsidR="00000000" w:rsidRPr="00000000">
        <w:rPr>
          <w:rtl w:val="0"/>
        </w:rPr>
        <w:t xml:space="preserve">Portable, for use in the field or limited space</w:t>
      </w:r>
    </w:p>
    <w:p w:rsidR="00000000" w:rsidDel="00000000" w:rsidP="00000000" w:rsidRDefault="00000000" w:rsidRPr="00000000" w14:paraId="000000C7">
      <w:pPr>
        <w:spacing w:line="360" w:lineRule="auto"/>
        <w:rPr/>
      </w:pPr>
      <w:r w:rsidDel="00000000" w:rsidR="00000000" w:rsidRPr="00000000">
        <w:rPr>
          <w:rtl w:val="0"/>
        </w:rPr>
        <w:t xml:space="preserve">Larger models have more functions, can also measure density</w:t>
      </w:r>
    </w:p>
    <w:p w:rsidR="00000000" w:rsidDel="00000000" w:rsidP="00000000" w:rsidRDefault="00000000" w:rsidRPr="00000000" w14:paraId="000000C8">
      <w:pPr>
        <w:spacing w:line="360" w:lineRule="auto"/>
        <w:rPr/>
      </w:pPr>
      <w:r w:rsidDel="00000000" w:rsidR="00000000" w:rsidRPr="00000000">
        <w:rPr>
          <w:rtl w:val="0"/>
        </w:rPr>
        <w:t xml:space="preserve">Different machines have different tolerances and need to be calibrated</w:t>
      </w:r>
    </w:p>
    <w:p w:rsidR="00000000" w:rsidDel="00000000" w:rsidP="00000000" w:rsidRDefault="00000000" w:rsidRPr="00000000" w14:paraId="000000C9">
      <w:pPr>
        <w:spacing w:line="360" w:lineRule="auto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</w:p>
    <w:sectPr>
      <w:headerReference r:id="rId18" w:type="default"/>
      <w:footerReference r:id="rId19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B">
    <w:pPr>
      <w:jc w:val="center"/>
      <w:rPr/>
    </w:pPr>
    <w:r w:rsidDel="00000000" w:rsidR="00000000" w:rsidRPr="00000000">
      <w:rPr/>
      <w:drawing>
        <wp:inline distB="19050" distT="19050" distL="19050" distR="19050">
          <wp:extent cx="890721" cy="928894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0721" cy="92889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2.jp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jpg"/><Relationship Id="rId14" Type="http://schemas.openxmlformats.org/officeDocument/2006/relationships/image" Target="media/image13.jpg"/><Relationship Id="rId17" Type="http://schemas.openxmlformats.org/officeDocument/2006/relationships/image" Target="media/image4.pn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0.png"/><Relationship Id="rId18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