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F4E79"/>
          <w:sz w:val="60"/>
        </w:rPr>
        <w:t>NeoSkill.uz</w:t>
      </w:r>
    </w:p>
    <w:p>
      <w:pPr>
        <w:jc w:val="center"/>
      </w:pPr>
      <w:r>
        <w:rPr>
          <w:rFonts w:ascii="Aptos Display" w:hAnsi="Aptos Display"/>
          <w:b/>
          <w:color w:val="27374C"/>
          <w:sz w:val="44"/>
        </w:rPr>
        <w:t>Decision &amp; Risk Register</w:t>
      </w:r>
    </w:p>
    <w:p>
      <w:pPr>
        <w:jc w:val="center"/>
      </w:pPr>
      <w:r>
        <w:rPr>
          <w:rFonts w:ascii="Aptos" w:hAnsi="Aptos"/>
          <w:b w:val="0"/>
          <w:color w:val="6B7280"/>
          <w:sz w:val="22"/>
        </w:rPr>
        <w:t>Product qarorlari, ochiq savollar va risk nazorati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Holat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Working baseline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Versiya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1.1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Sana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7-sentabr, 2026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Asos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UPDATE NeoSkill TZ v1.1</w:t>
            </w:r>
          </w:p>
        </w:tc>
      </w:tr>
    </w:tbl>
    <w:p>
      <w:r>
        <w:br w:type="page"/>
      </w:r>
    </w:p>
    <w:p>
      <w:pPr>
        <w:pStyle w:val="Heading1"/>
      </w:pPr>
      <w:r>
        <w:t>1. Decision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Status meaning — </w:t>
            </w:r>
            <w:r>
              <w:t>ACCEPTED = ishlash uchun baseline. PROPOSED = Codex bu qarorni product rule sifatida qabul qilmasin; PO tasdiqlamaguncha chetlab o‘tsin.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Mavzu</w:t>
            </w:r>
          </w:p>
        </w:tc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Qaror</w:t>
            </w:r>
          </w:p>
        </w:tc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Manba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D-001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MVP payment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Manual paid Enrollment Request; Click/Payme OUT.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TZ v1.1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D-002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Free enrollment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Free course → ACTIVE auto-enrollment; no admin approval.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TZ v1.1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D-003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Lesson completion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“Darsni tugatdim” persisted state unlockning basisidir.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TZ v1.1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D-004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Practice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Simple text/example/link + completed flag; no file grading.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TZ v1.1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D-005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Video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Managed URL/stream integration; upload/transcoding pipeline shart emas.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TZ v1.1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D-006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Ratings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User rating/review MVPda yo‘q; admin testimonials.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TZ v1.1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D-007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Language selector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Faqat real translated content bo‘lsa ko‘rsatiladi.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TZ v1.1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D-008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Next.js + TypeScript + Tailwind.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TZ recommendation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D-009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Backend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NestJS tanlash: end-to-end TypeScript va Codex context simplicity uchun.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PROPOSED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PM recommendation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D-010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Database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PostgreSQL; Redis MVPda yo‘q.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TZ v1.1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D-011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Auth transport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HTTP-only cookie based session/JWT approach.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PROPOSED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TZ recommendation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D-012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Telegram field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Phone required; Telegram username optional.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PROPOSED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PM default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D-013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Test answer reveal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MVPda correct-answer review majburiy emas.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PROPOSED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TZ allows later setting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D-014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Certificate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Phase 2.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PROPOSED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PM scope control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D-015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Course access expiry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MVPda expiry yo‘q.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PROPOSED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PM default</w:t>
            </w:r>
          </w:p>
        </w:tc>
      </w:tr>
    </w:tbl>
    <w:p/>
    <w:p>
      <w:pPr>
        <w:pStyle w:val="Heading1"/>
      </w:pPr>
      <w:r>
        <w:t>2. Risk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Likelihood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Ta’rif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Mitigation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R-01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Scope creep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Payment/chat/AI/app kabi funksiyalar MVPga kirib ketishi.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Non-goals + change request gate.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PO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R-02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Access control bug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Paid content unauthorized userga ochilishi.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Server-side guard + IDOR regression.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Tech/QA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R-03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Progress inconsistency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Dashboard va course progress turlicha hisoblanishi.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Bitta canonical progress formula/service.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Tech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R-04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Unlock edge cases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Retry/pass/final topic logikasi buzilishi.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Unit/integration tests + UAT-09..13.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Tech/QA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R-05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Admin complexity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CRUDlar admin uchun chalkash bo‘lishi.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Simple hierarchy UI + validation + preview.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PO/UX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R-06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Video reliability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External URL ishlamasligi/provider cheklovi.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Provider abstraction + invalid URL handling.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Tech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R-07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Manual sales operations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Request ko‘payganda approve queue sekinlashadi.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Pending count/filter; Phase 2 payment trigger.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Ops/PO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R-08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Codex large-change drift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Bir prompt juda ko‘p file/business ruleni buzishi.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One task ID per change; test/review gate.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PM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R-09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Untracked decisions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Code product qaroridan oldinga ketadi.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DECISIONS.md mandatory update.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PO/PM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R-10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No real content during QA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UI fake data bilan yaxshi, real hierarchyda buziladi.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Realistic seed: free + paid course.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PM/QA</w:t>
            </w:r>
          </w:p>
        </w:tc>
      </w:tr>
    </w:tbl>
    <w:p/>
    <w:p>
      <w:pPr>
        <w:pStyle w:val="Heading1"/>
      </w:pPr>
      <w:r>
        <w:t>3. Change Request qoidasi</w:t>
      </w:r>
    </w:p>
    <w:p>
      <w:pPr>
        <w:pStyle w:val="ListNumber"/>
      </w:pPr>
      <w:r>
        <w:t>Yangi feature/g‘oya nomi va muammo yoziladi.</w:t>
      </w:r>
    </w:p>
    <w:p>
      <w:pPr>
        <w:pStyle w:val="ListNumber"/>
      </w:pPr>
      <w:r>
        <w:t>U MVP core flowga blocker yoki release necessity ekanligi baholanadi.</w:t>
      </w:r>
    </w:p>
    <w:p>
      <w:pPr>
        <w:pStyle w:val="ListNumber"/>
      </w:pPr>
      <w:r>
        <w:t>Existing storyga ta’siri, data model va dependency aniqlanadi.</w:t>
      </w:r>
    </w:p>
    <w:p>
      <w:pPr>
        <w:pStyle w:val="ListNumber"/>
      </w:pPr>
      <w:r>
        <w:t>PO qarori: MVP / Phase 2 / Reject.</w:t>
      </w:r>
    </w:p>
    <w:p>
      <w:pPr>
        <w:pStyle w:val="ListNumber"/>
      </w:pPr>
      <w:r>
        <w:t>MVPga kirsa yangi Story ID va acceptance criteria yoziladi; Decision Register update qilinadi.</w:t>
      </w:r>
    </w:p>
    <w:p>
      <w:pPr>
        <w:pStyle w:val="ListNumber"/>
      </w:pPr>
      <w:r>
        <w:t>Shundan keyingina Codexga implementation task beriladi.</w:t>
      </w:r>
    </w:p>
    <w:p>
      <w:pPr>
        <w:pStyle w:val="Heading1"/>
      </w:pPr>
      <w:r>
        <w:t>4. PO approval queue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Savol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PO qarori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NestJS backendni baseline qilamizmi?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Ha — tavsiya.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Telegram username optionalmi?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Ha.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Testdan keyin correct answers ko‘rsatiladimi?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Yo‘q, MVP.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 access expiry bormi?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Yo‘q, MVP.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Certificate Phase 2mi?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Ha.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</w:tr>
    </w:tbl>
    <w:p/>
    <w:p>
      <w:r>
        <w:br w:type="page"/>
      </w:r>
    </w:p>
    <w:p>
      <w:pPr>
        <w:pStyle w:val="Heading1"/>
      </w:pPr>
      <w:r>
        <w:t>UPDATE v1.1 - Design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D-016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 NeoSkill MVP uchun visual source of truth.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ACCEPTED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PO instruction, 7-sentabr 2026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D-017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TZ/PRD/Decisions product behavior uchun Figma’dan ustun. Figma’dagi functional kamchilik ko‘chirilmaydi.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ACCEPTED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PO instruction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D-018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Exact design token qiymatlari Figma’dan olinadi; Codex guessed brand HEX/spacing bilan final UI qilmaydi.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ACCEPTED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Design implementation rule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D-019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Figma’da out-of-scope element ko‘rinsa, style saqlanib product CTA/flow MVP qoidalariga moslanadi.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ACCEPTED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MVP scope control</w:t>
            </w:r>
          </w:p>
        </w:tc>
      </w:tr>
    </w:tbl>
    <w:p/>
    <w:p>
      <w:pPr>
        <w:pStyle w:val="Heading2"/>
      </w:pPr>
      <w:r>
        <w:t>Design risklari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 barcha state/frame’larni bermaydi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UI incomplete yoki inconsistent bo‘lishi mumkin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Missing states DESIGN_SYSTEM qoidasi bo‘yicha mavjud visual til ichida yaratiladi.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Codex Figma qiymatlarini taxmin qiladi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Brand drift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NS-004 token audit P0; guessed exact values taqiqlanadi.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 product scope bilan zid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Dead/fake feature paydo bo‘ladi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PRD/Decisions behavior precedence; deviation log.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Pixel matching accessibilityni buzadi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Usability regressiya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Focus/semantic/contrast quality gate designni xavfsiz tarzda to‘ldiradi.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NeoSkill Product Delivery Pack  •  7-sentabr,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B7280"/>
        <w:sz w:val="16"/>
      </w:rPr>
      <w:t>NeoSkill.uz  |  PM / Product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