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bookmarkStart w:id="0" w:name="docs-internal-guid-4171feaf-7fff-ea80-32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O Campus Abreu e Lima integra o grupo dos sete novos campi instituídos na terceira etapa de expansão da Rede Federal de Educação Profissional, Científica e Tecnológica, conforme previsto pela Lei nº 11.195/2005. Localizado no município de Abreu e Lima, na Região Metropolitana Norte do Recife, a aproximadamente 20 quilômetros da capital pernambucana, o campus surgiu como resposta à crescente demanda por educação técnica e tecnológica na região. </w:t>
      </w:r>
    </w:p>
    <w:p>
      <w:pPr>
        <w:pStyle w:val="BodyText"/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Como parte de seu processo de implantação, o Instituto Federal de Pernambuco (IFPE) realizou um estudo consultivo que incluiu levantamento das necessidades do mercado de trabalho local, análise da oferta de mão de obra qualificada e consulta pública junto à comunidade. Esse processo participativo resultou na definição do curso Técnico em Segurança do Trabalho como a primeira oferta formativa do campus, em alinhamento com as demandas regionais e o compromisso institucional de garantir ensino público e de qualidade. </w:t>
      </w:r>
    </w:p>
    <w:p>
      <w:pPr>
        <w:pStyle w:val="BodyText"/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As atividades acadêmicas tiveram início em 15 de agosto de 2016, com a realização da aula inaugural. Durante a fase inicial, as atividades foram desenvolvidas provisoriamente nas instalações do Colégio São José, até a conclusão da sede definitiva, estrategicamente situada às margens da BR-101, nas proximidades do mercado público municipal.</w:t>
      </w:r>
    </w:p>
    <w:p>
      <w:pPr>
        <w:pStyle w:val="BodyText"/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Atualmente, o Campus Abreu e Lima oferta os cursos Técnicos Subsequentes em Segurança do Trabalho e em Enfermagem, além do PROIFPE, programa de inclusão educacional que disponibiliza disciplinas de Matemática e Língua Portuguesa, bem como cursos de extensão nas áreas de Língua Espanhola, Matemática Comercial e Prática Instrumental. Essas iniciativas consolidam o papel do campus como agente de inclusão social, fortalecimento das competências acadêmicas e preparação profissional, reafirmando o compromisso do IFPE com o desenvolvimento regional e a cidadania.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LibreOffice/25.8.4.2$Linux_X86_64 LibreOffice_project/580$Build-2</Application>
  <AppVersion>15.0000</AppVersion>
  <Pages>1</Pages>
  <Words>275</Words>
  <Characters>1598</Characters>
  <CharactersWithSpaces>1871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2026-02-04T16:44:31Z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