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ind w:firstLine="709"/>
        <w:jc w:val="both"/>
        <w:rPr/>
      </w:pPr>
      <w:bookmarkStart w:id="0" w:name="docs-internal-guid-ad3046de-7fff-29b9-c4"/>
      <w:bookmarkEnd w:id="0"/>
      <w:r>
        <w:rPr>
          <w:rFonts w:ascii="Times New Roman" w:hAnsi="Times New Roman"/>
          <w:b w:val="false"/>
          <w:i w:val="false"/>
          <w:caps w:val="false"/>
          <w:smallCaps w:val="false"/>
          <w:strike w:val="false"/>
          <w:dstrike w:val="false"/>
          <w:color w:val="000000"/>
          <w:sz w:val="24"/>
          <w:szCs w:val="24"/>
          <w:u w:val="none"/>
          <w:effect w:val="none"/>
          <w:shd w:fill="FFFFFF" w:val="clear"/>
        </w:rPr>
        <w:t>A história do atual Campus Barreiros do Instituto Federal de Educação, Ciência e Tecnologia de Pernambuco (IFPE) tem início em 1923, com a criação do Patronato Agrícola Dr. João Antônio Coimbra, instituído na Vila Tamandaré, município de Rio Formoso, pelo então presidente Arthur Bernardes, por meio do Decreto nº 16.105, de 21 de julho. Em 1934, a escola passou a denominar-se Aprendizado Agrícola João Coimbra, oferecendo o Curso de Iniciação Agrícola, que formava capatazes rurais. Somente em 1941, o Aprendizado foi transferido para a Fazenda Sapé, localizada no município de Barreiros, onde permanece até hoje.</w:t>
      </w:r>
    </w:p>
    <w:p>
      <w:pPr>
        <w:pStyle w:val="BodyText"/>
        <w:bidi w:val="0"/>
        <w:spacing w:lineRule="auto" w:line="360" w:before="240" w:after="240"/>
        <w:ind w:firstLine="720" w:left="0" w:right="0"/>
        <w:jc w:val="both"/>
        <w:rPr/>
      </w:pPr>
      <w:r>
        <w:rPr>
          <w:rFonts w:ascii="Times New Roman" w:hAnsi="Times New Roman"/>
          <w:b w:val="false"/>
          <w:i w:val="false"/>
          <w:caps w:val="false"/>
          <w:smallCaps w:val="false"/>
          <w:strike w:val="false"/>
          <w:dstrike w:val="false"/>
          <w:color w:val="000000"/>
          <w:sz w:val="24"/>
          <w:szCs w:val="24"/>
          <w:u w:val="none"/>
          <w:effect w:val="none"/>
          <w:shd w:fill="FFFFFF" w:val="clear"/>
        </w:rPr>
        <w:t>Com o Decreto nº 22.506, de 22 de janeiro de 1947, a instituição passou a chamar-se Escola Agrícola João Coimbra, ampliando sua oferta com o Curso de Mestria Agrícola, além do já existente Curso de Iniciação Agrícola. Três anos depois, recebeu nova denominação — Ginásio Agrícola João Coimbra — e incorporou o Curso Técnico Agrícola à sua grade.</w:t>
      </w:r>
    </w:p>
    <w:p>
      <w:pPr>
        <w:pStyle w:val="BodyText"/>
        <w:bidi w:val="0"/>
        <w:spacing w:lineRule="auto" w:line="360" w:before="240" w:after="240"/>
        <w:ind w:firstLine="720" w:left="0" w:right="0"/>
        <w:jc w:val="both"/>
        <w:rPr/>
      </w:pPr>
      <w:r>
        <w:rPr>
          <w:rFonts w:ascii="Times New Roman" w:hAnsi="Times New Roman"/>
          <w:b w:val="false"/>
          <w:i w:val="false"/>
          <w:caps w:val="false"/>
          <w:smallCaps w:val="false"/>
          <w:strike w:val="false"/>
          <w:dstrike w:val="false"/>
          <w:color w:val="000000"/>
          <w:sz w:val="24"/>
          <w:szCs w:val="24"/>
          <w:u w:val="none"/>
          <w:effect w:val="none"/>
          <w:shd w:fill="FFFFFF" w:val="clear"/>
        </w:rPr>
        <w:t>A partir do Decreto nº 53.558, de 13 de fevereiro de 1964, a escola tornou-se o Colégio Agrícola João Coimbra, ofertando os cursos Ginasial Agrícola e Técnico Agrícola. Em 1967, seus concluintes passaram oficialmente a ser reconhecidos como técnicos agrícolas, e, no ano seguinte, as instituições de ensino agrícola passaram a ser subordinadas ao Ministério da Educação. Posteriormente, o Decreto nº 83.935, de 4 de setembro de 1979, redefiniu sua nomenclatura para Escola Agrotécnica Federal de Barreiros (EAFB).</w:t>
      </w:r>
    </w:p>
    <w:p>
      <w:pPr>
        <w:pStyle w:val="BodyText"/>
        <w:bidi w:val="0"/>
        <w:spacing w:lineRule="auto" w:line="360" w:before="240" w:after="240"/>
        <w:ind w:firstLine="720" w:left="0" w:right="0"/>
        <w:jc w:val="both"/>
        <w:rPr/>
      </w:pPr>
      <w:r>
        <w:rPr>
          <w:rFonts w:ascii="Times New Roman" w:hAnsi="Times New Roman"/>
          <w:b w:val="false"/>
          <w:i w:val="false"/>
          <w:caps w:val="false"/>
          <w:smallCaps w:val="false"/>
          <w:strike w:val="false"/>
          <w:dstrike w:val="false"/>
          <w:color w:val="000000"/>
          <w:sz w:val="24"/>
          <w:szCs w:val="24"/>
          <w:u w:val="none"/>
          <w:effect w:val="none"/>
          <w:shd w:fill="FFFFFF" w:val="clear"/>
        </w:rPr>
        <w:t>Em dezembro de 2008, com a promulgação da Lei nº 11.892, que criou a Rede Federal de Educação Profissional, Científica e Tecnológica, ocorreu a integração das antigas Escolas Agrotécnicas, dos CEFETs, das Unidades Descentralizadas de Ensino (UNEDs) e das Escolas Técnicas Federais. Assim, a Escola Agrotécnica Federal de Barreiros foi incorporada ao Instituto Federal de Pernambuco, passando a constituir o Campus Barreiros do IFPE.</w:t>
      </w:r>
    </w:p>
    <w:p>
      <w:pPr>
        <w:pStyle w:val="BodyText"/>
        <w:bidi w:val="0"/>
        <w:spacing w:lineRule="auto" w:line="360" w:before="240" w:after="240"/>
        <w:ind w:firstLine="720" w:left="0" w:right="0"/>
        <w:jc w:val="both"/>
        <w:rPr/>
      </w:pPr>
      <w:r>
        <w:rPr>
          <w:rFonts w:ascii="Times New Roman" w:hAnsi="Times New Roman"/>
          <w:b w:val="false"/>
          <w:i w:val="false"/>
          <w:caps w:val="false"/>
          <w:smallCaps w:val="false"/>
          <w:strike w:val="false"/>
          <w:dstrike w:val="false"/>
          <w:color w:val="000000"/>
          <w:sz w:val="24"/>
          <w:szCs w:val="24"/>
          <w:u w:val="none"/>
          <w:effect w:val="none"/>
          <w:shd w:fill="FFFFFF" w:val="clear"/>
        </w:rPr>
        <w:t>Em consonância com a missão expressa em seu Projeto Político-Pedagógico Institucional (PPI), o IFPE – Campus Barreiros consolida-se como um instrumento do governo federal voltado à promoção de uma educação pública, gratuita e de qualidade. Seu compromisso é contribuir para o desenvolvimento local e regional, oferecendo uma formação profissional e cidadã que estimule a autonomia intelectual, favorece a inserção dos estudantes no mundo do trabalho e promove melhor qualidade de vida.</w:t>
      </w:r>
    </w:p>
    <w:p>
      <w:pPr>
        <w:pStyle w:val="BodyText"/>
        <w:bidi w:val="0"/>
        <w:spacing w:lineRule="auto" w:line="360" w:before="240" w:after="240"/>
        <w:ind w:firstLine="720" w:left="0" w:right="0"/>
        <w:jc w:val="both"/>
        <w:rPr/>
      </w:pPr>
      <w:r>
        <w:rPr>
          <w:rFonts w:ascii="Times New Roman" w:hAnsi="Times New Roman"/>
          <w:b w:val="false"/>
          <w:i w:val="false"/>
          <w:caps w:val="false"/>
          <w:smallCaps w:val="false"/>
          <w:strike w:val="false"/>
          <w:dstrike w:val="false"/>
          <w:color w:val="000000"/>
          <w:sz w:val="24"/>
          <w:szCs w:val="24"/>
          <w:u w:val="none"/>
          <w:effect w:val="none"/>
          <w:shd w:fill="FFFFFF" w:val="clear"/>
        </w:rPr>
        <w:t>Com uma estrutura de ensino verticalizada, o campus oferece cursos que vão do nível médio/técnico à pós-graduação, reafirmando, assim, seu papel estratégico na construção de uma sociedade mais justa, inclusiva e preparada para os desafios contemporâneos.</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LibreOffice/25.8.4.2$Linux_X86_64 LibreOffice_project/580$Build-2</Application>
  <AppVersion>15.0000</AppVersion>
  <Pages>2</Pages>
  <Words>399</Words>
  <Characters>2248</Characters>
  <CharactersWithSpaces>2644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2025-11-16T23:58:32Z</dcterms:created>
  <dc:creator/>
  <dc:description/>
  <dc:language>pt-BR</dc:language>
  <cp:lastModifiedBy/>
  <dcterms:modified xsi:type="dcterms:W3CDTF">2026-02-04T16:51:10Z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