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5" w:type="dxa"/>
        <w:jc w:val="left"/>
        <w:tblInd w:w="10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54"/>
        <w:gridCol w:w="1605"/>
        <w:gridCol w:w="1277"/>
        <w:gridCol w:w="717"/>
        <w:gridCol w:w="543"/>
        <w:gridCol w:w="1712"/>
        <w:gridCol w:w="2337"/>
      </w:tblGrid>
      <w:tr>
        <w:trPr/>
        <w:tc>
          <w:tcPr>
            <w:tcW w:w="1454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Código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Componentes</w:t>
              <w:br/>
              <w:t>Curriculares</w:t>
            </w:r>
          </w:p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Créditos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Total de Horas</w:t>
            </w:r>
          </w:p>
        </w:tc>
        <w:tc>
          <w:tcPr>
            <w:tcW w:w="1712" w:type="dxa"/>
            <w:vMerge w:val="restart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Pré-requisitos</w:t>
            </w:r>
          </w:p>
        </w:tc>
        <w:tc>
          <w:tcPr>
            <w:tcW w:w="233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Correquisitos</w:t>
            </w:r>
          </w:p>
        </w:tc>
      </w:tr>
      <w:tr>
        <w:trPr/>
        <w:tc>
          <w:tcPr>
            <w:tcW w:w="1454" w:type="dxa"/>
            <w:vMerge w:val="continue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05" w:type="dxa"/>
            <w:vMerge w:val="continue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277" w:type="dxa"/>
            <w:vMerge w:val="continue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717" w:type="dxa"/>
            <w:tcBorders>
              <w:lef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h/a</w:t>
            </w:r>
          </w:p>
        </w:tc>
        <w:tc>
          <w:tcPr>
            <w:tcW w:w="543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h/r</w:t>
            </w:r>
          </w:p>
        </w:tc>
        <w:tc>
          <w:tcPr>
            <w:tcW w:w="1712" w:type="dxa"/>
            <w:vMerge w:val="continue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2337" w:type="dxa"/>
            <w:vMerge w:val="continue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  <w:tr>
        <w:trPr/>
        <w:tc>
          <w:tcPr>
            <w:tcW w:w="1454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05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27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717" w:type="dxa"/>
            <w:tcBorders>
              <w:lef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543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1712" w:type="dxa"/>
            <w:tcBorders>
              <w:lef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233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2025-11-17T02:09:27Z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