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ab/>
        <w:t>O Instituto Federal de Pernambuco (IFPE) – Campus Cabo de Santo Agostinho integra a terceira fase de expansão da Rede Federal de Educação Profissional e Tecnológica, instituída pela Lei Federal nº 11.195/2005, juntamente com os campi Abreu e Lima, Igarassu, Jaboatão dos Guararapes, Olinda, Palmares e Paulista.</w:t>
      </w:r>
    </w:p>
    <w:p>
      <w:pPr>
        <w:pStyle w:val="Normal"/>
        <w:bidi w:val="0"/>
        <w:jc w:val="start"/>
        <w:rPr/>
      </w:pPr>
      <w:r>
        <w:rPr/>
        <w:tab/>
        <w:t>Com o propósito de atender às demandas locais e fortalecer a interiorização da educação profissional, o IFPE realizou um levantamento estratégico das necessidades do mercado de trabalho e promoveu uma consulta pública para identificar os cursos de maior interesse da comunidade. Como resultado desse planejamento, o Campus Cabo de Santo Agostinho foi autorizado a funcionar em 7 de outubro de 2013, por meio da Portaria nº 993/2013 do Ministério da Educação. As atividades tiveram início em 14 de outubro do mesmo ano, com a oferta do curso Técnico em Hospedagem, destinado à primeira turma do Programa Nacional de Acesso ao Ensino Técnico e Emprego (Pronatec).</w:t>
      </w:r>
    </w:p>
    <w:p>
      <w:pPr>
        <w:pStyle w:val="Normal"/>
        <w:bidi w:val="0"/>
        <w:jc w:val="start"/>
        <w:rPr/>
      </w:pPr>
      <w:r>
        <w:rPr/>
        <w:tab/>
        <w:t>Durante o primeiro ano de funcionamento, o campus também ofertou cursos de Formação Inicial e Continuada (FIC) e realizou a aula inaugural das primeiras turmas regulares dos cursos técnicos subsequentes, que reuniram 144 estudantes.</w:t>
      </w:r>
    </w:p>
    <w:p>
      <w:pPr>
        <w:pStyle w:val="Normal"/>
        <w:bidi w:val="0"/>
        <w:jc w:val="start"/>
        <w:rPr/>
      </w:pPr>
      <w:r>
        <w:rPr/>
        <w:tab/>
        <w:t>A construção da sede definitiva teve início em 2015, com recursos do Ministério da Educação. Em 28 de dezembro de 2018, foi inaugurado o novo campus, com uma área construída de 12.650 m², composta por blocos de salas de aula, laboratórios, biblioteca, auditório, blocos administrativo e acadêmico, ginásio poliesportivo, espaços de convivência e uma creche destinada aos filhos de servidores, estudantes e membros da comunidade local.</w:t>
      </w:r>
    </w:p>
    <w:p>
      <w:pPr>
        <w:pStyle w:val="Normal"/>
        <w:bidi w:val="0"/>
        <w:jc w:val="start"/>
        <w:rPr/>
      </w:pPr>
      <w:r>
        <w:rPr/>
        <w:tab/>
        <w:t>O campus vem ampliando sua inserção social por meio de parcerias institucionais e programas voltados à inclusão e à cidadania. Em 2023, firmou cooperação técnica com a Prefeitura do Cabo de Santo Agostinho para a oferta de cursos destinados a jovens e adultos da Educação de Jovens e Adultos (EJA), tornando-se o primeiro campus do IFPE a atuar nessa modalidade. No ano seguinte, expandiu sua atuação com a implementação do programa Mulheres Mil, que oferece cursos gratuitos a mulheres em situação de vulnerabilidade, reafirmando o compromisso institucional com a igualdade de oportunidades e o empoderamento social.</w:t>
      </w:r>
    </w:p>
    <w:p>
      <w:pPr>
        <w:pStyle w:val="Normal"/>
        <w:bidi w:val="0"/>
        <w:jc w:val="start"/>
        <w:rPr/>
      </w:pPr>
      <w:r>
        <w:rPr/>
        <w:tab/>
        <w:t>Assim, a trajetória do IFPE – Campus Cabo de Santo Agostinho é marcada pela expansão planejada, pela superação de desafios e pela consolidação de uma infraestrutura moderna e inclusiva. Atualmente, o campus se destaca como um polo educacional, científico e tecnológico de referência, reafirmando o compromisso da Rede Federal em oferecer uma educação pública, gratuita e de qualidade, contribuindo de forma decisiva para o desenvolvimento social e econômico do município e de toda a Região Metropolitana do Recife.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LibreOffice/25.8.3.2$Linux_X86_64 LibreOffice_project/580$Build-2</Application>
  <AppVersion>15.0000</AppVersion>
  <Pages>1</Pages>
  <Words>426</Words>
  <Characters>2349</Characters>
  <CharactersWithSpaces>2775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2025-11-17T00:06:47Z</dcterms:modified>
  <cp:revision>9</cp:revision>
  <dc:subject/>
  <dc:title/>
</cp:coreProperties>
</file>