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45" w:type="dxa"/>
        <w:jc w:val="start"/>
        <w:tblInd w:w="109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1454"/>
        <w:gridCol w:w="1605"/>
        <w:gridCol w:w="1277"/>
        <w:gridCol w:w="717"/>
        <w:gridCol w:w="543"/>
        <w:gridCol w:w="1712"/>
        <w:gridCol w:w="2337"/>
      </w:tblGrid>
      <w:tr>
        <w:trPr/>
        <w:tc>
          <w:tcPr>
            <w:tcW w:w="1454" w:type="dxa"/>
            <w:vMerge w:val="restart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start="0" w:end="0"/>
              <w:jc w:val="both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color w:val="000000"/>
                <w:sz w:val="22"/>
                <w:szCs w:val="22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z w:val="22"/>
                <w:szCs w:val="22"/>
                <w:u w:val="none"/>
                <w:effect w:val="none"/>
              </w:rPr>
            </w:r>
          </w:p>
          <w:p>
            <w:pPr>
              <w:pStyle w:val="TableHeading"/>
              <w:tabs>
                <w:tab w:val="clear" w:pos="709"/>
              </w:tabs>
              <w:bidi w:val="0"/>
              <w:rPr/>
            </w:pPr>
            <w:r>
              <w:rPr/>
              <w:t>Código</w:t>
            </w:r>
          </w:p>
        </w:tc>
        <w:tc>
          <w:tcPr>
            <w:tcW w:w="1605" w:type="dxa"/>
            <w:vMerge w:val="restart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start="0" w:end="0"/>
              <w:jc w:val="both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color w:val="000000"/>
                <w:sz w:val="22"/>
                <w:szCs w:val="22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z w:val="22"/>
                <w:szCs w:val="22"/>
                <w:u w:val="none"/>
                <w:effect w:val="none"/>
              </w:rPr>
            </w:r>
          </w:p>
          <w:p>
            <w:pPr>
              <w:pStyle w:val="TableHeading"/>
              <w:tabs>
                <w:tab w:val="clear" w:pos="709"/>
              </w:tabs>
              <w:bidi w:val="0"/>
              <w:rPr/>
            </w:pPr>
            <w:r>
              <w:rPr/>
              <w:t>Componentes</w:t>
              <w:br/>
              <w:t>Curriculares</w:t>
            </w:r>
          </w:p>
        </w:tc>
        <w:tc>
          <w:tcPr>
            <w:tcW w:w="1277" w:type="dxa"/>
            <w:vMerge w:val="restart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start="0" w:end="0"/>
              <w:jc w:val="both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color w:val="000000"/>
                <w:sz w:val="22"/>
                <w:szCs w:val="22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z w:val="22"/>
                <w:szCs w:val="22"/>
                <w:u w:val="none"/>
                <w:effect w:val="none"/>
              </w:rPr>
            </w:r>
          </w:p>
          <w:p>
            <w:pPr>
              <w:pStyle w:val="TableHeading"/>
              <w:tabs>
                <w:tab w:val="clear" w:pos="709"/>
              </w:tabs>
              <w:bidi w:val="0"/>
              <w:rPr/>
            </w:pPr>
            <w:r>
              <w:rPr/>
              <w:t>Créditos</w:t>
            </w:r>
          </w:p>
        </w:tc>
        <w:tc>
          <w:tcPr>
            <w:tcW w:w="1260" w:type="dxa"/>
            <w:gridSpan w:val="2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Heading"/>
              <w:tabs>
                <w:tab w:val="clear" w:pos="709"/>
              </w:tabs>
              <w:bidi w:val="0"/>
              <w:rPr/>
            </w:pPr>
            <w:r>
              <w:rPr/>
              <w:t>Total de Horas</w:t>
            </w:r>
          </w:p>
        </w:tc>
        <w:tc>
          <w:tcPr>
            <w:tcW w:w="1712" w:type="dxa"/>
            <w:vMerge w:val="restart"/>
            <w:tcBorders>
              <w:top w:val="single" w:sz="8" w:space="0" w:color="000000"/>
              <w:start w:val="single" w:sz="8" w:space="0" w:color="000000"/>
            </w:tcBorders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start="0" w:end="0"/>
              <w:jc w:val="both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color w:val="000000"/>
                <w:sz w:val="22"/>
                <w:szCs w:val="22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z w:val="22"/>
                <w:szCs w:val="22"/>
                <w:u w:val="none"/>
                <w:effect w:val="none"/>
              </w:rPr>
            </w:r>
          </w:p>
          <w:p>
            <w:pPr>
              <w:pStyle w:val="TableHeading"/>
              <w:tabs>
                <w:tab w:val="clear" w:pos="709"/>
              </w:tabs>
              <w:bidi w:val="0"/>
              <w:rPr/>
            </w:pPr>
            <w:r>
              <w:rPr/>
              <w:t>Pré-requisitos</w:t>
            </w:r>
          </w:p>
        </w:tc>
        <w:tc>
          <w:tcPr>
            <w:tcW w:w="2337" w:type="dxa"/>
            <w:vMerge w:val="restart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Heading"/>
              <w:tabs>
                <w:tab w:val="clear" w:pos="709"/>
              </w:tabs>
              <w:bidi w:val="0"/>
              <w:rPr/>
            </w:pPr>
            <w:r>
              <w:rPr/>
              <w:t>Correquisitos</w:t>
            </w:r>
          </w:p>
        </w:tc>
      </w:tr>
      <w:tr>
        <w:trPr/>
        <w:tc>
          <w:tcPr>
            <w:tcW w:w="1454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start="0" w:end="0"/>
              <w:jc w:val="both"/>
              <w:rPr>
                <w:rFonts w:ascii="Times New Roman" w:hAnsi="Times New Roman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i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1605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start="0" w:end="0"/>
              <w:jc w:val="both"/>
              <w:rPr>
                <w:rFonts w:ascii="Times New Roman" w:hAnsi="Times New Roman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i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1277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start="0" w:end="0"/>
              <w:jc w:val="both"/>
              <w:rPr>
                <w:rFonts w:ascii="Times New Roman" w:hAnsi="Times New Roman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i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717" w:type="dxa"/>
            <w:tcBorders>
              <w:start w:val="single" w:sz="8" w:space="0" w:color="000000"/>
            </w:tcBorders>
            <w:vAlign w:val="center"/>
          </w:tcPr>
          <w:p>
            <w:pPr>
              <w:pStyle w:val="TableHeading"/>
              <w:tabs>
                <w:tab w:val="clear" w:pos="709"/>
              </w:tabs>
              <w:bidi w:val="0"/>
              <w:rPr/>
            </w:pPr>
            <w:r>
              <w:rPr/>
              <w:t>h/a</w:t>
            </w:r>
          </w:p>
        </w:tc>
        <w:tc>
          <w:tcPr>
            <w:tcW w:w="543" w:type="dxa"/>
            <w:tcBorders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Heading"/>
              <w:tabs>
                <w:tab w:val="clear" w:pos="709"/>
              </w:tabs>
              <w:bidi w:val="0"/>
              <w:rPr/>
            </w:pPr>
            <w:r>
              <w:rPr/>
              <w:t>h/r</w:t>
            </w:r>
          </w:p>
        </w:tc>
        <w:tc>
          <w:tcPr>
            <w:tcW w:w="1712" w:type="dxa"/>
            <w:vMerge w:val="continue"/>
            <w:tcBorders>
              <w:top w:val="single" w:sz="8" w:space="0" w:color="000000"/>
              <w:start w:val="single" w:sz="8" w:space="0" w:color="000000"/>
            </w:tcBorders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start="0" w:end="0"/>
              <w:jc w:val="both"/>
              <w:rPr>
                <w:rFonts w:ascii="Times New Roman" w:hAnsi="Times New Roman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i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2337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start="0" w:end="0"/>
              <w:jc w:val="both"/>
              <w:rPr>
                <w:rFonts w:ascii="Times New Roman" w:hAnsi="Times New Roman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i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</w:tr>
      <w:tr>
        <w:trPr/>
        <w:tc>
          <w:tcPr>
            <w:tcW w:w="1454" w:type="dxa"/>
            <w:tcBorders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start="0" w:end="0"/>
              <w:jc w:val="both"/>
              <w:rPr>
                <w:rFonts w:ascii="Times New Roman" w:hAnsi="Times New Roman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i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1605" w:type="dxa"/>
            <w:tcBorders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start="0" w:end="0"/>
              <w:jc w:val="both"/>
              <w:rPr>
                <w:rFonts w:ascii="Times New Roman" w:hAnsi="Times New Roman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i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1277" w:type="dxa"/>
            <w:tcBorders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start="0" w:end="0"/>
              <w:jc w:val="both"/>
              <w:rPr>
                <w:rFonts w:ascii="Times New Roman" w:hAnsi="Times New Roman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i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717" w:type="dxa"/>
            <w:tcBorders>
              <w:start w:val="single" w:sz="8" w:space="0" w:color="000000"/>
            </w:tcBorders>
            <w:vAlign w:val="center"/>
          </w:tcPr>
          <w:p>
            <w:pPr>
              <w:pStyle w:val="TableHeading"/>
              <w:tabs>
                <w:tab w:val="clear" w:pos="709"/>
              </w:tabs>
              <w:bidi w:val="0"/>
              <w:rPr>
                <w:rFonts w:ascii="Liberation Serif" w:hAnsi="Liberation Serif"/>
              </w:rPr>
            </w:pPr>
            <w:r>
              <w:rPr/>
            </w:r>
          </w:p>
        </w:tc>
        <w:tc>
          <w:tcPr>
            <w:tcW w:w="543" w:type="dxa"/>
            <w:tcBorders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Heading"/>
              <w:tabs>
                <w:tab w:val="clear" w:pos="709"/>
              </w:tabs>
              <w:bidi w:val="0"/>
              <w:rPr>
                <w:rFonts w:ascii="Liberation Serif" w:hAnsi="Liberation Serif"/>
              </w:rPr>
            </w:pPr>
            <w:r>
              <w:rPr/>
            </w:r>
          </w:p>
        </w:tc>
        <w:tc>
          <w:tcPr>
            <w:tcW w:w="1712" w:type="dxa"/>
            <w:tcBorders>
              <w:start w:val="single" w:sz="8" w:space="0" w:color="000000"/>
            </w:tcBorders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start="0" w:end="0"/>
              <w:jc w:val="both"/>
              <w:rPr>
                <w:rFonts w:ascii="Times New Roman" w:hAnsi="Times New Roman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i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2337" w:type="dxa"/>
            <w:tcBorders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start="0" w:end="0"/>
              <w:jc w:val="both"/>
              <w:rPr>
                <w:rFonts w:ascii="Times New Roman" w:hAnsi="Times New Roman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i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</w:tr>
    </w:tbl>
    <w:p>
      <w:pPr>
        <w:pStyle w:val="Normal"/>
        <w:bidi w:val="0"/>
        <w:spacing w:before="0" w:after="0"/>
        <w:jc w:val="start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pt-BR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  <Pages>1</Pages>
  <Words>11</Words>
  <Characters>82</Characters>
  <CharactersWithSpaces>85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2025-11-17T02:08:53Z</dcterms:created>
  <dc:creator/>
  <dc:description/>
  <dc:language>pt-BR</dc:language>
  <cp:lastModifiedBy/>
  <dcterms:modified xsi:type="dcterms:W3CDTF">2025-11-17T02:09:27Z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