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8EFF" w14:textId="77777777" w:rsidR="009B7144" w:rsidRPr="009B7144" w:rsidRDefault="009B7144" w:rsidP="009B71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B7144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🧠</w:t>
      </w:r>
      <w:r w:rsidRPr="009B71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Mental Health Dashboard Analysis Report</w:t>
      </w:r>
    </w:p>
    <w:p w14:paraId="3048A01C" w14:textId="77777777" w:rsidR="009B7144" w:rsidRPr="009B7144" w:rsidRDefault="009B7144" w:rsidP="009B7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144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9B71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</w:t>
      </w:r>
    </w:p>
    <w:p w14:paraId="6D3312FB" w14:textId="77777777" w:rsidR="009B7144" w:rsidRPr="009B7144" w:rsidRDefault="009B7144" w:rsidP="009B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This report provides a comprehensive analysis of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key mental health metrics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—specifically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anxiety (GAD)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depression (PHQ)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mood states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stress levels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—tracked over a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rolling 13-month period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. Through interactive visualizations including line charts, bar graphs, box plots, and heatmaps, the dashboard uncovers patterns, distributions, and correlations that inform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early intervention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resilience-building strategies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wellness programs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C2BF5" w14:textId="77777777" w:rsidR="009B7144" w:rsidRPr="009B7144" w:rsidRDefault="009B7144" w:rsidP="009B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pict w14:anchorId="6876469F">
          <v:rect id="_x0000_i1025" style="width:0;height:1.5pt" o:hralign="center" o:hrstd="t" o:hr="t" fillcolor="#a0a0a0" stroked="f"/>
        </w:pict>
      </w:r>
    </w:p>
    <w:p w14:paraId="5FDF2ABF" w14:textId="77777777" w:rsidR="009B7144" w:rsidRPr="009B7144" w:rsidRDefault="009B7144" w:rsidP="009B7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144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9B71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Metrics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675"/>
      </w:tblGrid>
      <w:tr w:rsidR="009B7144" w:rsidRPr="009B7144" w14:paraId="41AC9D08" w14:textId="77777777" w:rsidTr="009B71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7CBF0" w14:textId="77777777" w:rsidR="009B7144" w:rsidRPr="009B7144" w:rsidRDefault="009B7144" w:rsidP="009B7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1D774E8" w14:textId="77777777" w:rsidR="009B7144" w:rsidRPr="009B7144" w:rsidRDefault="009B7144" w:rsidP="009B7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9B7144" w:rsidRPr="009B7144" w14:paraId="2CA5A222" w14:textId="77777777" w:rsidTr="009B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110F5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GAD Score</w:t>
            </w:r>
          </w:p>
        </w:tc>
        <w:tc>
          <w:tcPr>
            <w:tcW w:w="0" w:type="auto"/>
            <w:vAlign w:val="center"/>
            <w:hideMark/>
          </w:tcPr>
          <w:p w14:paraId="27C43157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5.90</w:t>
            </w:r>
          </w:p>
        </w:tc>
      </w:tr>
      <w:tr w:rsidR="009B7144" w:rsidRPr="009B7144" w14:paraId="7748E718" w14:textId="77777777" w:rsidTr="009B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9CFC9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PHQ Score</w:t>
            </w:r>
          </w:p>
        </w:tc>
        <w:tc>
          <w:tcPr>
            <w:tcW w:w="0" w:type="auto"/>
            <w:vAlign w:val="center"/>
            <w:hideMark/>
          </w:tcPr>
          <w:p w14:paraId="4FB53F44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7.32</w:t>
            </w:r>
          </w:p>
        </w:tc>
      </w:tr>
    </w:tbl>
    <w:p w14:paraId="42D68A4A" w14:textId="77777777" w:rsidR="009B7144" w:rsidRPr="009B7144" w:rsidRDefault="009B7144" w:rsidP="009B714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>These averages serve as baseline indicators for the general population within the monitored cohort. The moderate range of scores suggests potential opportunities for early intervention among subgroups.</w:t>
      </w:r>
    </w:p>
    <w:p w14:paraId="3B841B6A" w14:textId="77777777" w:rsidR="009B7144" w:rsidRPr="009B7144" w:rsidRDefault="009B7144" w:rsidP="009B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pict w14:anchorId="1C802F4F">
          <v:rect id="_x0000_i1026" style="width:0;height:1.5pt" o:hralign="center" o:hrstd="t" o:hr="t" fillcolor="#a0a0a0" stroked="f"/>
        </w:pict>
      </w:r>
    </w:p>
    <w:p w14:paraId="561C85E0" w14:textId="77777777" w:rsidR="009B7144" w:rsidRPr="009B7144" w:rsidRDefault="009B7144" w:rsidP="009B7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144">
        <w:rPr>
          <w:rFonts w:ascii="Segoe UI Emoji" w:eastAsia="Times New Roman" w:hAnsi="Segoe UI Emoji" w:cs="Segoe UI Emoji"/>
          <w:b/>
          <w:bCs/>
          <w:sz w:val="36"/>
          <w:szCs w:val="36"/>
        </w:rPr>
        <w:t>📈</w:t>
      </w:r>
      <w:r w:rsidRPr="009B71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Trends Over Time (Line Chart: Months 1–13)</w:t>
      </w:r>
    </w:p>
    <w:p w14:paraId="1F48D072" w14:textId="77777777" w:rsidR="009B7144" w:rsidRPr="009B7144" w:rsidRDefault="009B7144" w:rsidP="009B7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GAD and PHQ scores rise and fall in parallel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, indicating a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strong correlation between anxiety and depression trends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7178BC" w14:textId="77777777" w:rsidR="009B7144" w:rsidRPr="009B7144" w:rsidRDefault="009B7144" w:rsidP="009B7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Notable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spikes in both scores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during specific months may reflect external factors such as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changes, academic/workload peaks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global/local events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319D89" w14:textId="77777777" w:rsidR="009B7144" w:rsidRPr="009B7144" w:rsidRDefault="009B7144" w:rsidP="009B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Insight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: The temporal alignment suggests common environmental or psychological stressors impacting both conditions simultaneously.</w:t>
      </w:r>
    </w:p>
    <w:p w14:paraId="7575776B" w14:textId="77777777" w:rsidR="009B7144" w:rsidRPr="009B7144" w:rsidRDefault="009B7144" w:rsidP="009B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pict w14:anchorId="7CA3B29A">
          <v:rect id="_x0000_i1027" style="width:0;height:1.5pt" o:hralign="center" o:hrstd="t" o:hr="t" fillcolor="#a0a0a0" stroked="f"/>
        </w:pict>
      </w:r>
    </w:p>
    <w:p w14:paraId="36733E3B" w14:textId="77777777" w:rsidR="009B7144" w:rsidRPr="009B7144" w:rsidRDefault="009B7144" w:rsidP="009B7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144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9B71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Status Distribution (Bar Charts)</w:t>
      </w:r>
    </w:p>
    <w:p w14:paraId="7E2728BC" w14:textId="77777777" w:rsidR="009B7144" w:rsidRPr="009B7144" w:rsidRDefault="009B7144" w:rsidP="009B7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144">
        <w:rPr>
          <w:rFonts w:ascii="Times New Roman" w:eastAsia="Times New Roman" w:hAnsi="Times New Roman" w:cs="Times New Roman"/>
          <w:b/>
          <w:bCs/>
          <w:sz w:val="27"/>
          <w:szCs w:val="27"/>
        </w:rPr>
        <w:t>Anxiety Status Distribution</w:t>
      </w:r>
    </w:p>
    <w:p w14:paraId="3F52A331" w14:textId="77777777" w:rsidR="009B7144" w:rsidRPr="009B7144" w:rsidRDefault="009B7144" w:rsidP="009B7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Minimal Anxiety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: Majority</w:t>
      </w:r>
    </w:p>
    <w:p w14:paraId="604B620B" w14:textId="77777777" w:rsidR="009B7144" w:rsidRPr="009B7144" w:rsidRDefault="009B7144" w:rsidP="009B7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Followed by: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Mild &gt; Moderate &gt; Severe</w:t>
      </w:r>
    </w:p>
    <w:p w14:paraId="46FD38A1" w14:textId="77777777" w:rsidR="009B7144" w:rsidRPr="009B7144" w:rsidRDefault="009B7144" w:rsidP="009B7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144">
        <w:rPr>
          <w:rFonts w:ascii="Times New Roman" w:eastAsia="Times New Roman" w:hAnsi="Times New Roman" w:cs="Times New Roman"/>
          <w:b/>
          <w:bCs/>
          <w:sz w:val="27"/>
          <w:szCs w:val="27"/>
        </w:rPr>
        <w:t>Depression Status Distribution</w:t>
      </w:r>
    </w:p>
    <w:p w14:paraId="7B726342" w14:textId="77777777" w:rsidR="009B7144" w:rsidRPr="009B7144" w:rsidRDefault="009B7144" w:rsidP="009B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Minimal Depression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: Majority</w:t>
      </w:r>
    </w:p>
    <w:p w14:paraId="6E56D4F5" w14:textId="77777777" w:rsidR="009B7144" w:rsidRPr="009B7144" w:rsidRDefault="009B7144" w:rsidP="009B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Followed by: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Mild &gt; Moderate &gt; Moderately Severe &gt; Severe</w:t>
      </w:r>
    </w:p>
    <w:p w14:paraId="1434B01F" w14:textId="77777777" w:rsidR="009B7144" w:rsidRPr="009B7144" w:rsidRDefault="009B7144" w:rsidP="009B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Insight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554524" w14:textId="77777777" w:rsidR="009B7144" w:rsidRPr="009B7144" w:rsidRDefault="009B7144" w:rsidP="009B7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Most individuals fall within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minimal or mild ranges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, which is encouraging.</w:t>
      </w:r>
    </w:p>
    <w:p w14:paraId="164A528B" w14:textId="77777777" w:rsidR="009B7144" w:rsidRPr="009B7144" w:rsidRDefault="009B7144" w:rsidP="009B7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However, a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significant tail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exists in higher severity categories, emphasizing the need for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monitoring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early-stage support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4D5784" w14:textId="77777777" w:rsidR="009B7144" w:rsidRPr="009B7144" w:rsidRDefault="009B7144" w:rsidP="009B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pict w14:anchorId="2F07B409">
          <v:rect id="_x0000_i1028" style="width:0;height:1.5pt" o:hralign="center" o:hrstd="t" o:hr="t" fillcolor="#a0a0a0" stroked="f"/>
        </w:pict>
      </w:r>
    </w:p>
    <w:p w14:paraId="7E23458E" w14:textId="77777777" w:rsidR="009B7144" w:rsidRPr="009B7144" w:rsidRDefault="009B7144" w:rsidP="009B7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144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9B71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GAD vs. PHQ Severity (Box Plot Analysis)</w:t>
      </w:r>
    </w:p>
    <w:p w14:paraId="2A305A4A" w14:textId="77777777" w:rsidR="009B7144" w:rsidRPr="009B7144" w:rsidRDefault="009B7144" w:rsidP="009B7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Anxiety (GAD) scores increase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consistently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as depression severity (PHQ levels) worsens.</w:t>
      </w:r>
    </w:p>
    <w:p w14:paraId="1C048C8C" w14:textId="77777777" w:rsidR="009B7144" w:rsidRPr="009B7144" w:rsidRDefault="009B7144" w:rsidP="009B7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Median and interquartile ranges widen from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minimal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severe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depression.</w:t>
      </w:r>
    </w:p>
    <w:p w14:paraId="75908B28" w14:textId="77777777" w:rsidR="009B7144" w:rsidRPr="009B7144" w:rsidRDefault="009B7144" w:rsidP="009B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Insight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37757E" w14:textId="77777777" w:rsidR="009B7144" w:rsidRPr="009B7144" w:rsidRDefault="009B7144" w:rsidP="009B7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Confirms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clinical comorbidity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between anxiety and depression.</w:t>
      </w:r>
    </w:p>
    <w:p w14:paraId="7BA33544" w14:textId="77777777" w:rsidR="009B7144" w:rsidRPr="009B7144" w:rsidRDefault="009B7144" w:rsidP="009B7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cross-diagnostic screening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: individuals presenting one symptom should be evaluated for the other.</w:t>
      </w:r>
    </w:p>
    <w:p w14:paraId="3F3F7162" w14:textId="77777777" w:rsidR="009B7144" w:rsidRPr="009B7144" w:rsidRDefault="009B7144" w:rsidP="009B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pict w14:anchorId="55927AEF">
          <v:rect id="_x0000_i1029" style="width:0;height:1.5pt" o:hralign="center" o:hrstd="t" o:hr="t" fillcolor="#a0a0a0" stroked="f"/>
        </w:pict>
      </w:r>
    </w:p>
    <w:p w14:paraId="7FED83DB" w14:textId="77777777" w:rsidR="009B7144" w:rsidRPr="009B7144" w:rsidRDefault="009B7144" w:rsidP="009B7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144">
        <w:rPr>
          <w:rFonts w:ascii="Segoe UI Emoji" w:eastAsia="Times New Roman" w:hAnsi="Segoe UI Emoji" w:cs="Segoe UI Emoji"/>
          <w:b/>
          <w:bCs/>
          <w:sz w:val="36"/>
          <w:szCs w:val="36"/>
        </w:rPr>
        <w:t>😊</w:t>
      </w:r>
      <w:r w:rsidRPr="009B71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Mood State Distribution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716"/>
      </w:tblGrid>
      <w:tr w:rsidR="009B7144" w:rsidRPr="009B7144" w14:paraId="0C948144" w14:textId="77777777" w:rsidTr="009B71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85ECB" w14:textId="77777777" w:rsidR="009B7144" w:rsidRPr="009B7144" w:rsidRDefault="009B7144" w:rsidP="009B7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14:paraId="4E8983DC" w14:textId="77777777" w:rsidR="009B7144" w:rsidRPr="009B7144" w:rsidRDefault="009B7144" w:rsidP="009B7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</w:tr>
      <w:tr w:rsidR="009B7144" w:rsidRPr="009B7144" w14:paraId="3A1F11B7" w14:textId="77777777" w:rsidTr="009B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FC839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0" w:type="auto"/>
            <w:vAlign w:val="center"/>
            <w:hideMark/>
          </w:tcPr>
          <w:p w14:paraId="1C21073B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9B7144" w:rsidRPr="009B7144" w14:paraId="044025CD" w14:textId="77777777" w:rsidTr="009B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7648F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31D99BF0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9B7144" w:rsidRPr="009B7144" w14:paraId="3C2C735A" w14:textId="77777777" w:rsidTr="009B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6D442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Depressed</w:t>
            </w:r>
          </w:p>
        </w:tc>
        <w:tc>
          <w:tcPr>
            <w:tcW w:w="0" w:type="auto"/>
            <w:vAlign w:val="center"/>
            <w:hideMark/>
          </w:tcPr>
          <w:p w14:paraId="3739B6F4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9B7144" w:rsidRPr="009B7144" w14:paraId="6CFCA4D2" w14:textId="77777777" w:rsidTr="009B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20CD4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Relaxed</w:t>
            </w:r>
          </w:p>
        </w:tc>
        <w:tc>
          <w:tcPr>
            <w:tcW w:w="0" w:type="auto"/>
            <w:vAlign w:val="center"/>
            <w:hideMark/>
          </w:tcPr>
          <w:p w14:paraId="36C2DF48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B7144" w:rsidRPr="009B7144" w14:paraId="121E8093" w14:textId="77777777" w:rsidTr="009B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BFA0F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Happy</w:t>
            </w:r>
          </w:p>
        </w:tc>
        <w:tc>
          <w:tcPr>
            <w:tcW w:w="0" w:type="auto"/>
            <w:vAlign w:val="center"/>
            <w:hideMark/>
          </w:tcPr>
          <w:p w14:paraId="04C4EF57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9B7144" w:rsidRPr="009B7144" w14:paraId="23F09A0A" w14:textId="77777777" w:rsidTr="009B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74212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Stressed</w:t>
            </w:r>
          </w:p>
        </w:tc>
        <w:tc>
          <w:tcPr>
            <w:tcW w:w="0" w:type="auto"/>
            <w:vAlign w:val="center"/>
            <w:hideMark/>
          </w:tcPr>
          <w:p w14:paraId="5DEE8EFE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</w:tbl>
    <w:p w14:paraId="60523D75" w14:textId="77777777" w:rsidR="009B7144" w:rsidRPr="009B7144" w:rsidRDefault="009B7144" w:rsidP="009B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Insight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0CAAD0" w14:textId="77777777" w:rsidR="009B7144" w:rsidRPr="009B7144" w:rsidRDefault="009B7144" w:rsidP="009B71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Mood responses are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fairly balanced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, though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affect states (Angry, Depressed)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slightly outweigh positive ones.</w:t>
      </w:r>
    </w:p>
    <w:p w14:paraId="5701CA53" w14:textId="77777777" w:rsidR="009B7144" w:rsidRPr="009B7144" w:rsidRDefault="009B7144" w:rsidP="009B71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Neutrality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being second-highest may indicate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emotional flatness or detachment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, worth further exploration.</w:t>
      </w:r>
    </w:p>
    <w:p w14:paraId="7ABBA70B" w14:textId="77777777" w:rsidR="009B7144" w:rsidRPr="009B7144" w:rsidRDefault="009B7144" w:rsidP="009B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pict w14:anchorId="6F830F78">
          <v:rect id="_x0000_i1030" style="width:0;height:1.5pt" o:hralign="center" o:hrstd="t" o:hr="t" fillcolor="#a0a0a0" stroked="f"/>
        </w:pict>
      </w:r>
    </w:p>
    <w:p w14:paraId="0C04497C" w14:textId="77777777" w:rsidR="009B7144" w:rsidRPr="009B7144" w:rsidRDefault="009B7144" w:rsidP="009B7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144">
        <w:rPr>
          <w:rFonts w:ascii="Segoe UI Emoji" w:eastAsia="Times New Roman" w:hAnsi="Segoe UI Emoji" w:cs="Segoe UI Emoji"/>
          <w:b/>
          <w:bCs/>
          <w:sz w:val="36"/>
          <w:szCs w:val="36"/>
        </w:rPr>
        <w:t>💢</w:t>
      </w:r>
      <w:r w:rsidRPr="009B71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Stress Level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716"/>
      </w:tblGrid>
      <w:tr w:rsidR="009B7144" w:rsidRPr="009B7144" w14:paraId="6F0764B5" w14:textId="77777777" w:rsidTr="009B71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83D086" w14:textId="77777777" w:rsidR="009B7144" w:rsidRPr="009B7144" w:rsidRDefault="009B7144" w:rsidP="009B7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Stress Level</w:t>
            </w:r>
          </w:p>
        </w:tc>
        <w:tc>
          <w:tcPr>
            <w:tcW w:w="0" w:type="auto"/>
            <w:vAlign w:val="center"/>
            <w:hideMark/>
          </w:tcPr>
          <w:p w14:paraId="2AE35A2E" w14:textId="77777777" w:rsidR="009B7144" w:rsidRPr="009B7144" w:rsidRDefault="009B7144" w:rsidP="009B7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</w:tr>
      <w:tr w:rsidR="009B7144" w:rsidRPr="009B7144" w14:paraId="285E1652" w14:textId="77777777" w:rsidTr="009B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F7755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B81A9DC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</w:tr>
      <w:tr w:rsidR="009B7144" w:rsidRPr="009B7144" w14:paraId="6D71FD9C" w14:textId="77777777" w:rsidTr="009B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B0083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B9F6853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</w:tr>
      <w:tr w:rsidR="009B7144" w:rsidRPr="009B7144" w14:paraId="52C08E26" w14:textId="77777777" w:rsidTr="009B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B321F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35EB132" w14:textId="77777777" w:rsidR="009B7144" w:rsidRPr="009B7144" w:rsidRDefault="009B7144" w:rsidP="009B7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44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</w:tr>
    </w:tbl>
    <w:p w14:paraId="401A307B" w14:textId="77777777" w:rsidR="009B7144" w:rsidRPr="009B7144" w:rsidRDefault="009B7144" w:rsidP="009B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Insight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C2AF02" w14:textId="77777777" w:rsidR="009B7144" w:rsidRPr="009B7144" w:rsidRDefault="009B7144" w:rsidP="009B71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Equal split between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low and medium stress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implies general manageability.</w:t>
      </w:r>
    </w:p>
    <w:p w14:paraId="12C0AEC7" w14:textId="77777777" w:rsidR="009B7144" w:rsidRPr="009B7144" w:rsidRDefault="009B7144" w:rsidP="009B71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The relatively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low high-stress count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may reflect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under-reporting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coping strategies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FDD3F9" w14:textId="77777777" w:rsidR="009B7144" w:rsidRPr="009B7144" w:rsidRDefault="009B7144" w:rsidP="009B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pict w14:anchorId="11F556F9">
          <v:rect id="_x0000_i1031" style="width:0;height:1.5pt" o:hralign="center" o:hrstd="t" o:hr="t" fillcolor="#a0a0a0" stroked="f"/>
        </w:pict>
      </w:r>
    </w:p>
    <w:p w14:paraId="18B9BC78" w14:textId="77777777" w:rsidR="009B7144" w:rsidRPr="009B7144" w:rsidRDefault="009B7144" w:rsidP="009B7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144">
        <w:rPr>
          <w:rFonts w:ascii="Segoe UI Emoji" w:eastAsia="Times New Roman" w:hAnsi="Segoe UI Emoji" w:cs="Segoe UI Emoji"/>
          <w:b/>
          <w:bCs/>
          <w:sz w:val="36"/>
          <w:szCs w:val="36"/>
        </w:rPr>
        <w:t>🔗</w:t>
      </w:r>
      <w:r w:rsidRPr="009B71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Correlations and Behavioral Patterns</w:t>
      </w:r>
    </w:p>
    <w:p w14:paraId="2880063C" w14:textId="77777777" w:rsidR="009B7144" w:rsidRPr="009B7144" w:rsidRDefault="009B7144" w:rsidP="009B71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GAD vs. PHQ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: Strong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correlation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(confirmed through parallel time trends and overlapping distributions).</w:t>
      </w:r>
    </w:p>
    <w:p w14:paraId="527BFFF1" w14:textId="77777777" w:rsidR="009B7144" w:rsidRPr="009B7144" w:rsidRDefault="009B7144" w:rsidP="009B71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Stress vs. Mood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: Surprisingly,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high stress does not align with high negative mood reports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, suggesting:</w:t>
      </w:r>
    </w:p>
    <w:p w14:paraId="7A1699B6" w14:textId="77777777" w:rsidR="009B7144" w:rsidRPr="009B7144" w:rsidRDefault="009B7144" w:rsidP="009B71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Resilience mechanisms</w:t>
      </w:r>
    </w:p>
    <w:p w14:paraId="5013E12A" w14:textId="77777777" w:rsidR="009B7144" w:rsidRPr="009B7144" w:rsidRDefault="009B7144" w:rsidP="009B71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Survey fatigue</w:t>
      </w:r>
    </w:p>
    <w:p w14:paraId="25B1E073" w14:textId="77777777" w:rsidR="009B7144" w:rsidRPr="009B7144" w:rsidRDefault="009B7144" w:rsidP="009B71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delayed mood impact</w:t>
      </w:r>
    </w:p>
    <w:p w14:paraId="33FC6D9A" w14:textId="77777777" w:rsidR="009B7144" w:rsidRPr="009B7144" w:rsidRDefault="009B7144" w:rsidP="009B71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Monthly Score Fluctuations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: GAD/PHQ spikes likely tied to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stressors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, such as:</w:t>
      </w:r>
    </w:p>
    <w:p w14:paraId="76056DE8" w14:textId="77777777" w:rsidR="009B7144" w:rsidRPr="009B7144" w:rsidRDefault="009B7144" w:rsidP="009B71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>Fiscal quarters</w:t>
      </w:r>
    </w:p>
    <w:p w14:paraId="495649A1" w14:textId="77777777" w:rsidR="009B7144" w:rsidRPr="009B7144" w:rsidRDefault="009B7144" w:rsidP="009B71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>Academic exams</w:t>
      </w:r>
    </w:p>
    <w:p w14:paraId="0E537225" w14:textId="77777777" w:rsidR="009B7144" w:rsidRPr="009B7144" w:rsidRDefault="009B7144" w:rsidP="009B71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>Winter months (possible seasonal affective influence)</w:t>
      </w:r>
    </w:p>
    <w:p w14:paraId="324EA1F3" w14:textId="77777777" w:rsidR="009B7144" w:rsidRPr="009B7144" w:rsidRDefault="009B7144" w:rsidP="009B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pict w14:anchorId="0C1642FC">
          <v:rect id="_x0000_i1032" style="width:0;height:1.5pt" o:hralign="center" o:hrstd="t" o:hr="t" fillcolor="#a0a0a0" stroked="f"/>
        </w:pict>
      </w:r>
    </w:p>
    <w:p w14:paraId="0DA7BD13" w14:textId="77777777" w:rsidR="009B7144" w:rsidRPr="009B7144" w:rsidRDefault="009B7144" w:rsidP="009B7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144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B71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Recommendations</w:t>
      </w:r>
    </w:p>
    <w:p w14:paraId="770D348D" w14:textId="77777777" w:rsidR="009B7144" w:rsidRPr="009B7144" w:rsidRDefault="009B7144" w:rsidP="009B7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144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9B71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Targeted Mental Health Interventions</w:t>
      </w:r>
    </w:p>
    <w:p w14:paraId="50A5FD55" w14:textId="77777777" w:rsidR="009B7144" w:rsidRPr="009B7144" w:rsidRDefault="009B7144" w:rsidP="009B71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Prioritize users in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mild-to-moderate categories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before symptoms escalate.</w:t>
      </w:r>
    </w:p>
    <w:p w14:paraId="0AF48651" w14:textId="77777777" w:rsidR="009B7144" w:rsidRPr="009B7144" w:rsidRDefault="009B7144" w:rsidP="009B71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monthly check-ins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and promote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access to early therapy or coaching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D17C22" w14:textId="77777777" w:rsidR="009B7144" w:rsidRPr="009B7144" w:rsidRDefault="009B7144" w:rsidP="009B7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144">
        <w:rPr>
          <w:rFonts w:ascii="Segoe UI Emoji" w:eastAsia="Times New Roman" w:hAnsi="Segoe UI Emoji" w:cs="Segoe UI Emoji"/>
          <w:b/>
          <w:bCs/>
          <w:sz w:val="27"/>
          <w:szCs w:val="27"/>
        </w:rPr>
        <w:t>🧘</w:t>
      </w:r>
      <w:r w:rsidRPr="009B71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Stress Management Programs</w:t>
      </w:r>
    </w:p>
    <w:p w14:paraId="3C9412B9" w14:textId="77777777" w:rsidR="009B7144" w:rsidRPr="009B7144" w:rsidRDefault="009B7144" w:rsidP="009B71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>Despite low high-stress reporting, correlation with GAD/PHQ spikes implies hidden risk.</w:t>
      </w:r>
    </w:p>
    <w:p w14:paraId="179F0C0A" w14:textId="77777777" w:rsidR="009B7144" w:rsidRPr="009B7144" w:rsidRDefault="009B7144" w:rsidP="009B71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Launch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guided meditation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breathwork apps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micro-break campaigns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9DA463" w14:textId="77777777" w:rsidR="009B7144" w:rsidRPr="009B7144" w:rsidRDefault="009B7144" w:rsidP="009B7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144">
        <w:rPr>
          <w:rFonts w:ascii="Segoe UI Emoji" w:eastAsia="Times New Roman" w:hAnsi="Segoe UI Emoji" w:cs="Segoe UI Emoji"/>
          <w:b/>
          <w:bCs/>
          <w:sz w:val="27"/>
          <w:szCs w:val="27"/>
        </w:rPr>
        <w:t>🌈</w:t>
      </w:r>
      <w:r w:rsidRPr="009B71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Mood Enhancement Initiatives</w:t>
      </w:r>
    </w:p>
    <w:p w14:paraId="79B8521D" w14:textId="77777777" w:rsidR="009B7144" w:rsidRPr="009B7144" w:rsidRDefault="009B7144" w:rsidP="009B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Host virtual or in-person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“Mood Lift” programs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: wellness challenges, gratitude journaling, team-building.</w:t>
      </w:r>
    </w:p>
    <w:p w14:paraId="2F330ECF" w14:textId="77777777" w:rsidR="009B7144" w:rsidRPr="009B7144" w:rsidRDefault="009B7144" w:rsidP="009B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Reinforce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emotional literacy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 in platforms or communications.</w:t>
      </w:r>
    </w:p>
    <w:p w14:paraId="54CBE0CF" w14:textId="77777777" w:rsidR="009B7144" w:rsidRPr="009B7144" w:rsidRDefault="009B7144" w:rsidP="009B7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144">
        <w:rPr>
          <w:rFonts w:ascii="Segoe UI Emoji" w:eastAsia="Times New Roman" w:hAnsi="Segoe UI Emoji" w:cs="Segoe UI Emoji"/>
          <w:b/>
          <w:bCs/>
          <w:sz w:val="27"/>
          <w:szCs w:val="27"/>
        </w:rPr>
        <w:t>📅</w:t>
      </w:r>
      <w:r w:rsidRPr="009B71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Seasonal/Temporal Planning</w:t>
      </w:r>
    </w:p>
    <w:p w14:paraId="2C7C3539" w14:textId="77777777" w:rsidR="009B7144" w:rsidRPr="009B7144" w:rsidRDefault="009B7144" w:rsidP="009B71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>Cross-reference peaks with external events to:</w:t>
      </w:r>
    </w:p>
    <w:p w14:paraId="3412A53F" w14:textId="77777777" w:rsidR="009B7144" w:rsidRPr="009B7144" w:rsidRDefault="009B7144" w:rsidP="009B71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>Time wellness campaigns better</w:t>
      </w:r>
    </w:p>
    <w:p w14:paraId="4A5A3E0C" w14:textId="77777777" w:rsidR="009B7144" w:rsidRPr="009B7144" w:rsidRDefault="009B7144" w:rsidP="009B71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>Predict future spikes</w:t>
      </w:r>
    </w:p>
    <w:p w14:paraId="030B3C3D" w14:textId="77777777" w:rsidR="009B7144" w:rsidRPr="009B7144" w:rsidRDefault="009B7144" w:rsidP="009B71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Design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resilience workshops during high-risk months</w:t>
      </w:r>
    </w:p>
    <w:p w14:paraId="61129686" w14:textId="77777777" w:rsidR="009B7144" w:rsidRPr="009B7144" w:rsidRDefault="009B7144" w:rsidP="009B7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144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9B71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Deep-Dive Demographic Analytics</w:t>
      </w:r>
    </w:p>
    <w:p w14:paraId="21256C86" w14:textId="77777777" w:rsidR="009B7144" w:rsidRPr="009B7144" w:rsidRDefault="009B7144" w:rsidP="009B71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Use demographic filters (e.g.,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age, gender, occupation, time zone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) to:</w:t>
      </w:r>
    </w:p>
    <w:p w14:paraId="33C112FE" w14:textId="77777777" w:rsidR="009B7144" w:rsidRPr="009B7144" w:rsidRDefault="009B7144" w:rsidP="009B714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Uncover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localized or cultural patterns</w:t>
      </w:r>
    </w:p>
    <w:p w14:paraId="11026A9A" w14:textId="77777777" w:rsidR="009B7144" w:rsidRPr="009B7144" w:rsidRDefault="009B7144" w:rsidP="009B714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>Customize interventions</w:t>
      </w:r>
    </w:p>
    <w:p w14:paraId="24C03EA2" w14:textId="77777777" w:rsidR="009B7144" w:rsidRPr="009B7144" w:rsidRDefault="009B7144" w:rsidP="009B714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>Optimize mental health resource allocation</w:t>
      </w:r>
    </w:p>
    <w:p w14:paraId="7E2F9887" w14:textId="77777777" w:rsidR="009B7144" w:rsidRPr="009B7144" w:rsidRDefault="009B7144" w:rsidP="009B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pict w14:anchorId="4D147DAF">
          <v:rect id="_x0000_i1033" style="width:0;height:1.5pt" o:hralign="center" o:hrstd="t" o:hr="t" fillcolor="#a0a0a0" stroked="f"/>
        </w:pict>
      </w:r>
    </w:p>
    <w:p w14:paraId="02FB5E6B" w14:textId="77777777" w:rsidR="009B7144" w:rsidRPr="009B7144" w:rsidRDefault="009B7144" w:rsidP="009B7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144">
        <w:rPr>
          <w:rFonts w:ascii="Segoe UI Emoji" w:eastAsia="Times New Roman" w:hAnsi="Segoe UI Emoji" w:cs="Segoe UI Emoji"/>
          <w:b/>
          <w:bCs/>
          <w:sz w:val="36"/>
          <w:szCs w:val="36"/>
        </w:rPr>
        <w:t>📚</w:t>
      </w:r>
      <w:r w:rsidRPr="009B71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</w:t>
      </w:r>
    </w:p>
    <w:p w14:paraId="0061ED97" w14:textId="77777777" w:rsidR="009B7144" w:rsidRPr="009B7144" w:rsidRDefault="009B7144" w:rsidP="009B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sz w:val="24"/>
          <w:szCs w:val="24"/>
        </w:rPr>
        <w:t xml:space="preserve">This 13-month analysis highlights clear trends, relationships, and risk profiles in anxiety, depression, mood, and stress. The dashboard effectively enables </w:t>
      </w: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mental health strategy</w:t>
      </w:r>
      <w:r w:rsidRPr="009B7144">
        <w:rPr>
          <w:rFonts w:ascii="Times New Roman" w:eastAsia="Times New Roman" w:hAnsi="Times New Roman" w:cs="Times New Roman"/>
          <w:sz w:val="24"/>
          <w:szCs w:val="24"/>
        </w:rPr>
        <w:t>, empowering organizations and clinicians to:</w:t>
      </w:r>
    </w:p>
    <w:p w14:paraId="47E46E9B" w14:textId="77777777" w:rsidR="009B7144" w:rsidRPr="009B7144" w:rsidRDefault="009B7144" w:rsidP="009B7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Monitor at scale</w:t>
      </w:r>
    </w:p>
    <w:p w14:paraId="21741C5A" w14:textId="77777777" w:rsidR="009B7144" w:rsidRPr="009B7144" w:rsidRDefault="009B7144" w:rsidP="009B7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Detect early risk signals</w:t>
      </w:r>
    </w:p>
    <w:p w14:paraId="7E706F6D" w14:textId="77777777" w:rsidR="009B7144" w:rsidRPr="009B7144" w:rsidRDefault="009B7144" w:rsidP="009B7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preventive care</w:t>
      </w:r>
    </w:p>
    <w:p w14:paraId="3A6F946C" w14:textId="77777777" w:rsidR="009B7144" w:rsidRPr="009B7144" w:rsidRDefault="009B7144" w:rsidP="009B7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44">
        <w:rPr>
          <w:rFonts w:ascii="Times New Roman" w:eastAsia="Times New Roman" w:hAnsi="Times New Roman" w:cs="Times New Roman"/>
          <w:b/>
          <w:bCs/>
          <w:sz w:val="24"/>
          <w:szCs w:val="24"/>
        </w:rPr>
        <w:t>Foster emotional well-being through targeted programming</w:t>
      </w:r>
    </w:p>
    <w:p w14:paraId="0DEE40D5" w14:textId="77777777" w:rsidR="00016BB7" w:rsidRDefault="00016BB7"/>
    <w:sectPr w:rsidR="0001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7C31"/>
    <w:multiLevelType w:val="multilevel"/>
    <w:tmpl w:val="6CD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901F7"/>
    <w:multiLevelType w:val="multilevel"/>
    <w:tmpl w:val="11A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86162"/>
    <w:multiLevelType w:val="multilevel"/>
    <w:tmpl w:val="6FB8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5617D"/>
    <w:multiLevelType w:val="multilevel"/>
    <w:tmpl w:val="7460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04570"/>
    <w:multiLevelType w:val="multilevel"/>
    <w:tmpl w:val="20E4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8320F"/>
    <w:multiLevelType w:val="multilevel"/>
    <w:tmpl w:val="466A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91C04"/>
    <w:multiLevelType w:val="multilevel"/>
    <w:tmpl w:val="1928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04944"/>
    <w:multiLevelType w:val="multilevel"/>
    <w:tmpl w:val="F5F6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D203B"/>
    <w:multiLevelType w:val="multilevel"/>
    <w:tmpl w:val="7E18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E1AD1"/>
    <w:multiLevelType w:val="multilevel"/>
    <w:tmpl w:val="DA3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91BC9"/>
    <w:multiLevelType w:val="multilevel"/>
    <w:tmpl w:val="66B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91F52"/>
    <w:multiLevelType w:val="multilevel"/>
    <w:tmpl w:val="7F68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C87367"/>
    <w:multiLevelType w:val="multilevel"/>
    <w:tmpl w:val="EB5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763A4E"/>
    <w:multiLevelType w:val="multilevel"/>
    <w:tmpl w:val="0928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1354F8"/>
    <w:multiLevelType w:val="multilevel"/>
    <w:tmpl w:val="E638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11"/>
  </w:num>
  <w:num w:numId="12">
    <w:abstractNumId w:val="8"/>
  </w:num>
  <w:num w:numId="13">
    <w:abstractNumId w:val="14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A8"/>
    <w:rsid w:val="00016BB7"/>
    <w:rsid w:val="00392DA8"/>
    <w:rsid w:val="009B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FBD76-6E5A-4CB4-B6B6-94A15206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1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71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71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1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71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71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1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5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Naseef Mohammed Ansaf</dc:creator>
  <cp:keywords/>
  <dc:description/>
  <cp:lastModifiedBy>Naseef Mohammed Ansaf</cp:lastModifiedBy>
  <cp:revision>3</cp:revision>
  <dcterms:created xsi:type="dcterms:W3CDTF">2025-07-13T08:05:00Z</dcterms:created>
  <dcterms:modified xsi:type="dcterms:W3CDTF">2025-07-13T08:06:00Z</dcterms:modified>
</cp:coreProperties>
</file>