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6EEBC" w14:textId="77777777" w:rsidR="00A21414" w:rsidRPr="00A21414" w:rsidRDefault="00A21414" w:rsidP="00A21414">
      <w:pPr>
        <w:spacing w:before="180" w:after="120" w:line="240" w:lineRule="auto"/>
        <w:outlineLvl w:val="0"/>
        <w:rPr>
          <w:rFonts w:ascii="Merriweather" w:eastAsia="Times New Roman" w:hAnsi="Merriweather" w:cs="Times New Roman"/>
          <w:b/>
          <w:bCs/>
          <w:kern w:val="36"/>
          <w:sz w:val="42"/>
          <w:szCs w:val="42"/>
          <w14:ligatures w14:val="none"/>
        </w:rPr>
      </w:pPr>
      <w:proofErr w:type="spellStart"/>
      <w:r w:rsidRPr="00A21414">
        <w:rPr>
          <w:rFonts w:ascii="Merriweather" w:eastAsia="Times New Roman" w:hAnsi="Merriweather" w:cs="Times New Roman"/>
          <w:b/>
          <w:bCs/>
          <w:kern w:val="36"/>
          <w:sz w:val="42"/>
          <w:szCs w:val="42"/>
          <w14:ligatures w14:val="none"/>
        </w:rPr>
        <w:t>GeoJSON</w:t>
      </w:r>
      <w:proofErr w:type="spellEnd"/>
      <w:r w:rsidRPr="00A21414">
        <w:rPr>
          <w:rFonts w:ascii="Merriweather" w:eastAsia="Times New Roman" w:hAnsi="Merriweather" w:cs="Times New Roman"/>
          <w:b/>
          <w:bCs/>
          <w:kern w:val="36"/>
          <w:sz w:val="42"/>
          <w:szCs w:val="42"/>
          <w14:ligatures w14:val="none"/>
        </w:rPr>
        <w:t xml:space="preserve"> Summary Format</w:t>
      </w:r>
    </w:p>
    <w:p w14:paraId="7401752A" w14:textId="77777777" w:rsidR="00A21414" w:rsidRPr="00A21414" w:rsidRDefault="00A21414" w:rsidP="00A21414">
      <w:pPr>
        <w:spacing w:before="360" w:after="120" w:line="240" w:lineRule="auto"/>
        <w:outlineLvl w:val="2"/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</w:pPr>
      <w:r w:rsidRPr="00A21414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Description</w:t>
      </w:r>
    </w:p>
    <w:p w14:paraId="76F8C869" w14:textId="77777777" w:rsidR="00A21414" w:rsidRPr="00A21414" w:rsidRDefault="00A21414" w:rsidP="00A21414">
      <w:pPr>
        <w:spacing w:before="240" w:after="240" w:line="240" w:lineRule="auto"/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</w:pP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GeoJSON</w:t>
      </w:r>
      <w:proofErr w:type="spellEnd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 xml:space="preserve"> is a format for encoding a variety of geographic data structures. A </w:t>
      </w: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GeoJSON</w:t>
      </w:r>
      <w:proofErr w:type="spellEnd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 xml:space="preserve"> object may represent a geometry, a feature, or a collection of features. </w:t>
      </w: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GeoJSON</w:t>
      </w:r>
      <w:proofErr w:type="spellEnd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 xml:space="preserve"> uses the </w:t>
      </w:r>
      <w:hyperlink r:id="rId4" w:tgtFrame="_blank" w:history="1">
        <w:r w:rsidRPr="00A21414">
          <w:rPr>
            <w:rFonts w:ascii="Source Sans Pro" w:eastAsia="Times New Roman" w:hAnsi="Source Sans Pro" w:cs="Times New Roman"/>
            <w:color w:val="0071BC"/>
            <w:kern w:val="0"/>
            <w:sz w:val="26"/>
            <w:szCs w:val="26"/>
            <w:u w:val="single"/>
            <w14:ligatures w14:val="none"/>
          </w:rPr>
          <w:t>JSON standard</w:t>
        </w:r>
      </w:hyperlink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 xml:space="preserve">. The </w:t>
      </w: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GeoJSONP</w:t>
      </w:r>
      <w:proofErr w:type="spellEnd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 xml:space="preserve"> feed uses the same JSON response, but the </w:t>
      </w: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GeoJSONP</w:t>
      </w:r>
      <w:proofErr w:type="spellEnd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 xml:space="preserve"> response is wrapped inside the function call, </w:t>
      </w: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eqfeed_callback</w:t>
      </w:r>
      <w:proofErr w:type="spellEnd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. See the </w:t>
      </w: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fldChar w:fldCharType="begin"/>
      </w:r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instrText>HYPERLINK "http://www.geojson.org/" \t "_blank"</w:instrText>
      </w:r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</w:r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fldChar w:fldCharType="separate"/>
      </w:r>
      <w:r w:rsidRPr="00A21414">
        <w:rPr>
          <w:rFonts w:ascii="Source Sans Pro" w:eastAsia="Times New Roman" w:hAnsi="Source Sans Pro" w:cs="Times New Roman"/>
          <w:color w:val="0071BC"/>
          <w:kern w:val="0"/>
          <w:sz w:val="26"/>
          <w:szCs w:val="26"/>
          <w:u w:val="single"/>
          <w14:ligatures w14:val="none"/>
        </w:rPr>
        <w:t>GeoJSON</w:t>
      </w:r>
      <w:proofErr w:type="spellEnd"/>
      <w:r w:rsidRPr="00A21414">
        <w:rPr>
          <w:rFonts w:ascii="Source Sans Pro" w:eastAsia="Times New Roman" w:hAnsi="Source Sans Pro" w:cs="Times New Roman"/>
          <w:color w:val="0071BC"/>
          <w:kern w:val="0"/>
          <w:sz w:val="26"/>
          <w:szCs w:val="26"/>
          <w:u w:val="single"/>
          <w14:ligatures w14:val="none"/>
        </w:rPr>
        <w:t xml:space="preserve"> site</w:t>
      </w:r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fldChar w:fldCharType="end"/>
      </w:r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 for more information.</w:t>
      </w:r>
    </w:p>
    <w:p w14:paraId="412D6399" w14:textId="77777777" w:rsidR="00A21414" w:rsidRPr="00A21414" w:rsidRDefault="00A21414" w:rsidP="00A21414">
      <w:pPr>
        <w:spacing w:before="240" w:after="240" w:line="240" w:lineRule="auto"/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</w:pPr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This feed adheres to the USGS Earthquakes </w:t>
      </w:r>
      <w:hyperlink r:id="rId5" w:history="1">
        <w:r w:rsidRPr="00A21414">
          <w:rPr>
            <w:rFonts w:ascii="Source Sans Pro" w:eastAsia="Times New Roman" w:hAnsi="Source Sans Pro" w:cs="Times New Roman"/>
            <w:color w:val="0071BC"/>
            <w:kern w:val="0"/>
            <w:sz w:val="26"/>
            <w:szCs w:val="26"/>
            <w:u w:val="single"/>
            <w14:ligatures w14:val="none"/>
          </w:rPr>
          <w:t>Feed Life Cycle Policy</w:t>
        </w:r>
      </w:hyperlink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.</w:t>
      </w:r>
    </w:p>
    <w:p w14:paraId="0552BD60" w14:textId="77777777" w:rsidR="00A21414" w:rsidRPr="00A21414" w:rsidRDefault="00A21414" w:rsidP="00A21414">
      <w:pPr>
        <w:spacing w:before="360" w:after="120" w:line="240" w:lineRule="auto"/>
        <w:outlineLvl w:val="2"/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</w:pPr>
      <w:r w:rsidRPr="00A21414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Usage</w:t>
      </w:r>
    </w:p>
    <w:p w14:paraId="5237C8B7" w14:textId="77777777" w:rsidR="00A21414" w:rsidRPr="00A21414" w:rsidRDefault="00A21414" w:rsidP="00A21414">
      <w:pPr>
        <w:spacing w:before="240" w:after="240" w:line="240" w:lineRule="auto"/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</w:pP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GeoJSON</w:t>
      </w:r>
      <w:proofErr w:type="spellEnd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 xml:space="preserve"> is intended to be used as a </w:t>
      </w:r>
      <w:proofErr w:type="spellStart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>programatic</w:t>
      </w:r>
      <w:proofErr w:type="spellEnd"/>
      <w:r w:rsidRPr="00A21414">
        <w:rPr>
          <w:rFonts w:ascii="Source Sans Pro" w:eastAsia="Times New Roman" w:hAnsi="Source Sans Pro" w:cs="Times New Roman"/>
          <w:color w:val="333333"/>
          <w:kern w:val="0"/>
          <w:sz w:val="26"/>
          <w:szCs w:val="26"/>
          <w14:ligatures w14:val="none"/>
        </w:rPr>
        <w:t xml:space="preserve"> interface for applications.</w:t>
      </w:r>
    </w:p>
    <w:p w14:paraId="411C0134" w14:textId="77777777" w:rsidR="00A21414" w:rsidRPr="00A21414" w:rsidRDefault="00A21414" w:rsidP="00A21414">
      <w:pPr>
        <w:spacing w:before="360" w:after="120" w:line="240" w:lineRule="auto"/>
        <w:outlineLvl w:val="2"/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</w:pPr>
      <w:r w:rsidRPr="00A21414">
        <w:rPr>
          <w:rFonts w:ascii="Merriweather" w:eastAsia="Times New Roman" w:hAnsi="Merriweather" w:cs="Times New Roman"/>
          <w:b/>
          <w:bCs/>
          <w:color w:val="333333"/>
          <w:kern w:val="0"/>
          <w:sz w:val="26"/>
          <w:szCs w:val="26"/>
          <w14:ligatures w14:val="none"/>
        </w:rPr>
        <w:t>Output</w:t>
      </w:r>
    </w:p>
    <w:p w14:paraId="6A66F0DE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{</w:t>
      </w:r>
    </w:p>
    <w:p w14:paraId="0A3371B5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type: "</w:t>
      </w:r>
      <w:proofErr w:type="spellStart"/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FeatureCollection</w:t>
      </w:r>
      <w:proofErr w:type="spellEnd"/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",</w:t>
      </w:r>
    </w:p>
    <w:p w14:paraId="729DE64C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metadata: {</w:t>
      </w:r>
    </w:p>
    <w:p w14:paraId="2E98DEA2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6" w:anchor="metadata_generated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generated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Long Integer,</w:t>
      </w:r>
    </w:p>
    <w:p w14:paraId="39A1AB6B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7" w:anchor="metadata_url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url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0A39F50D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8" w:anchor="metadata_titl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title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6C7AAAA5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9" w:anchor="metadata_api" w:history="1">
        <w:proofErr w:type="spellStart"/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api</w:t>
        </w:r>
        <w:proofErr w:type="spellEnd"/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38F15B40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10" w:anchor="metadata_count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count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Integer,</w:t>
      </w:r>
    </w:p>
    <w:p w14:paraId="1E4681E4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11" w:anchor="metadata_status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status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Integer</w:t>
      </w:r>
    </w:p>
    <w:p w14:paraId="11F1C0ED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},</w:t>
      </w:r>
    </w:p>
    <w:p w14:paraId="02830750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</w:t>
      </w:r>
      <w:proofErr w:type="spellStart"/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bbox</w:t>
      </w:r>
      <w:proofErr w:type="spellEnd"/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[</w:t>
      </w:r>
    </w:p>
    <w:p w14:paraId="77BC38EA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12" w:anchor="longitud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minimum longitude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0AE05356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13" w:anchor="latitud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minimum latitude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5AE9CB0E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14" w:anchor="depth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minimum depth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561FB67F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15" w:anchor="longitud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maximum longitude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19A8FAE2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lastRenderedPageBreak/>
        <w:t xml:space="preserve">    </w:t>
      </w:r>
      <w:hyperlink r:id="rId16" w:anchor="latitud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maximum latitude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02AD744A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</w:t>
      </w:r>
      <w:hyperlink r:id="rId17" w:anchor="depth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maximum depth</w:t>
        </w:r>
      </w:hyperlink>
    </w:p>
    <w:p w14:paraId="5352F999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],</w:t>
      </w:r>
    </w:p>
    <w:p w14:paraId="313E3DB3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features: [</w:t>
      </w:r>
    </w:p>
    <w:p w14:paraId="3BD1C1B6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{</w:t>
      </w:r>
    </w:p>
    <w:p w14:paraId="79013A1B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type: "Feature",</w:t>
      </w:r>
    </w:p>
    <w:p w14:paraId="3F1F1997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properties: {</w:t>
      </w:r>
    </w:p>
    <w:p w14:paraId="27259265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18" w:anchor="mag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mag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Decimal,</w:t>
      </w:r>
    </w:p>
    <w:p w14:paraId="676DECAE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19" w:anchor="plac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place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7F1DADB1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0" w:anchor="tim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time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Long Integer,</w:t>
      </w:r>
    </w:p>
    <w:p w14:paraId="309D6161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1" w:anchor="updated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updated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Long Integer,</w:t>
      </w:r>
    </w:p>
    <w:p w14:paraId="20AD864E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2" w:anchor="tz" w:history="1">
        <w:proofErr w:type="spellStart"/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tz</w:t>
        </w:r>
        <w:proofErr w:type="spellEnd"/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Integer,</w:t>
      </w:r>
    </w:p>
    <w:p w14:paraId="3C061D6D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3" w:anchor="url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url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51A3B630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4" w:anchor="detail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detail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1091363E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5" w:anchor="felt" w:history="1">
        <w:proofErr w:type="spellStart"/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felt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:Integer</w:t>
      </w:r>
      <w:proofErr w:type="spellEnd"/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2DDAA418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6" w:anchor="cdi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cdi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Decimal,</w:t>
      </w:r>
    </w:p>
    <w:p w14:paraId="37D5EFB5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7" w:anchor="mmi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mmi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Decimal,</w:t>
      </w:r>
    </w:p>
    <w:p w14:paraId="2559B511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8" w:anchor="alert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alert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7D841D7F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29" w:anchor="status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status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506C868C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0" w:anchor="tsunami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tsunami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Integer,</w:t>
      </w:r>
    </w:p>
    <w:p w14:paraId="6E729AF9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1" w:anchor="sig" w:history="1">
        <w:proofErr w:type="spellStart"/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sig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:Integer</w:t>
      </w:r>
      <w:proofErr w:type="spellEnd"/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3DB034CC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2" w:anchor="net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net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2BE65725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3" w:anchor="cod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code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3EA9E289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4" w:anchor="ids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ids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16646F2C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5" w:anchor="sources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sources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2609B6D0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6" w:anchor="types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types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5DB71C82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7" w:anchor="nst" w:history="1">
        <w:proofErr w:type="spellStart"/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nst</w:t>
        </w:r>
        <w:proofErr w:type="spellEnd"/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Integer,</w:t>
      </w:r>
    </w:p>
    <w:p w14:paraId="54CD83FD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8" w:anchor="dmin" w:history="1">
        <w:proofErr w:type="spellStart"/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dmin</w:t>
        </w:r>
        <w:proofErr w:type="spellEnd"/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Decimal,</w:t>
      </w:r>
    </w:p>
    <w:p w14:paraId="6B4D55CD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39" w:anchor="rms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rms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Decimal,</w:t>
      </w:r>
    </w:p>
    <w:p w14:paraId="10E191F6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lastRenderedPageBreak/>
        <w:t xml:space="preserve">        </w:t>
      </w:r>
      <w:hyperlink r:id="rId40" w:anchor="gap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gap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Decimal,</w:t>
      </w:r>
    </w:p>
    <w:p w14:paraId="38A940D7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41" w:anchor="magType" w:history="1">
        <w:proofErr w:type="spellStart"/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magType</w:t>
        </w:r>
        <w:proofErr w:type="spellEnd"/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String,</w:t>
      </w:r>
    </w:p>
    <w:p w14:paraId="502953F8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</w:t>
      </w:r>
      <w:hyperlink r:id="rId42" w:anchor="typ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type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</w:t>
      </w:r>
    </w:p>
    <w:p w14:paraId="5C871F18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},</w:t>
      </w:r>
    </w:p>
    <w:p w14:paraId="46C0B8EE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geometry: {</w:t>
      </w:r>
    </w:p>
    <w:p w14:paraId="6A835ACD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type: "Point",</w:t>
      </w:r>
    </w:p>
    <w:p w14:paraId="4C3F4A3B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coordinates: [</w:t>
      </w:r>
    </w:p>
    <w:p w14:paraId="330F9885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  </w:t>
      </w:r>
      <w:hyperlink r:id="rId43" w:anchor="longitud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longitude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785AED0C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  </w:t>
      </w:r>
      <w:hyperlink r:id="rId44" w:anchor="latitude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latitude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,</w:t>
      </w:r>
    </w:p>
    <w:p w14:paraId="5344D12E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  </w:t>
      </w:r>
      <w:hyperlink r:id="rId45" w:anchor="depth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depth</w:t>
        </w:r>
      </w:hyperlink>
    </w:p>
    <w:p w14:paraId="1219BA3D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  ]</w:t>
      </w:r>
    </w:p>
    <w:p w14:paraId="000A788D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},</w:t>
      </w:r>
    </w:p>
    <w:p w14:paraId="2CBF6A27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  </w:t>
      </w:r>
      <w:hyperlink r:id="rId46" w:anchor="id" w:history="1">
        <w:r w:rsidRPr="00A21414">
          <w:rPr>
            <w:rFonts w:ascii="Consolas" w:eastAsia="Times New Roman" w:hAnsi="Consolas" w:cs="Courier New"/>
            <w:color w:val="0071BC"/>
            <w:kern w:val="0"/>
            <w:sz w:val="18"/>
            <w:szCs w:val="18"/>
            <w:u w:val="single"/>
            <w:shd w:val="clear" w:color="auto" w:fill="F4F4F4"/>
            <w14:ligatures w14:val="none"/>
          </w:rPr>
          <w:t>id</w:t>
        </w:r>
      </w:hyperlink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: String</w:t>
      </w:r>
    </w:p>
    <w:p w14:paraId="46582519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},</w:t>
      </w:r>
    </w:p>
    <w:p w14:paraId="3E9409C6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  …</w:t>
      </w:r>
    </w:p>
    <w:p w14:paraId="5047B4AA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 xml:space="preserve">  ]</w:t>
      </w:r>
    </w:p>
    <w:p w14:paraId="69EABF63" w14:textId="77777777" w:rsidR="00A21414" w:rsidRPr="00A21414" w:rsidRDefault="00A21414" w:rsidP="00A21414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666666"/>
          <w:kern w:val="0"/>
          <w:sz w:val="20"/>
          <w:szCs w:val="20"/>
          <w14:ligatures w14:val="none"/>
        </w:rPr>
      </w:pPr>
      <w:r w:rsidRPr="00A21414">
        <w:rPr>
          <w:rFonts w:ascii="Consolas" w:eastAsia="Times New Roman" w:hAnsi="Consolas" w:cs="Courier New"/>
          <w:color w:val="666666"/>
          <w:kern w:val="0"/>
          <w:sz w:val="18"/>
          <w:szCs w:val="18"/>
          <w:shd w:val="clear" w:color="auto" w:fill="F4F4F4"/>
          <w14:ligatures w14:val="none"/>
        </w:rPr>
        <w:t>}</w:t>
      </w:r>
    </w:p>
    <w:p w14:paraId="6D535A36" w14:textId="77777777" w:rsidR="00B816FE" w:rsidRDefault="00B816FE"/>
    <w:sectPr w:rsidR="00B816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6FE"/>
    <w:rsid w:val="00A21414"/>
    <w:rsid w:val="00B81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0055"/>
  <w15:chartTrackingRefBased/>
  <w15:docId w15:val="{C5797DC1-3EB9-4422-90BC-BE59C7AAD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80376">
              <w:marLeft w:val="-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arthquake.usgs.gov/data/comcat/data-eventterms.php" TargetMode="External"/><Relationship Id="rId18" Type="http://schemas.openxmlformats.org/officeDocument/2006/relationships/hyperlink" Target="https://earthquake.usgs.gov/data/comcat/data-eventterms.php" TargetMode="External"/><Relationship Id="rId26" Type="http://schemas.openxmlformats.org/officeDocument/2006/relationships/hyperlink" Target="https://earthquake.usgs.gov/data/comcat/data-eventterms.php" TargetMode="External"/><Relationship Id="rId39" Type="http://schemas.openxmlformats.org/officeDocument/2006/relationships/hyperlink" Target="https://earthquake.usgs.gov/data/comcat/data-eventterms.php" TargetMode="External"/><Relationship Id="rId21" Type="http://schemas.openxmlformats.org/officeDocument/2006/relationships/hyperlink" Target="https://earthquake.usgs.gov/data/comcat/data-eventterms.php" TargetMode="External"/><Relationship Id="rId34" Type="http://schemas.openxmlformats.org/officeDocument/2006/relationships/hyperlink" Target="https://earthquake.usgs.gov/data/comcat/data-eventterms.php" TargetMode="External"/><Relationship Id="rId42" Type="http://schemas.openxmlformats.org/officeDocument/2006/relationships/hyperlink" Target="https://earthquake.usgs.gov/data/comcat/data-eventterms.php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s://earthquake.usgs.gov/data/comcat/data-eventterms.php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arthquake.usgs.gov/data/comcat/data-eventterms.php" TargetMode="External"/><Relationship Id="rId29" Type="http://schemas.openxmlformats.org/officeDocument/2006/relationships/hyperlink" Target="https://earthquake.usgs.gov/data/comcat/data-eventterms.php" TargetMode="External"/><Relationship Id="rId1" Type="http://schemas.openxmlformats.org/officeDocument/2006/relationships/styles" Target="styles.xml"/><Relationship Id="rId6" Type="http://schemas.openxmlformats.org/officeDocument/2006/relationships/hyperlink" Target="https://earthquake.usgs.gov/data/comcat/data-eventterms.php" TargetMode="External"/><Relationship Id="rId11" Type="http://schemas.openxmlformats.org/officeDocument/2006/relationships/hyperlink" Target="https://earthquake.usgs.gov/data/comcat/data-eventterms.php" TargetMode="External"/><Relationship Id="rId24" Type="http://schemas.openxmlformats.org/officeDocument/2006/relationships/hyperlink" Target="https://earthquake.usgs.gov/data/comcat/data-eventterms.php" TargetMode="External"/><Relationship Id="rId32" Type="http://schemas.openxmlformats.org/officeDocument/2006/relationships/hyperlink" Target="https://earthquake.usgs.gov/data/comcat/data-eventterms.php" TargetMode="External"/><Relationship Id="rId37" Type="http://schemas.openxmlformats.org/officeDocument/2006/relationships/hyperlink" Target="https://earthquake.usgs.gov/data/comcat/data-eventterms.php" TargetMode="External"/><Relationship Id="rId40" Type="http://schemas.openxmlformats.org/officeDocument/2006/relationships/hyperlink" Target="https://earthquake.usgs.gov/data/comcat/data-eventterms.php" TargetMode="External"/><Relationship Id="rId45" Type="http://schemas.openxmlformats.org/officeDocument/2006/relationships/hyperlink" Target="https://earthquake.usgs.gov/data/comcat/data-eventterms.php" TargetMode="External"/><Relationship Id="rId5" Type="http://schemas.openxmlformats.org/officeDocument/2006/relationships/hyperlink" Target="https://earthquake.usgs.gov/earthquakes/feed/policy.php" TargetMode="External"/><Relationship Id="rId15" Type="http://schemas.openxmlformats.org/officeDocument/2006/relationships/hyperlink" Target="https://earthquake.usgs.gov/data/comcat/data-eventterms.php" TargetMode="External"/><Relationship Id="rId23" Type="http://schemas.openxmlformats.org/officeDocument/2006/relationships/hyperlink" Target="https://earthquake.usgs.gov/data/comcat/data-eventterms.php" TargetMode="External"/><Relationship Id="rId28" Type="http://schemas.openxmlformats.org/officeDocument/2006/relationships/hyperlink" Target="https://earthquake.usgs.gov/data/comcat/data-eventterms.php" TargetMode="External"/><Relationship Id="rId36" Type="http://schemas.openxmlformats.org/officeDocument/2006/relationships/hyperlink" Target="https://earthquake.usgs.gov/data/comcat/data-eventterms.php" TargetMode="External"/><Relationship Id="rId10" Type="http://schemas.openxmlformats.org/officeDocument/2006/relationships/hyperlink" Target="https://earthquake.usgs.gov/data/comcat/data-eventterms.php" TargetMode="External"/><Relationship Id="rId19" Type="http://schemas.openxmlformats.org/officeDocument/2006/relationships/hyperlink" Target="https://earthquake.usgs.gov/data/comcat/data-eventterms.php" TargetMode="External"/><Relationship Id="rId31" Type="http://schemas.openxmlformats.org/officeDocument/2006/relationships/hyperlink" Target="https://earthquake.usgs.gov/data/comcat/data-eventterms.php" TargetMode="External"/><Relationship Id="rId44" Type="http://schemas.openxmlformats.org/officeDocument/2006/relationships/hyperlink" Target="https://earthquake.usgs.gov/data/comcat/data-eventterms.php" TargetMode="External"/><Relationship Id="rId4" Type="http://schemas.openxmlformats.org/officeDocument/2006/relationships/hyperlink" Target="http://www.json.org/" TargetMode="External"/><Relationship Id="rId9" Type="http://schemas.openxmlformats.org/officeDocument/2006/relationships/hyperlink" Target="https://earthquake.usgs.gov/data/comcat/data-eventterms.php" TargetMode="External"/><Relationship Id="rId14" Type="http://schemas.openxmlformats.org/officeDocument/2006/relationships/hyperlink" Target="https://earthquake.usgs.gov/data/comcat/data-eventterms.php" TargetMode="External"/><Relationship Id="rId22" Type="http://schemas.openxmlformats.org/officeDocument/2006/relationships/hyperlink" Target="https://earthquake.usgs.gov/data/comcat/data-eventterms.php" TargetMode="External"/><Relationship Id="rId27" Type="http://schemas.openxmlformats.org/officeDocument/2006/relationships/hyperlink" Target="https://earthquake.usgs.gov/data/comcat/data-eventterms.php" TargetMode="External"/><Relationship Id="rId30" Type="http://schemas.openxmlformats.org/officeDocument/2006/relationships/hyperlink" Target="https://earthquake.usgs.gov/data/comcat/data-eventterms.php" TargetMode="External"/><Relationship Id="rId35" Type="http://schemas.openxmlformats.org/officeDocument/2006/relationships/hyperlink" Target="https://earthquake.usgs.gov/data/comcat/data-eventterms.php" TargetMode="External"/><Relationship Id="rId43" Type="http://schemas.openxmlformats.org/officeDocument/2006/relationships/hyperlink" Target="https://earthquake.usgs.gov/data/comcat/data-eventterms.php" TargetMode="External"/><Relationship Id="rId48" Type="http://schemas.openxmlformats.org/officeDocument/2006/relationships/theme" Target="theme/theme1.xml"/><Relationship Id="rId8" Type="http://schemas.openxmlformats.org/officeDocument/2006/relationships/hyperlink" Target="https://earthquake.usgs.gov/data/comcat/data-eventterms.php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arthquake.usgs.gov/data/comcat/data-eventterms.php" TargetMode="External"/><Relationship Id="rId17" Type="http://schemas.openxmlformats.org/officeDocument/2006/relationships/hyperlink" Target="https://earthquake.usgs.gov/data/comcat/data-eventterms.php" TargetMode="External"/><Relationship Id="rId25" Type="http://schemas.openxmlformats.org/officeDocument/2006/relationships/hyperlink" Target="https://earthquake.usgs.gov/data/comcat/data-eventterms.php" TargetMode="External"/><Relationship Id="rId33" Type="http://schemas.openxmlformats.org/officeDocument/2006/relationships/hyperlink" Target="https://earthquake.usgs.gov/data/comcat/data-eventterms.php" TargetMode="External"/><Relationship Id="rId38" Type="http://schemas.openxmlformats.org/officeDocument/2006/relationships/hyperlink" Target="https://earthquake.usgs.gov/data/comcat/data-eventterms.php" TargetMode="External"/><Relationship Id="rId46" Type="http://schemas.openxmlformats.org/officeDocument/2006/relationships/hyperlink" Target="https://earthquake.usgs.gov/data/comcat/data-eventterms.php" TargetMode="External"/><Relationship Id="rId20" Type="http://schemas.openxmlformats.org/officeDocument/2006/relationships/hyperlink" Target="https://earthquake.usgs.gov/data/comcat/data-eventterms.php" TargetMode="External"/><Relationship Id="rId41" Type="http://schemas.openxmlformats.org/officeDocument/2006/relationships/hyperlink" Target="https://earthquake.usgs.gov/data/comcat/data-eventterm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811</Words>
  <Characters>4629</Characters>
  <Application>Microsoft Office Word</Application>
  <DocSecurity>0</DocSecurity>
  <Lines>38</Lines>
  <Paragraphs>10</Paragraphs>
  <ScaleCrop>false</ScaleCrop>
  <Company/>
  <LinksUpToDate>false</LinksUpToDate>
  <CharactersWithSpaces>5430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Naseema Omer</dc:creator>
  <cp:keywords/>
  <dc:description/>
  <cp:lastModifiedBy>Naseema Omer</cp:lastModifiedBy>
  <cp:revision>2</cp:revision>
  <dcterms:created xsi:type="dcterms:W3CDTF">2023-10-15T19:26:00Z</dcterms:created>
  <dcterms:modified xsi:type="dcterms:W3CDTF">2023-10-15T19:26:00Z</dcterms:modified>
</cp:coreProperties>
</file>