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01D" w:rsidRDefault="00B10D8C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95001D" w:rsidRDefault="00B10D8C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rFonts w:ascii="Arial" w:eastAsia="Arial" w:hAnsi="Arial" w:cs="Arial"/>
          <w:b/>
          <w:sz w:val="24"/>
          <w:szCs w:val="24"/>
        </w:rPr>
        <w:t>Story</w:t>
      </w:r>
      <w:proofErr w:type="gramEnd"/>
      <w:r>
        <w:rPr>
          <w:rFonts w:ascii="Arial" w:eastAsia="Arial" w:hAnsi="Arial" w:cs="Arial"/>
          <w:b/>
          <w:sz w:val="24"/>
          <w:szCs w:val="24"/>
        </w:rPr>
        <w:t xml:space="preserve"> points)</w:t>
      </w:r>
    </w:p>
    <w:p w:rsidR="0095001D" w:rsidRDefault="0095001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95001D">
        <w:trPr>
          <w:jc w:val="center"/>
        </w:trPr>
        <w:tc>
          <w:tcPr>
            <w:tcW w:w="4508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95001D" w:rsidRDefault="00B10D8C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bookmarkStart w:id="0" w:name="_GoBack" w:colFirst="1" w:colLast="1"/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98628B" w:rsidRDefault="0098628B" w:rsidP="0098628B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SWTID1741151018</w:t>
            </w:r>
          </w:p>
        </w:tc>
      </w:tr>
      <w:bookmarkEnd w:id="0"/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98628B">
        <w:trPr>
          <w:jc w:val="center"/>
        </w:trPr>
        <w:tc>
          <w:tcPr>
            <w:tcW w:w="4508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98628B" w:rsidRDefault="0098628B" w:rsidP="0098628B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</w:p>
    <w:p w:rsidR="00B10D8C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                   </w:t>
      </w:r>
    </w:p>
    <w:tbl>
      <w:tblPr>
        <w:tblW w:w="9499" w:type="dxa"/>
        <w:tblInd w:w="25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4963"/>
      </w:tblGrid>
      <w:tr w:rsidR="00B10D8C" w:rsidTr="00B10D8C">
        <w:trPr>
          <w:trHeight w:val="276"/>
        </w:trPr>
        <w:tc>
          <w:tcPr>
            <w:tcW w:w="4536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Leader</w:t>
            </w:r>
          </w:p>
        </w:tc>
        <w:tc>
          <w:tcPr>
            <w:tcW w:w="4963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NASERA BARVEEN S</w:t>
            </w:r>
          </w:p>
        </w:tc>
      </w:tr>
      <w:tr w:rsidR="00B10D8C" w:rsidTr="00B10D8C">
        <w:trPr>
          <w:trHeight w:val="286"/>
        </w:trPr>
        <w:tc>
          <w:tcPr>
            <w:tcW w:w="4536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B10D8C" w:rsidRDefault="00B10D8C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NILA V</w:t>
            </w:r>
          </w:p>
        </w:tc>
      </w:tr>
      <w:tr w:rsidR="00B10D8C" w:rsidTr="00B10D8C">
        <w:trPr>
          <w:trHeight w:val="286"/>
        </w:trPr>
        <w:tc>
          <w:tcPr>
            <w:tcW w:w="4536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B10D8C" w:rsidRDefault="00B10D8C" w:rsidP="00DF3E4F">
            <w:r w:rsidRPr="005732C3">
              <w:rPr>
                <w:rFonts w:ascii="Times New Roman" w:eastAsia="Times New Roman" w:hAnsi="Times New Roman" w:cs="Times New Roman"/>
                <w:sz w:val="24"/>
                <w:szCs w:val="24"/>
              </w:rPr>
              <w:t>NIVEDHA K</w:t>
            </w:r>
          </w:p>
        </w:tc>
      </w:tr>
      <w:tr w:rsidR="00B10D8C" w:rsidTr="00B10D8C">
        <w:trPr>
          <w:trHeight w:val="267"/>
        </w:trPr>
        <w:tc>
          <w:tcPr>
            <w:tcW w:w="4536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Team member</w:t>
            </w:r>
          </w:p>
        </w:tc>
        <w:tc>
          <w:tcPr>
            <w:tcW w:w="4963" w:type="dxa"/>
          </w:tcPr>
          <w:p w:rsidR="00B10D8C" w:rsidRDefault="00B10D8C" w:rsidP="00DF3E4F">
            <w:r>
              <w:rPr>
                <w:rFonts w:ascii="Arial" w:hAnsi="Arial" w:cs="Arial"/>
                <w:color w:val="222222"/>
                <w:shd w:val="clear" w:color="auto" w:fill="FFFFFF"/>
              </w:rPr>
              <w:t>PAVITHRA M(30/08/2004)</w:t>
            </w:r>
          </w:p>
        </w:tc>
      </w:tr>
    </w:tbl>
    <w:p w:rsidR="00B10D8C" w:rsidRDefault="00B10D8C">
      <w:pPr>
        <w:rPr>
          <w:rFonts w:ascii="Arial" w:eastAsia="Arial" w:hAnsi="Arial" w:cs="Arial"/>
          <w:b/>
        </w:rPr>
      </w:pPr>
    </w:p>
    <w:p w:rsidR="0095001D" w:rsidRDefault="00B10D8C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 xml:space="preserve">Playlist &amp;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</w:rPr>
              <w:t>Favorites</w:t>
            </w:r>
            <w:proofErr w:type="spellEnd"/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favorite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songs.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95001D">
        <w:tc>
          <w:tcPr>
            <w:tcW w:w="112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95001D" w:rsidRDefault="009500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95001D" w:rsidRDefault="009862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95001D" w:rsidRDefault="00B10D8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Project Tracker, Velocity &amp; </w:t>
      </w:r>
      <w:proofErr w:type="spellStart"/>
      <w:r>
        <w:rPr>
          <w:rFonts w:ascii="Arial" w:eastAsia="Arial" w:hAnsi="Arial" w:cs="Arial"/>
          <w:b/>
          <w:color w:val="000000"/>
        </w:rPr>
        <w:t>Burndown</w:t>
      </w:r>
      <w:proofErr w:type="spellEnd"/>
      <w:r>
        <w:rPr>
          <w:rFonts w:ascii="Arial" w:eastAsia="Arial" w:hAnsi="Arial" w:cs="Arial"/>
          <w:b/>
          <w:color w:val="000000"/>
        </w:rPr>
        <w:t xml:space="preserve">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95001D">
        <w:tc>
          <w:tcPr>
            <w:tcW w:w="141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95001D" w:rsidRDefault="00B10D8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95001D" w:rsidRDefault="0095001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95001D" w:rsidRDefault="0095001D">
      <w:pPr>
        <w:rPr>
          <w:rFonts w:ascii="Arial" w:eastAsia="Arial" w:hAnsi="Arial" w:cs="Arial"/>
          <w:b/>
        </w:rPr>
      </w:pPr>
    </w:p>
    <w:sectPr w:rsidR="0095001D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01D"/>
    <w:rsid w:val="0095001D"/>
    <w:rsid w:val="0098628B"/>
    <w:rsid w:val="00B10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D22B09-D07F-4454-B524-5C529F76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1522</Characters>
  <Application>Microsoft Office Word</Application>
  <DocSecurity>0</DocSecurity>
  <Lines>12</Lines>
  <Paragraphs>3</Paragraphs>
  <ScaleCrop>false</ScaleCrop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PC25</cp:lastModifiedBy>
  <cp:revision>3</cp:revision>
  <dcterms:created xsi:type="dcterms:W3CDTF">2025-03-06T09:04:00Z</dcterms:created>
  <dcterms:modified xsi:type="dcterms:W3CDTF">2025-03-10T05:34:00Z</dcterms:modified>
</cp:coreProperties>
</file>