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282" w:rsidRPr="00E85282" w:rsidRDefault="00E85282" w:rsidP="00E85282">
      <w:pPr>
        <w:pStyle w:val="Heading1"/>
        <w:spacing w:line="276" w:lineRule="auto"/>
        <w:jc w:val="both"/>
        <w:rPr>
          <w:rFonts w:ascii="Times New Roman" w:eastAsia="Times New Roman" w:hAnsi="Times New Roman" w:cs="Times New Roman"/>
          <w:lang w:eastAsia="en-GB"/>
        </w:rPr>
      </w:pPr>
      <w:r w:rsidRPr="00E85282">
        <w:rPr>
          <w:rFonts w:ascii="Times New Roman" w:eastAsia="Times New Roman" w:hAnsi="Times New Roman" w:cs="Times New Roman"/>
          <w:lang w:eastAsia="en-GB"/>
        </w:rPr>
        <w:t>Best KYC Providers for Betting Companies</w:t>
      </w:r>
    </w:p>
    <w:p w:rsidR="00E85282" w:rsidRPr="00E85282" w:rsidRDefault="00FD4D59" w:rsidP="00E85282">
      <w:pPr>
        <w:spacing w:after="0" w:line="276" w:lineRule="auto"/>
        <w:jc w:val="both"/>
        <w:rPr>
          <w:rFonts w:ascii="Times New Roman" w:eastAsia="Times New Roman" w:hAnsi="Times New Roman" w:cs="Times New Roman"/>
          <w:color w:val="0E101A"/>
          <w:sz w:val="24"/>
          <w:szCs w:val="24"/>
          <w:lang w:eastAsia="en-GB"/>
        </w:rPr>
      </w:pPr>
      <w:r w:rsidRPr="00FD4D59">
        <w:rPr>
          <w:rFonts w:ascii="Times New Roman" w:eastAsia="Times New Roman" w:hAnsi="Times New Roman" w:cs="Times New Roman"/>
          <w:color w:val="0E101A"/>
          <w:sz w:val="24"/>
          <w:szCs w:val="24"/>
          <w:lang w:eastAsia="en-GB"/>
        </w:rPr>
        <w:t xml:space="preserve">Ensuring the security and dependability of betting networks depends much on knowing your clients' (KYC) practices. </w:t>
      </w:r>
      <w:r>
        <w:rPr>
          <w:rFonts w:ascii="Times New Roman" w:eastAsia="Times New Roman" w:hAnsi="Times New Roman" w:cs="Times New Roman"/>
          <w:color w:val="0E101A"/>
          <w:sz w:val="24"/>
          <w:szCs w:val="24"/>
          <w:lang w:eastAsia="en-GB"/>
        </w:rPr>
        <w:t>Know Your Customer (</w:t>
      </w:r>
      <w:r w:rsidRPr="00FD4D59">
        <w:rPr>
          <w:rFonts w:ascii="Times New Roman" w:eastAsia="Times New Roman" w:hAnsi="Times New Roman" w:cs="Times New Roman"/>
          <w:color w:val="0E101A"/>
          <w:sz w:val="24"/>
          <w:szCs w:val="24"/>
          <w:lang w:eastAsia="en-GB"/>
        </w:rPr>
        <w:t>KYC</w:t>
      </w:r>
      <w:r>
        <w:rPr>
          <w:rFonts w:ascii="Times New Roman" w:eastAsia="Times New Roman" w:hAnsi="Times New Roman" w:cs="Times New Roman"/>
          <w:color w:val="0E101A"/>
          <w:sz w:val="24"/>
          <w:szCs w:val="24"/>
          <w:lang w:eastAsia="en-GB"/>
        </w:rPr>
        <w:t>)</w:t>
      </w:r>
      <w:r w:rsidRPr="00FD4D59">
        <w:rPr>
          <w:rFonts w:ascii="Times New Roman" w:eastAsia="Times New Roman" w:hAnsi="Times New Roman" w:cs="Times New Roman"/>
          <w:color w:val="0E101A"/>
          <w:sz w:val="24"/>
          <w:szCs w:val="24"/>
          <w:lang w:eastAsia="en-GB"/>
        </w:rPr>
        <w:t xml:space="preserve"> lets gamers confirm their identity, therefore preventing money laundering, fraud, and underage gaming. </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Strong KYC policies help betting firms</w:t>
      </w:r>
      <w:r w:rsidR="00FD4D59">
        <w:rPr>
          <w:rFonts w:ascii="Times New Roman" w:eastAsia="Times New Roman" w:hAnsi="Times New Roman" w:cs="Times New Roman"/>
          <w:color w:val="0E101A"/>
          <w:sz w:val="24"/>
          <w:szCs w:val="24"/>
          <w:lang w:eastAsia="en-GB"/>
        </w:rPr>
        <w:t>, especially non-Gamstop sites,</w:t>
      </w:r>
      <w:r w:rsidRPr="00E85282">
        <w:rPr>
          <w:rFonts w:ascii="Times New Roman" w:eastAsia="Times New Roman" w:hAnsi="Times New Roman" w:cs="Times New Roman"/>
          <w:color w:val="0E101A"/>
          <w:sz w:val="24"/>
          <w:szCs w:val="24"/>
          <w:lang w:eastAsia="en-GB"/>
        </w:rPr>
        <w:t xml:space="preserve"> comply with legal requirements and protect themselves from financial crimes. Good KYC processes help foster client confidence and loyalty by guaranteeing a fair and safe gaming environment. The need for KYC to maintain a safe and compliant platform cannot be underlined enough as the online betting market keeps growing.</w:t>
      </w:r>
    </w:p>
    <w:p w:rsidR="00E85282" w:rsidRPr="00E85282" w:rsidRDefault="00E85282" w:rsidP="00E85282">
      <w:pPr>
        <w:pStyle w:val="Heading2"/>
        <w:spacing w:line="276" w:lineRule="auto"/>
        <w:jc w:val="both"/>
        <w:rPr>
          <w:rFonts w:ascii="Times New Roman" w:eastAsia="Times New Roman" w:hAnsi="Times New Roman" w:cs="Times New Roman"/>
          <w:lang w:eastAsia="en-GB"/>
        </w:rPr>
      </w:pPr>
      <w:r w:rsidRPr="00E85282">
        <w:rPr>
          <w:rFonts w:ascii="Times New Roman" w:eastAsia="Times New Roman" w:hAnsi="Times New Roman" w:cs="Times New Roman"/>
          <w:lang w:eastAsia="en-GB"/>
        </w:rPr>
        <w:t>Top KYC Providers for Betting</w:t>
      </w:r>
      <w:bookmarkStart w:id="0" w:name="_GoBack"/>
      <w:bookmarkEnd w:id="0"/>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 xml:space="preserve">A few KYC companies that particularly benefit the betting industry stand out this year. Given that Onfido uses biometric verification and artificial intelligence to guarantee exact identification checks, it is a suitable choice. Another great choice is Trulioo, which has a vast global database that makes identity verification easy anywhere. </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 xml:space="preserve">Furthermore, Jumio is well-known for its real-time ID verification and liveness detection, which helps to spot and stop identity fraud. To provide a strong KYC solution, iDenfy emphasizes combining facial recognition technology with document verification. </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 xml:space="preserve">SEON is all about pre-KYC checks, which are meant to save money and simplify on boarding. These suppliers guarantee that everything conforms to the criteria and maintains the platform safe and secure, offering various interesting features perfect for the betting industry.    </w:t>
      </w:r>
    </w:p>
    <w:p w:rsidR="00E85282" w:rsidRPr="00E85282" w:rsidRDefault="00E85282" w:rsidP="00E85282">
      <w:pPr>
        <w:pStyle w:val="Heading2"/>
        <w:spacing w:line="276" w:lineRule="auto"/>
        <w:jc w:val="both"/>
        <w:rPr>
          <w:rFonts w:ascii="Times New Roman" w:eastAsia="Times New Roman" w:hAnsi="Times New Roman" w:cs="Times New Roman"/>
          <w:lang w:eastAsia="en-GB"/>
        </w:rPr>
      </w:pPr>
      <w:r w:rsidRPr="00E85282">
        <w:rPr>
          <w:rFonts w:ascii="Times New Roman" w:eastAsia="Times New Roman" w:hAnsi="Times New Roman" w:cs="Times New Roman"/>
          <w:lang w:eastAsia="en-GB"/>
        </w:rPr>
        <w:t>Key Features of a KYC Provider</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 xml:space="preserve">When selecting a KYC service, betting firms should consider key factors. Speed and efficiency are critical since faster verification procedures make things easier for consumers and reduce the likelihood of them giving up. Ensure that identities are correctly confirmed to prevent fraud and respect the regulations. </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Integrating with current systems and platforms can improve efficiency and save time. Having an easy-to-use interface simplifies the verification process for both operators and clients. Monitoring for suspicious activity through constant monitoring and adverse media checks is critical to compliance. These aspects work together to ensure the KYC process is secure and quick.</w:t>
      </w:r>
    </w:p>
    <w:p w:rsidR="00E85282" w:rsidRPr="00E85282" w:rsidRDefault="00E85282" w:rsidP="00E85282">
      <w:pPr>
        <w:pStyle w:val="Heading2"/>
        <w:spacing w:line="276" w:lineRule="auto"/>
        <w:jc w:val="both"/>
        <w:rPr>
          <w:rFonts w:ascii="Times New Roman" w:eastAsia="Times New Roman" w:hAnsi="Times New Roman" w:cs="Times New Roman"/>
          <w:lang w:eastAsia="en-GB"/>
        </w:rPr>
      </w:pPr>
      <w:r w:rsidRPr="00E85282">
        <w:rPr>
          <w:rFonts w:ascii="Times New Roman" w:eastAsia="Times New Roman" w:hAnsi="Times New Roman" w:cs="Times New Roman"/>
          <w:lang w:eastAsia="en-GB"/>
        </w:rPr>
        <w:t>KYC Compliance with AML Rules</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 xml:space="preserve">When it comes to ensuring companies follow policies against money laundering, KYC providers are quite vital. Using reliable sources, they verify that gamers are who they claim to be by using elegant Customer Identification Programs. Particularly, if a consumer seems dubious, many suppliers also do customer due diligence to determine their degree of risk. They monitor transactions to identify any dubious activity and document it. </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KYC providers can improve these procedures by leveraging interesting techs like artificial intelligence and machine learning. This will enable betting firms to remain on the right side of the law and prevent illegal activity regarding their funds.</w:t>
      </w:r>
    </w:p>
    <w:p w:rsidR="00E85282" w:rsidRPr="00E85282" w:rsidRDefault="00E85282" w:rsidP="00E85282">
      <w:pPr>
        <w:pStyle w:val="Heading2"/>
        <w:spacing w:line="276" w:lineRule="auto"/>
        <w:jc w:val="both"/>
        <w:rPr>
          <w:rFonts w:ascii="Times New Roman" w:eastAsia="Times New Roman" w:hAnsi="Times New Roman" w:cs="Times New Roman"/>
          <w:lang w:eastAsia="en-GB"/>
        </w:rPr>
      </w:pPr>
      <w:r w:rsidRPr="00E85282">
        <w:rPr>
          <w:rFonts w:ascii="Times New Roman" w:eastAsia="Times New Roman" w:hAnsi="Times New Roman" w:cs="Times New Roman"/>
          <w:lang w:eastAsia="en-GB"/>
        </w:rPr>
        <w:t>KYC Success Stories in Betting</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 xml:space="preserve">KYC solutions have allowed many betting firms to improve their security and compliance. For instance, a prominent non-Gamstop operator employed KYC360 to ensure addresses were </w:t>
      </w:r>
      <w:r w:rsidRPr="00E85282">
        <w:rPr>
          <w:rFonts w:ascii="Times New Roman" w:eastAsia="Times New Roman" w:hAnsi="Times New Roman" w:cs="Times New Roman"/>
          <w:color w:val="0E101A"/>
          <w:sz w:val="24"/>
          <w:szCs w:val="24"/>
          <w:lang w:eastAsia="en-GB"/>
        </w:rPr>
        <w:lastRenderedPageBreak/>
        <w:t xml:space="preserve">accurate and to expedite the signing-up new client process. The business reduced the time it takes to register new clients and noticed a significant rise in validation rates by aggregating data from several sources and automating the validation process. </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Jumio is another example; it enabled Casumo to develop a robust KYC plan that reduced fraud risk and client verification ease-ability. These cases highlight the need for betting firms to have efficient KYC systems.</w:t>
      </w:r>
    </w:p>
    <w:p w:rsidR="00E85282" w:rsidRPr="00E85282" w:rsidRDefault="00E85282" w:rsidP="00E85282">
      <w:pPr>
        <w:pStyle w:val="Heading2"/>
        <w:spacing w:line="276" w:lineRule="auto"/>
        <w:jc w:val="both"/>
        <w:rPr>
          <w:rFonts w:ascii="Times New Roman" w:eastAsia="Times New Roman" w:hAnsi="Times New Roman" w:cs="Times New Roman"/>
          <w:lang w:eastAsia="en-GB"/>
        </w:rPr>
      </w:pPr>
      <w:r w:rsidRPr="00E85282">
        <w:rPr>
          <w:rFonts w:ascii="Times New Roman" w:eastAsia="Times New Roman" w:hAnsi="Times New Roman" w:cs="Times New Roman"/>
          <w:lang w:eastAsia="en-GB"/>
        </w:rPr>
        <w:t>Challenges in KYC for Gambling</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When establishing KYC processes, the online betting industry faces certain challenges. The sheer volume of transactions is one major problem, as it can overwhelm verification systems and cause delays. Multiple account fraud, where con artists create bogus accounts to benefit from incentives and discounts, is another issue.</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Betting firms may begin employing automated KYC systems that use artificial intelligence and machine learning to quickly and precisely manage vast volumes of data to meet these problems. Additionally, biometric validation and document authentication help prevent identity fraud. Moreover, monitoring and applying risk-based approaches help make KYC processes more efficient and ensure everyone follows the policies.</w:t>
      </w:r>
    </w:p>
    <w:p w:rsidR="00E85282" w:rsidRPr="00E85282" w:rsidRDefault="00E85282" w:rsidP="00E85282">
      <w:pPr>
        <w:pStyle w:val="Heading2"/>
        <w:spacing w:line="276" w:lineRule="auto"/>
        <w:jc w:val="both"/>
        <w:rPr>
          <w:rFonts w:ascii="Times New Roman" w:eastAsia="Times New Roman" w:hAnsi="Times New Roman" w:cs="Times New Roman"/>
          <w:lang w:eastAsia="en-GB"/>
        </w:rPr>
      </w:pPr>
      <w:r w:rsidRPr="00E85282">
        <w:rPr>
          <w:rFonts w:ascii="Times New Roman" w:eastAsia="Times New Roman" w:hAnsi="Times New Roman" w:cs="Times New Roman"/>
          <w:lang w:eastAsia="en-GB"/>
        </w:rPr>
        <w:t>Future of KYC in Betting</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KYC technology's future in the betting sector is appealing. Developments in artificial intelligence and machine learning will greatly shape the way identity verification is done. These new technologies will make the process more precise and efficient, saving time on hand-checked operations. Not to mention, blockchain technology will completely transform everything. Data security will be first-rate as it can offer safe, immutable identity verification records.</w:t>
      </w:r>
    </w:p>
    <w:p w:rsidR="00E85282" w:rsidRPr="00E85282" w:rsidRDefault="00E85282" w:rsidP="00E85282">
      <w:pPr>
        <w:spacing w:after="0" w:line="276" w:lineRule="auto"/>
        <w:jc w:val="both"/>
        <w:rPr>
          <w:rFonts w:ascii="Times New Roman" w:eastAsia="Times New Roman" w:hAnsi="Times New Roman" w:cs="Times New Roman"/>
          <w:color w:val="0E101A"/>
          <w:sz w:val="24"/>
          <w:szCs w:val="24"/>
          <w:lang w:eastAsia="en-GB"/>
        </w:rPr>
      </w:pPr>
      <w:r w:rsidRPr="00E85282">
        <w:rPr>
          <w:rFonts w:ascii="Times New Roman" w:eastAsia="Times New Roman" w:hAnsi="Times New Roman" w:cs="Times New Roman"/>
          <w:color w:val="0E101A"/>
          <w:sz w:val="24"/>
          <w:szCs w:val="24"/>
          <w:lang w:eastAsia="en-GB"/>
        </w:rPr>
        <w:t>Additionally, biometric authentication is becoming increasingly popular, guaranteeing safer and easier identity verification. These developments will enable betting firms to comply with laws and provide a safer gaming environment for their clients. Furthermore, these developments will be especially helpful for non-Gamstop operators trying to maintain high security and compliance. Thus, get ready for some interesting developments in betting technologies!</w:t>
      </w:r>
    </w:p>
    <w:p w:rsidR="00836D83" w:rsidRPr="00E85282" w:rsidRDefault="00836D83" w:rsidP="00E85282">
      <w:pPr>
        <w:spacing w:line="276" w:lineRule="auto"/>
        <w:jc w:val="both"/>
        <w:rPr>
          <w:rFonts w:ascii="Times New Roman" w:hAnsi="Times New Roman" w:cs="Times New Roman"/>
        </w:rPr>
      </w:pPr>
    </w:p>
    <w:p w:rsidR="00E03329" w:rsidRPr="00E85282" w:rsidRDefault="00E03329">
      <w:pPr>
        <w:spacing w:line="276" w:lineRule="auto"/>
        <w:jc w:val="both"/>
        <w:rPr>
          <w:rFonts w:ascii="Times New Roman" w:hAnsi="Times New Roman" w:cs="Times New Roman"/>
        </w:rPr>
      </w:pPr>
    </w:p>
    <w:sectPr w:rsidR="00E03329" w:rsidRPr="00E85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31"/>
    <w:rsid w:val="00282E3F"/>
    <w:rsid w:val="003F7B7A"/>
    <w:rsid w:val="00402E31"/>
    <w:rsid w:val="00836D83"/>
    <w:rsid w:val="009646C9"/>
    <w:rsid w:val="009A2E40"/>
    <w:rsid w:val="00D037E1"/>
    <w:rsid w:val="00D0757E"/>
    <w:rsid w:val="00E03329"/>
    <w:rsid w:val="00E85282"/>
    <w:rsid w:val="00FD4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ED631-9137-445F-A631-F120092E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6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6D8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852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465748">
      <w:bodyDiv w:val="1"/>
      <w:marLeft w:val="0"/>
      <w:marRight w:val="0"/>
      <w:marTop w:val="0"/>
      <w:marBottom w:val="0"/>
      <w:divBdr>
        <w:top w:val="none" w:sz="0" w:space="0" w:color="auto"/>
        <w:left w:val="none" w:sz="0" w:space="0" w:color="auto"/>
        <w:bottom w:val="none" w:sz="0" w:space="0" w:color="auto"/>
        <w:right w:val="none" w:sz="0" w:space="0" w:color="auto"/>
      </w:divBdr>
    </w:div>
    <w:div w:id="163402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2024-11-09T08:48:00Z</dcterms:created>
  <dcterms:modified xsi:type="dcterms:W3CDTF">2024-11-09T10:49:00Z</dcterms:modified>
</cp:coreProperties>
</file>