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D84" w:rsidRPr="007A7938" w:rsidRDefault="009462B8" w:rsidP="009462B8">
      <w:pPr>
        <w:ind w:firstLine="360"/>
        <w:jc w:val="center"/>
        <w:rPr>
          <w:rFonts w:ascii="Times New Roman" w:hAnsi="Times New Roman" w:cs="Times New Roman"/>
          <w:b/>
          <w:sz w:val="50"/>
        </w:rPr>
      </w:pPr>
      <w:r w:rsidRPr="007A7938">
        <w:rPr>
          <w:rFonts w:ascii="Times New Roman" w:hAnsi="Times New Roman" w:cs="Times New Roman"/>
          <w:b/>
          <w:sz w:val="50"/>
        </w:rPr>
        <w:t xml:space="preserve">Quản lý dự </w:t>
      </w:r>
      <w:proofErr w:type="gramStart"/>
      <w:r w:rsidRPr="007A7938">
        <w:rPr>
          <w:rFonts w:ascii="Times New Roman" w:hAnsi="Times New Roman" w:cs="Times New Roman"/>
          <w:b/>
          <w:sz w:val="50"/>
        </w:rPr>
        <w:t>án</w:t>
      </w:r>
      <w:proofErr w:type="gramEnd"/>
      <w:r w:rsidRPr="007A7938">
        <w:rPr>
          <w:rFonts w:ascii="Times New Roman" w:hAnsi="Times New Roman" w:cs="Times New Roman"/>
          <w:b/>
          <w:sz w:val="50"/>
        </w:rPr>
        <w:t xml:space="preserve"> công nghệ thông tin theo quy trình chuẩn</w:t>
      </w:r>
    </w:p>
    <w:p w:rsidR="009462B8" w:rsidRPr="009462B8" w:rsidRDefault="009462B8" w:rsidP="009462B8">
      <w:pPr>
        <w:shd w:val="clear" w:color="auto" w:fill="FFFFFF"/>
        <w:spacing w:after="105" w:line="240" w:lineRule="auto"/>
        <w:ind w:firstLine="360"/>
        <w:jc w:val="both"/>
        <w:rPr>
          <w:rFonts w:ascii="Times New Roman" w:eastAsia="Times New Roman" w:hAnsi="Times New Roman" w:cs="Times New Roman"/>
          <w:bCs/>
          <w:color w:val="000000"/>
          <w:sz w:val="26"/>
          <w:szCs w:val="24"/>
        </w:rPr>
      </w:pPr>
      <w:r w:rsidRPr="009462B8">
        <w:rPr>
          <w:rFonts w:ascii="Times New Roman" w:eastAsia="Times New Roman" w:hAnsi="Times New Roman" w:cs="Times New Roman"/>
          <w:bCs/>
          <w:color w:val="000000"/>
          <w:sz w:val="26"/>
          <w:szCs w:val="24"/>
        </w:rPr>
        <w:t xml:space="preserve">Các dự </w:t>
      </w:r>
      <w:proofErr w:type="gramStart"/>
      <w:r w:rsidRPr="009462B8">
        <w:rPr>
          <w:rFonts w:ascii="Times New Roman" w:eastAsia="Times New Roman" w:hAnsi="Times New Roman" w:cs="Times New Roman"/>
          <w:bCs/>
          <w:color w:val="000000"/>
          <w:sz w:val="26"/>
          <w:szCs w:val="24"/>
        </w:rPr>
        <w:t>án</w:t>
      </w:r>
      <w:proofErr w:type="gramEnd"/>
      <w:r w:rsidRPr="009462B8">
        <w:rPr>
          <w:rFonts w:ascii="Times New Roman" w:eastAsia="Times New Roman" w:hAnsi="Times New Roman" w:cs="Times New Roman"/>
          <w:bCs/>
          <w:color w:val="000000"/>
          <w:sz w:val="26"/>
          <w:szCs w:val="24"/>
        </w:rPr>
        <w:t xml:space="preserve"> công nghệ thông tin (CNTT) thất bại phần lớn d</w:t>
      </w:r>
      <w:r w:rsidR="008716C2" w:rsidRPr="007A7938">
        <w:rPr>
          <w:rFonts w:ascii="Times New Roman" w:eastAsia="Times New Roman" w:hAnsi="Times New Roman" w:cs="Times New Roman"/>
          <w:bCs/>
          <w:color w:val="000000"/>
          <w:sz w:val="26"/>
          <w:szCs w:val="24"/>
        </w:rPr>
        <w:t>o chưa có quy trình quản lý</w:t>
      </w:r>
      <w:r w:rsidRPr="009462B8">
        <w:rPr>
          <w:rFonts w:ascii="Times New Roman" w:eastAsia="Times New Roman" w:hAnsi="Times New Roman" w:cs="Times New Roman"/>
          <w:bCs/>
          <w:color w:val="000000"/>
          <w:sz w:val="26"/>
          <w:szCs w:val="24"/>
        </w:rPr>
        <w:t xml:space="preserve"> chuẩn. Các dự </w:t>
      </w:r>
      <w:proofErr w:type="gramStart"/>
      <w:r w:rsidRPr="009462B8">
        <w:rPr>
          <w:rFonts w:ascii="Times New Roman" w:eastAsia="Times New Roman" w:hAnsi="Times New Roman" w:cs="Times New Roman"/>
          <w:bCs/>
          <w:color w:val="000000"/>
          <w:sz w:val="26"/>
          <w:szCs w:val="24"/>
        </w:rPr>
        <w:t>án</w:t>
      </w:r>
      <w:proofErr w:type="gramEnd"/>
      <w:r w:rsidRPr="009462B8">
        <w:rPr>
          <w:rFonts w:ascii="Times New Roman" w:eastAsia="Times New Roman" w:hAnsi="Times New Roman" w:cs="Times New Roman"/>
          <w:bCs/>
          <w:color w:val="000000"/>
          <w:sz w:val="26"/>
          <w:szCs w:val="24"/>
        </w:rPr>
        <w:t xml:space="preserve"> CNTT thường gặp rủi ro về thời gian, chi phí, nhân lực và sự phối hợp của khách hàng…</w:t>
      </w:r>
    </w:p>
    <w:p w:rsidR="009462B8" w:rsidRPr="009462B8" w:rsidRDefault="009462B8" w:rsidP="009462B8">
      <w:pPr>
        <w:shd w:val="clear" w:color="auto" w:fill="FFFFFF"/>
        <w:spacing w:after="225" w:line="240" w:lineRule="auto"/>
        <w:jc w:val="both"/>
        <w:rPr>
          <w:rFonts w:ascii="Times New Roman" w:eastAsia="Times New Roman" w:hAnsi="Times New Roman" w:cs="Times New Roman"/>
          <w:b/>
          <w:sz w:val="28"/>
          <w:szCs w:val="24"/>
        </w:rPr>
      </w:pPr>
      <w:r w:rsidRPr="007A7938">
        <w:rPr>
          <w:rFonts w:ascii="Times New Roman" w:eastAsia="Times New Roman" w:hAnsi="Times New Roman" w:cs="Times New Roman"/>
          <w:b/>
          <w:bCs/>
          <w:sz w:val="28"/>
          <w:szCs w:val="24"/>
        </w:rPr>
        <w:t xml:space="preserve">I. Người quản lý dự </w:t>
      </w:r>
      <w:proofErr w:type="gramStart"/>
      <w:r w:rsidRPr="007A7938">
        <w:rPr>
          <w:rFonts w:ascii="Times New Roman" w:eastAsia="Times New Roman" w:hAnsi="Times New Roman" w:cs="Times New Roman"/>
          <w:b/>
          <w:bCs/>
          <w:sz w:val="28"/>
          <w:szCs w:val="24"/>
        </w:rPr>
        <w:t>án</w:t>
      </w:r>
      <w:proofErr w:type="gramEnd"/>
      <w:r w:rsidRPr="007A7938">
        <w:rPr>
          <w:rFonts w:ascii="Times New Roman" w:eastAsia="Times New Roman" w:hAnsi="Times New Roman" w:cs="Times New Roman"/>
          <w:b/>
          <w:bCs/>
          <w:sz w:val="28"/>
          <w:szCs w:val="24"/>
        </w:rPr>
        <w:t xml:space="preserve"> CNTT phải am hiểu công nghệ</w:t>
      </w:r>
    </w:p>
    <w:p w:rsidR="009462B8" w:rsidRPr="009462B8" w:rsidRDefault="009462B8" w:rsidP="009462B8">
      <w:pPr>
        <w:shd w:val="clear" w:color="auto" w:fill="FFFFFF"/>
        <w:spacing w:after="225" w:line="240" w:lineRule="auto"/>
        <w:ind w:firstLine="360"/>
        <w:jc w:val="both"/>
        <w:rPr>
          <w:rFonts w:ascii="Times New Roman" w:eastAsia="Times New Roman" w:hAnsi="Times New Roman" w:cs="Times New Roman"/>
          <w:color w:val="3D3D3D"/>
          <w:sz w:val="26"/>
          <w:szCs w:val="24"/>
        </w:rPr>
      </w:pPr>
      <w:r w:rsidRPr="009462B8">
        <w:rPr>
          <w:rFonts w:ascii="Times New Roman" w:eastAsia="Times New Roman" w:hAnsi="Times New Roman" w:cs="Times New Roman"/>
          <w:color w:val="3D3D3D"/>
          <w:sz w:val="26"/>
          <w:szCs w:val="24"/>
        </w:rPr>
        <w:t xml:space="preserve">Ông Lưu Phương Bình, thành viên Công ty Phát triển Phần mềm và Đào tạo eDT, cho biết: Theo thông tin trên trang web CIO.com, một khảo sát do Dynamic Markets thực hiện với 800 quản lý dự án (QLDA) CNTT khu vực châu Âu cho thấy, có đến 62% các DA CNTT không đáp ứng kế hoạch. "Tỷ lệ DA CNTT thất bại ở Việt Nam còn cao hơn, đặc biệt ở khu vực công. Nguyên nhân </w:t>
      </w:r>
      <w:proofErr w:type="gramStart"/>
      <w:r w:rsidRPr="009462B8">
        <w:rPr>
          <w:rFonts w:ascii="Times New Roman" w:eastAsia="Times New Roman" w:hAnsi="Times New Roman" w:cs="Times New Roman"/>
          <w:color w:val="3D3D3D"/>
          <w:sz w:val="26"/>
          <w:szCs w:val="24"/>
        </w:rPr>
        <w:t>chung</w:t>
      </w:r>
      <w:proofErr w:type="gramEnd"/>
      <w:r w:rsidRPr="009462B8">
        <w:rPr>
          <w:rFonts w:ascii="Times New Roman" w:eastAsia="Times New Roman" w:hAnsi="Times New Roman" w:cs="Times New Roman"/>
          <w:color w:val="3D3D3D"/>
          <w:sz w:val="26"/>
          <w:szCs w:val="24"/>
        </w:rPr>
        <w:t xml:space="preserve"> do chưa có quy trình </w:t>
      </w:r>
      <w:r w:rsidR="008716C2" w:rsidRPr="007A7938">
        <w:rPr>
          <w:rFonts w:ascii="Times New Roman" w:eastAsia="Times New Roman" w:hAnsi="Times New Roman" w:cs="Times New Roman"/>
          <w:color w:val="3D3D3D"/>
          <w:sz w:val="26"/>
          <w:szCs w:val="24"/>
        </w:rPr>
        <w:t>quản lý</w:t>
      </w:r>
      <w:r w:rsidRPr="009462B8">
        <w:rPr>
          <w:rFonts w:ascii="Times New Roman" w:eastAsia="Times New Roman" w:hAnsi="Times New Roman" w:cs="Times New Roman"/>
          <w:color w:val="3D3D3D"/>
          <w:sz w:val="26"/>
          <w:szCs w:val="24"/>
        </w:rPr>
        <w:t xml:space="preserve"> chuẩn. Riêng với khu vực công, hầu hết các nhà QLDA CNTT chưa có kiến thức đầy đủ về QLDA, hạn chế trong khả năng nắm bắt giải pháp công</w:t>
      </w:r>
      <w:r w:rsidR="008716C2" w:rsidRPr="007A7938">
        <w:rPr>
          <w:rFonts w:ascii="Times New Roman" w:eastAsia="Times New Roman" w:hAnsi="Times New Roman" w:cs="Times New Roman"/>
          <w:color w:val="3D3D3D"/>
          <w:sz w:val="26"/>
          <w:szCs w:val="24"/>
        </w:rPr>
        <w:t xml:space="preserve"> nghệ cao, thậm chí có những dự án </w:t>
      </w:r>
      <w:r w:rsidRPr="009462B8">
        <w:rPr>
          <w:rFonts w:ascii="Times New Roman" w:eastAsia="Times New Roman" w:hAnsi="Times New Roman" w:cs="Times New Roman"/>
          <w:color w:val="3D3D3D"/>
          <w:sz w:val="26"/>
          <w:szCs w:val="24"/>
        </w:rPr>
        <w:t>sự thành công hay thất bại không phải là mối quan tâm hàng đầu”, ông Bình nhận xét.</w:t>
      </w:r>
    </w:p>
    <w:p w:rsidR="009462B8" w:rsidRPr="009462B8" w:rsidRDefault="009462B8" w:rsidP="009462B8">
      <w:pPr>
        <w:shd w:val="clear" w:color="auto" w:fill="FFFFFF"/>
        <w:spacing w:after="225" w:line="240" w:lineRule="auto"/>
        <w:ind w:firstLine="360"/>
        <w:jc w:val="both"/>
        <w:rPr>
          <w:rFonts w:ascii="Times New Roman" w:eastAsia="Times New Roman" w:hAnsi="Times New Roman" w:cs="Times New Roman"/>
          <w:color w:val="3D3D3D"/>
          <w:sz w:val="26"/>
          <w:szCs w:val="24"/>
        </w:rPr>
      </w:pPr>
      <w:r w:rsidRPr="009462B8">
        <w:rPr>
          <w:rFonts w:ascii="Times New Roman" w:eastAsia="Times New Roman" w:hAnsi="Times New Roman" w:cs="Times New Roman"/>
          <w:color w:val="3D3D3D"/>
          <w:sz w:val="26"/>
          <w:szCs w:val="24"/>
        </w:rPr>
        <w:t>Một số nhà QLDA của các công ty FPT, CMC, Sao Bắc Đẩu, HPT… cũng đồng ý với những lý do thất bại nêu trên và cho rằng, QLDA giỏi là người am hiểu chuyên môn, có kinh nghiệm xử lý rủi ro và trên hết phải có tầm nhìn bao quát.</w:t>
      </w:r>
    </w:p>
    <w:p w:rsidR="009462B8" w:rsidRPr="009462B8" w:rsidRDefault="008716C2" w:rsidP="009462B8">
      <w:pPr>
        <w:shd w:val="clear" w:color="auto" w:fill="FFFFFF"/>
        <w:spacing w:after="225" w:line="240" w:lineRule="auto"/>
        <w:ind w:firstLine="360"/>
        <w:jc w:val="both"/>
        <w:rPr>
          <w:rFonts w:ascii="Times New Roman" w:eastAsia="Times New Roman" w:hAnsi="Times New Roman" w:cs="Times New Roman"/>
          <w:color w:val="3D3D3D"/>
          <w:sz w:val="26"/>
          <w:szCs w:val="24"/>
        </w:rPr>
      </w:pPr>
      <w:r w:rsidRPr="007A7938">
        <w:rPr>
          <w:rFonts w:ascii="Times New Roman" w:eastAsia="Times New Roman" w:hAnsi="Times New Roman" w:cs="Times New Roman"/>
          <w:color w:val="3D3D3D"/>
          <w:sz w:val="26"/>
          <w:szCs w:val="24"/>
        </w:rPr>
        <w:t>“Đối với dự án</w:t>
      </w:r>
      <w:r w:rsidR="009462B8" w:rsidRPr="009462B8">
        <w:rPr>
          <w:rFonts w:ascii="Times New Roman" w:eastAsia="Times New Roman" w:hAnsi="Times New Roman" w:cs="Times New Roman"/>
          <w:color w:val="3D3D3D"/>
          <w:sz w:val="26"/>
          <w:szCs w:val="24"/>
        </w:rPr>
        <w:t xml:space="preserve"> CNTT, người QLDA giỏi phải hiểu biết công nghệ, đây là </w:t>
      </w:r>
      <w:r w:rsidRPr="007A7938">
        <w:rPr>
          <w:rFonts w:ascii="Times New Roman" w:eastAsia="Times New Roman" w:hAnsi="Times New Roman" w:cs="Times New Roman"/>
          <w:color w:val="3D3D3D"/>
          <w:sz w:val="26"/>
          <w:szCs w:val="24"/>
        </w:rPr>
        <w:t xml:space="preserve">sự khác biệt so với các loại dự án </w:t>
      </w:r>
      <w:r w:rsidR="009462B8" w:rsidRPr="009462B8">
        <w:rPr>
          <w:rFonts w:ascii="Times New Roman" w:eastAsia="Times New Roman" w:hAnsi="Times New Roman" w:cs="Times New Roman"/>
          <w:color w:val="3D3D3D"/>
          <w:sz w:val="26"/>
          <w:szCs w:val="24"/>
        </w:rPr>
        <w:t>khác, ảnh hưởng lớn đế</w:t>
      </w:r>
      <w:r w:rsidRPr="007A7938">
        <w:rPr>
          <w:rFonts w:ascii="Times New Roman" w:eastAsia="Times New Roman" w:hAnsi="Times New Roman" w:cs="Times New Roman"/>
          <w:color w:val="3D3D3D"/>
          <w:sz w:val="26"/>
          <w:szCs w:val="24"/>
        </w:rPr>
        <w:t>n thành công hay thất bại của dự án</w:t>
      </w:r>
      <w:r w:rsidR="009462B8" w:rsidRPr="009462B8">
        <w:rPr>
          <w:rFonts w:ascii="Times New Roman" w:eastAsia="Times New Roman" w:hAnsi="Times New Roman" w:cs="Times New Roman"/>
          <w:color w:val="3D3D3D"/>
          <w:sz w:val="26"/>
          <w:szCs w:val="24"/>
        </w:rPr>
        <w:t>. Người QLDA CNTT có thể không phải là người làm trực tiếp nhưng phải là người đã trải qua quá trình làm công nghệ, luôn cập nhật được thông tin về sự trưởng thành của công nghệ và đặc biệt phải nhìn được xu hướng phát triển tương lai của công nghệ. Giống như trong 3 người của tổ bay đều được gọi là phi công nhưng thực ra muốn trở thành phi công chính phải là hoa tiêu, cơ phó chứ nhất định không thể là máy trưởng được”, ông Bình nói.</w:t>
      </w:r>
    </w:p>
    <w:p w:rsidR="009462B8" w:rsidRPr="009462B8" w:rsidRDefault="009462B8" w:rsidP="009462B8">
      <w:pPr>
        <w:shd w:val="clear" w:color="auto" w:fill="FFFFFF"/>
        <w:spacing w:after="225" w:line="240" w:lineRule="auto"/>
        <w:jc w:val="both"/>
        <w:rPr>
          <w:rFonts w:ascii="Times New Roman" w:eastAsia="Times New Roman" w:hAnsi="Times New Roman" w:cs="Times New Roman"/>
          <w:b/>
          <w:sz w:val="28"/>
          <w:szCs w:val="24"/>
        </w:rPr>
      </w:pPr>
      <w:r w:rsidRPr="007A7938">
        <w:rPr>
          <w:rFonts w:ascii="Times New Roman" w:eastAsia="Times New Roman" w:hAnsi="Times New Roman" w:cs="Times New Roman"/>
          <w:b/>
          <w:bCs/>
          <w:sz w:val="28"/>
          <w:szCs w:val="24"/>
        </w:rPr>
        <w:t>II. Quản lý chi phí, thời gian, rủi ro</w:t>
      </w:r>
    </w:p>
    <w:p w:rsidR="009462B8" w:rsidRPr="009462B8" w:rsidRDefault="009462B8" w:rsidP="009462B8">
      <w:pPr>
        <w:shd w:val="clear" w:color="auto" w:fill="FFFFFF"/>
        <w:spacing w:after="225" w:line="240" w:lineRule="auto"/>
        <w:ind w:firstLine="360"/>
        <w:jc w:val="both"/>
        <w:rPr>
          <w:rFonts w:ascii="Times New Roman" w:eastAsia="Times New Roman" w:hAnsi="Times New Roman" w:cs="Times New Roman"/>
          <w:color w:val="3D3D3D"/>
          <w:sz w:val="26"/>
          <w:szCs w:val="24"/>
        </w:rPr>
      </w:pPr>
      <w:r w:rsidRPr="009462B8">
        <w:rPr>
          <w:rFonts w:ascii="Times New Roman" w:eastAsia="Times New Roman" w:hAnsi="Times New Roman" w:cs="Times New Roman"/>
          <w:color w:val="3D3D3D"/>
          <w:sz w:val="26"/>
          <w:szCs w:val="24"/>
        </w:rPr>
        <w:t xml:space="preserve">QLDA nói </w:t>
      </w:r>
      <w:proofErr w:type="gramStart"/>
      <w:r w:rsidRPr="009462B8">
        <w:rPr>
          <w:rFonts w:ascii="Times New Roman" w:eastAsia="Times New Roman" w:hAnsi="Times New Roman" w:cs="Times New Roman"/>
          <w:color w:val="3D3D3D"/>
          <w:sz w:val="26"/>
          <w:szCs w:val="24"/>
        </w:rPr>
        <w:t>chung</w:t>
      </w:r>
      <w:proofErr w:type="gramEnd"/>
      <w:r w:rsidRPr="009462B8">
        <w:rPr>
          <w:rFonts w:ascii="Times New Roman" w:eastAsia="Times New Roman" w:hAnsi="Times New Roman" w:cs="Times New Roman"/>
          <w:color w:val="3D3D3D"/>
          <w:sz w:val="26"/>
          <w:szCs w:val="24"/>
        </w:rPr>
        <w:t xml:space="preserve"> hiện nay đều áp dụng theo chuẩn chung của PMI với 5 nhóm qu</w:t>
      </w:r>
      <w:r w:rsidRPr="007A7938">
        <w:rPr>
          <w:rFonts w:ascii="Times New Roman" w:eastAsia="Times New Roman" w:hAnsi="Times New Roman" w:cs="Times New Roman"/>
          <w:color w:val="3D3D3D"/>
          <w:sz w:val="26"/>
          <w:szCs w:val="24"/>
        </w:rPr>
        <w:t>y trình: Khởi tạo; Lập kế hoạch</w:t>
      </w:r>
      <w:r w:rsidRPr="009462B8">
        <w:rPr>
          <w:rFonts w:ascii="Times New Roman" w:eastAsia="Times New Roman" w:hAnsi="Times New Roman" w:cs="Times New Roman"/>
          <w:color w:val="3D3D3D"/>
          <w:sz w:val="26"/>
          <w:szCs w:val="24"/>
        </w:rPr>
        <w:t>; Thực hiện; Theo dõi và Kiểm soát cuối c</w:t>
      </w:r>
      <w:r w:rsidR="008716C2" w:rsidRPr="007A7938">
        <w:rPr>
          <w:rFonts w:ascii="Times New Roman" w:eastAsia="Times New Roman" w:hAnsi="Times New Roman" w:cs="Times New Roman"/>
          <w:color w:val="3D3D3D"/>
          <w:sz w:val="26"/>
          <w:szCs w:val="24"/>
        </w:rPr>
        <w:t>ùng là Kết thúc dự án</w:t>
      </w:r>
      <w:r w:rsidRPr="009462B8">
        <w:rPr>
          <w:rFonts w:ascii="Times New Roman" w:eastAsia="Times New Roman" w:hAnsi="Times New Roman" w:cs="Times New Roman"/>
          <w:color w:val="3D3D3D"/>
          <w:sz w:val="26"/>
          <w:szCs w:val="24"/>
        </w:rPr>
        <w:t>. Riêng lĩnh vực PM, các tổ chức thường áp dụng Mô hình Trưởng thành Năng lực Tích hợp (CMMI), do Viện Kỹ Thuật SEI (Software Engineering Institute) liên kết với ĐH Carnegie Mellon - Hoa Kỳ phát triển. CMMI gồm 5 mức: Khởi đầu; Lặp lại đư</w:t>
      </w:r>
      <w:r w:rsidR="008716C2" w:rsidRPr="007A7938">
        <w:rPr>
          <w:rFonts w:ascii="Times New Roman" w:eastAsia="Times New Roman" w:hAnsi="Times New Roman" w:cs="Times New Roman"/>
          <w:color w:val="3D3D3D"/>
          <w:sz w:val="26"/>
          <w:szCs w:val="24"/>
        </w:rPr>
        <w:t>ợc; Được định nghĩa; Được quản lý</w:t>
      </w:r>
      <w:r w:rsidRPr="009462B8">
        <w:rPr>
          <w:rFonts w:ascii="Times New Roman" w:eastAsia="Times New Roman" w:hAnsi="Times New Roman" w:cs="Times New Roman"/>
          <w:color w:val="3D3D3D"/>
          <w:sz w:val="26"/>
          <w:szCs w:val="24"/>
        </w:rPr>
        <w:t xml:space="preserve"> và Tối ưu.</w:t>
      </w:r>
    </w:p>
    <w:p w:rsidR="009462B8" w:rsidRPr="009462B8" w:rsidRDefault="009462B8" w:rsidP="009462B8">
      <w:pPr>
        <w:shd w:val="clear" w:color="auto" w:fill="FFFFFF"/>
        <w:spacing w:after="225" w:line="240" w:lineRule="auto"/>
        <w:ind w:firstLine="360"/>
        <w:jc w:val="both"/>
        <w:rPr>
          <w:rFonts w:ascii="Times New Roman" w:eastAsia="Times New Roman" w:hAnsi="Times New Roman" w:cs="Times New Roman"/>
          <w:color w:val="3D3D3D"/>
          <w:sz w:val="26"/>
          <w:szCs w:val="24"/>
        </w:rPr>
      </w:pPr>
      <w:r w:rsidRPr="009462B8">
        <w:rPr>
          <w:rFonts w:ascii="Times New Roman" w:eastAsia="Times New Roman" w:hAnsi="Times New Roman" w:cs="Times New Roman"/>
          <w:color w:val="3D3D3D"/>
          <w:sz w:val="26"/>
          <w:szCs w:val="24"/>
        </w:rPr>
        <w:t xml:space="preserve">Mô hình CMMI không chỉ ra cụ thể các bước tiến hành quy trình nhưng chỉ ra các tiêu chí thành công cho những quy trình đó. Nó giúp nhà QLDA sáng tạo những quy trình riêng, đặc thù, cải tiến </w:t>
      </w:r>
      <w:proofErr w:type="gramStart"/>
      <w:r w:rsidRPr="009462B8">
        <w:rPr>
          <w:rFonts w:ascii="Times New Roman" w:eastAsia="Times New Roman" w:hAnsi="Times New Roman" w:cs="Times New Roman"/>
          <w:color w:val="3D3D3D"/>
          <w:sz w:val="26"/>
          <w:szCs w:val="24"/>
        </w:rPr>
        <w:t>theo</w:t>
      </w:r>
      <w:proofErr w:type="gramEnd"/>
      <w:r w:rsidRPr="009462B8">
        <w:rPr>
          <w:rFonts w:ascii="Times New Roman" w:eastAsia="Times New Roman" w:hAnsi="Times New Roman" w:cs="Times New Roman"/>
          <w:color w:val="3D3D3D"/>
          <w:sz w:val="26"/>
          <w:szCs w:val="24"/>
        </w:rPr>
        <w:t xml:space="preserve"> hướng tối ưu hóa các quy trình. Qua đó, các công ty CNTT có thể cải thiện quan hệ với khách hàng, tiết kiệm thời gian, giảm chi phí, tăng chất lượng, nâng hiệu suất sản xuất, giúp các lập trình viên gắn bó với nghề… Tuy nhiên, áp dụng CMMI thành công hay thất bại phụ thuộc vào</w:t>
      </w:r>
      <w:r w:rsidR="008716C2" w:rsidRPr="007A7938">
        <w:rPr>
          <w:rFonts w:ascii="Times New Roman" w:eastAsia="Times New Roman" w:hAnsi="Times New Roman" w:cs="Times New Roman"/>
          <w:color w:val="3D3D3D"/>
          <w:sz w:val="26"/>
          <w:szCs w:val="24"/>
        </w:rPr>
        <w:t xml:space="preserve"> quy mô, độ phức tạp của từng dự </w:t>
      </w:r>
      <w:proofErr w:type="gramStart"/>
      <w:r w:rsidR="008716C2" w:rsidRPr="007A7938">
        <w:rPr>
          <w:rFonts w:ascii="Times New Roman" w:eastAsia="Times New Roman" w:hAnsi="Times New Roman" w:cs="Times New Roman"/>
          <w:color w:val="3D3D3D"/>
          <w:sz w:val="26"/>
          <w:szCs w:val="24"/>
        </w:rPr>
        <w:t>án</w:t>
      </w:r>
      <w:proofErr w:type="gramEnd"/>
      <w:r w:rsidRPr="009462B8">
        <w:rPr>
          <w:rFonts w:ascii="Times New Roman" w:eastAsia="Times New Roman" w:hAnsi="Times New Roman" w:cs="Times New Roman"/>
          <w:color w:val="3D3D3D"/>
          <w:sz w:val="26"/>
          <w:szCs w:val="24"/>
        </w:rPr>
        <w:t xml:space="preserve"> cũng như khả năng của người QLDA</w:t>
      </w:r>
      <w:r w:rsidRPr="007A7938">
        <w:rPr>
          <w:rFonts w:ascii="Times New Roman" w:eastAsia="Times New Roman" w:hAnsi="Times New Roman" w:cs="Times New Roman"/>
          <w:color w:val="3D3D3D"/>
          <w:sz w:val="26"/>
          <w:szCs w:val="24"/>
        </w:rPr>
        <w:t> </w:t>
      </w:r>
    </w:p>
    <w:p w:rsidR="009462B8" w:rsidRPr="009462B8" w:rsidRDefault="009462B8" w:rsidP="009462B8">
      <w:pPr>
        <w:shd w:val="clear" w:color="auto" w:fill="FFFFFF"/>
        <w:spacing w:after="225" w:line="240" w:lineRule="auto"/>
        <w:ind w:firstLine="360"/>
        <w:jc w:val="both"/>
        <w:rPr>
          <w:rFonts w:ascii="Times New Roman" w:eastAsia="Times New Roman" w:hAnsi="Times New Roman" w:cs="Times New Roman"/>
          <w:color w:val="3D3D3D"/>
          <w:sz w:val="26"/>
          <w:szCs w:val="24"/>
        </w:rPr>
      </w:pPr>
      <w:r w:rsidRPr="009462B8">
        <w:rPr>
          <w:rFonts w:ascii="Times New Roman" w:eastAsia="Times New Roman" w:hAnsi="Times New Roman" w:cs="Times New Roman"/>
          <w:color w:val="3D3D3D"/>
          <w:sz w:val="26"/>
          <w:szCs w:val="24"/>
        </w:rPr>
        <w:lastRenderedPageBreak/>
        <w:t xml:space="preserve">Trong năm nhóm quy trình </w:t>
      </w:r>
      <w:proofErr w:type="gramStart"/>
      <w:r w:rsidRPr="009462B8">
        <w:rPr>
          <w:rFonts w:ascii="Times New Roman" w:eastAsia="Times New Roman" w:hAnsi="Times New Roman" w:cs="Times New Roman"/>
          <w:color w:val="3D3D3D"/>
          <w:sz w:val="26"/>
          <w:szCs w:val="24"/>
        </w:rPr>
        <w:t>chung</w:t>
      </w:r>
      <w:proofErr w:type="gramEnd"/>
      <w:r w:rsidRPr="009462B8">
        <w:rPr>
          <w:rFonts w:ascii="Times New Roman" w:eastAsia="Times New Roman" w:hAnsi="Times New Roman" w:cs="Times New Roman"/>
          <w:color w:val="3D3D3D"/>
          <w:sz w:val="26"/>
          <w:szCs w:val="24"/>
        </w:rPr>
        <w:t xml:space="preserve"> của QLDA, giai đoạn lập kế hoạch được xem là rất quan trọng. Đây là giai đoạn</w:t>
      </w:r>
      <w:r w:rsidRPr="007A7938">
        <w:rPr>
          <w:rFonts w:ascii="Times New Roman" w:eastAsia="Times New Roman" w:hAnsi="Times New Roman" w:cs="Times New Roman"/>
          <w:color w:val="3D3D3D"/>
          <w:sz w:val="26"/>
          <w:szCs w:val="24"/>
        </w:rPr>
        <w:t xml:space="preserve"> khảo sát, xây dựng kế hoạch QL</w:t>
      </w:r>
      <w:r w:rsidRPr="009462B8">
        <w:rPr>
          <w:rFonts w:ascii="Times New Roman" w:eastAsia="Times New Roman" w:hAnsi="Times New Roman" w:cs="Times New Roman"/>
          <w:color w:val="3D3D3D"/>
          <w:sz w:val="26"/>
          <w:szCs w:val="24"/>
        </w:rPr>
        <w:t xml:space="preserve">DA, </w:t>
      </w:r>
      <w:proofErr w:type="gramStart"/>
      <w:r w:rsidRPr="009462B8">
        <w:rPr>
          <w:rFonts w:ascii="Times New Roman" w:eastAsia="Times New Roman" w:hAnsi="Times New Roman" w:cs="Times New Roman"/>
          <w:color w:val="3D3D3D"/>
          <w:sz w:val="26"/>
          <w:szCs w:val="24"/>
        </w:rPr>
        <w:t>thu</w:t>
      </w:r>
      <w:proofErr w:type="gramEnd"/>
      <w:r w:rsidRPr="009462B8">
        <w:rPr>
          <w:rFonts w:ascii="Times New Roman" w:eastAsia="Times New Roman" w:hAnsi="Times New Roman" w:cs="Times New Roman"/>
          <w:color w:val="3D3D3D"/>
          <w:sz w:val="26"/>
          <w:szCs w:val="24"/>
        </w:rPr>
        <w:t xml:space="preserve"> </w:t>
      </w:r>
      <w:r w:rsidR="008716C2" w:rsidRPr="007A7938">
        <w:rPr>
          <w:rFonts w:ascii="Times New Roman" w:eastAsia="Times New Roman" w:hAnsi="Times New Roman" w:cs="Times New Roman"/>
          <w:color w:val="3D3D3D"/>
          <w:sz w:val="26"/>
          <w:szCs w:val="24"/>
        </w:rPr>
        <w:t>thập yêu cầu, xác định quy mô dự án, xác định các hoạt động của dự án</w:t>
      </w:r>
      <w:r w:rsidRPr="009462B8">
        <w:rPr>
          <w:rFonts w:ascii="Times New Roman" w:eastAsia="Times New Roman" w:hAnsi="Times New Roman" w:cs="Times New Roman"/>
          <w:color w:val="3D3D3D"/>
          <w:sz w:val="26"/>
          <w:szCs w:val="24"/>
        </w:rPr>
        <w:t>, sắp xếp trình tự các hoạt động, ước lượng nguồn lực, thời gian, chi ph</w:t>
      </w:r>
      <w:r w:rsidR="008716C2" w:rsidRPr="007A7938">
        <w:rPr>
          <w:rFonts w:ascii="Times New Roman" w:eastAsia="Times New Roman" w:hAnsi="Times New Roman" w:cs="Times New Roman"/>
          <w:color w:val="3D3D3D"/>
          <w:sz w:val="26"/>
          <w:szCs w:val="24"/>
        </w:rPr>
        <w:t>í; lập kế hoạch truyền thông; quản lý rủi ro…để tiến đến thực hiện dự án</w:t>
      </w:r>
      <w:r w:rsidRPr="009462B8">
        <w:rPr>
          <w:rFonts w:ascii="Times New Roman" w:eastAsia="Times New Roman" w:hAnsi="Times New Roman" w:cs="Times New Roman"/>
          <w:color w:val="3D3D3D"/>
          <w:sz w:val="26"/>
          <w:szCs w:val="24"/>
        </w:rPr>
        <w:t>.</w:t>
      </w:r>
    </w:p>
    <w:p w:rsidR="009462B8" w:rsidRPr="009462B8" w:rsidRDefault="009462B8" w:rsidP="009462B8">
      <w:pPr>
        <w:shd w:val="clear" w:color="auto" w:fill="FFFFFF"/>
        <w:spacing w:after="225" w:line="240" w:lineRule="auto"/>
        <w:ind w:firstLine="360"/>
        <w:jc w:val="both"/>
        <w:rPr>
          <w:rFonts w:ascii="Times New Roman" w:eastAsia="Times New Roman" w:hAnsi="Times New Roman" w:cs="Times New Roman"/>
          <w:color w:val="3D3D3D"/>
          <w:sz w:val="26"/>
          <w:szCs w:val="24"/>
        </w:rPr>
      </w:pPr>
      <w:r w:rsidRPr="009462B8">
        <w:rPr>
          <w:rFonts w:ascii="Times New Roman" w:eastAsia="Times New Roman" w:hAnsi="Times New Roman" w:cs="Times New Roman"/>
          <w:color w:val="3D3D3D"/>
          <w:sz w:val="26"/>
          <w:szCs w:val="24"/>
        </w:rPr>
        <w:t xml:space="preserve">Ở </w:t>
      </w:r>
      <w:r w:rsidR="008716C2" w:rsidRPr="007A7938">
        <w:rPr>
          <w:rFonts w:ascii="Times New Roman" w:eastAsia="Times New Roman" w:hAnsi="Times New Roman" w:cs="Times New Roman"/>
          <w:color w:val="3D3D3D"/>
          <w:sz w:val="26"/>
          <w:szCs w:val="24"/>
        </w:rPr>
        <w:t>tất cả các nhóm quy trình của dự án</w:t>
      </w:r>
      <w:r w:rsidRPr="009462B8">
        <w:rPr>
          <w:rFonts w:ascii="Times New Roman" w:eastAsia="Times New Roman" w:hAnsi="Times New Roman" w:cs="Times New Roman"/>
          <w:color w:val="3D3D3D"/>
          <w:sz w:val="26"/>
          <w:szCs w:val="24"/>
        </w:rPr>
        <w:t>, nhóm nào cũng cần đế</w:t>
      </w:r>
      <w:r w:rsidR="008716C2" w:rsidRPr="007A7938">
        <w:rPr>
          <w:rFonts w:ascii="Times New Roman" w:eastAsia="Times New Roman" w:hAnsi="Times New Roman" w:cs="Times New Roman"/>
          <w:color w:val="3D3D3D"/>
          <w:sz w:val="26"/>
          <w:szCs w:val="24"/>
        </w:rPr>
        <w:t>n vai trò của người QLDA. Các dự án</w:t>
      </w:r>
      <w:r w:rsidRPr="009462B8">
        <w:rPr>
          <w:rFonts w:ascii="Times New Roman" w:eastAsia="Times New Roman" w:hAnsi="Times New Roman" w:cs="Times New Roman"/>
          <w:color w:val="3D3D3D"/>
          <w:sz w:val="26"/>
          <w:szCs w:val="24"/>
        </w:rPr>
        <w:t xml:space="preserve"> luôn thường trực yếu tố bất định và thường gặp tình trạng không khống chế </w:t>
      </w:r>
      <w:r w:rsidR="008716C2" w:rsidRPr="007A7938">
        <w:rPr>
          <w:rFonts w:ascii="Times New Roman" w:eastAsia="Times New Roman" w:hAnsi="Times New Roman" w:cs="Times New Roman"/>
          <w:color w:val="3D3D3D"/>
          <w:sz w:val="26"/>
          <w:szCs w:val="24"/>
        </w:rPr>
        <w:t>được thời gian, quy mô dự án</w:t>
      </w:r>
      <w:r w:rsidRPr="009462B8">
        <w:rPr>
          <w:rFonts w:ascii="Times New Roman" w:eastAsia="Times New Roman" w:hAnsi="Times New Roman" w:cs="Times New Roman"/>
          <w:color w:val="3D3D3D"/>
          <w:sz w:val="26"/>
          <w:szCs w:val="24"/>
        </w:rPr>
        <w:t xml:space="preserve">, dẫn đến gia tăng chi phí </w:t>
      </w:r>
      <w:proofErr w:type="gramStart"/>
      <w:r w:rsidRPr="009462B8">
        <w:rPr>
          <w:rFonts w:ascii="Times New Roman" w:eastAsia="Times New Roman" w:hAnsi="Times New Roman" w:cs="Times New Roman"/>
          <w:color w:val="3D3D3D"/>
          <w:sz w:val="26"/>
          <w:szCs w:val="24"/>
        </w:rPr>
        <w:t>theo</w:t>
      </w:r>
      <w:proofErr w:type="gramEnd"/>
      <w:r w:rsidRPr="009462B8">
        <w:rPr>
          <w:rFonts w:ascii="Times New Roman" w:eastAsia="Times New Roman" w:hAnsi="Times New Roman" w:cs="Times New Roman"/>
          <w:color w:val="3D3D3D"/>
          <w:sz w:val="26"/>
          <w:szCs w:val="24"/>
        </w:rPr>
        <w:t xml:space="preserve"> cấp số nhân vào giai đoạn cuối. Người QLDA luôn phải có mặt thường xuyên để giải quyết các vấn đề xảy ra. Sau </w:t>
      </w:r>
      <w:r w:rsidR="008716C2" w:rsidRPr="007A7938">
        <w:rPr>
          <w:rFonts w:ascii="Times New Roman" w:eastAsia="Times New Roman" w:hAnsi="Times New Roman" w:cs="Times New Roman"/>
          <w:color w:val="3D3D3D"/>
          <w:sz w:val="26"/>
          <w:szCs w:val="24"/>
        </w:rPr>
        <w:t>đây là một số công việc trong quản lý</w:t>
      </w:r>
      <w:r w:rsidRPr="009462B8">
        <w:rPr>
          <w:rFonts w:ascii="Times New Roman" w:eastAsia="Times New Roman" w:hAnsi="Times New Roman" w:cs="Times New Roman"/>
          <w:color w:val="3D3D3D"/>
          <w:sz w:val="26"/>
          <w:szCs w:val="24"/>
        </w:rPr>
        <w:t xml:space="preserve"> thời gian, chi phí và rủi ro mà người QLDA cần thực hiện:</w:t>
      </w:r>
    </w:p>
    <w:p w:rsidR="009462B8" w:rsidRPr="009462B8" w:rsidRDefault="009462B8" w:rsidP="009462B8">
      <w:pPr>
        <w:shd w:val="clear" w:color="auto" w:fill="FFFFFF"/>
        <w:spacing w:after="225" w:line="240" w:lineRule="auto"/>
        <w:ind w:firstLine="360"/>
        <w:rPr>
          <w:rFonts w:ascii="Times New Roman" w:eastAsia="Times New Roman" w:hAnsi="Times New Roman" w:cs="Times New Roman"/>
          <w:color w:val="3D3D3D"/>
          <w:sz w:val="26"/>
          <w:szCs w:val="24"/>
        </w:rPr>
      </w:pPr>
      <w:r w:rsidRPr="007A7938">
        <w:rPr>
          <w:rFonts w:ascii="Times New Roman" w:eastAsia="Times New Roman" w:hAnsi="Times New Roman" w:cs="Times New Roman"/>
          <w:bCs/>
          <w:i/>
          <w:iCs/>
          <w:color w:val="3D3D3D"/>
          <w:sz w:val="26"/>
          <w:szCs w:val="24"/>
        </w:rPr>
        <w:t xml:space="preserve">- </w:t>
      </w:r>
      <w:r w:rsidR="008716C2" w:rsidRPr="007A7938">
        <w:rPr>
          <w:rFonts w:ascii="Times New Roman" w:eastAsia="Times New Roman" w:hAnsi="Times New Roman" w:cs="Times New Roman"/>
          <w:bCs/>
          <w:i/>
          <w:iCs/>
          <w:color w:val="3D3D3D"/>
          <w:sz w:val="26"/>
          <w:szCs w:val="24"/>
        </w:rPr>
        <w:t>Quản lý</w:t>
      </w:r>
      <w:r w:rsidRPr="007A7938">
        <w:rPr>
          <w:rFonts w:ascii="Times New Roman" w:eastAsia="Times New Roman" w:hAnsi="Times New Roman" w:cs="Times New Roman"/>
          <w:bCs/>
          <w:i/>
          <w:iCs/>
          <w:color w:val="3D3D3D"/>
          <w:sz w:val="26"/>
          <w:szCs w:val="24"/>
        </w:rPr>
        <w:t xml:space="preserve"> thời gian:</w:t>
      </w:r>
      <w:r w:rsidRPr="007A7938">
        <w:rPr>
          <w:rFonts w:ascii="Times New Roman" w:eastAsia="Times New Roman" w:hAnsi="Times New Roman" w:cs="Times New Roman"/>
          <w:color w:val="3D3D3D"/>
          <w:sz w:val="26"/>
          <w:szCs w:val="24"/>
        </w:rPr>
        <w:t> </w:t>
      </w:r>
      <w:r w:rsidRPr="009462B8">
        <w:rPr>
          <w:rFonts w:ascii="Times New Roman" w:eastAsia="Times New Roman" w:hAnsi="Times New Roman" w:cs="Times New Roman"/>
          <w:color w:val="3D3D3D"/>
          <w:sz w:val="26"/>
          <w:szCs w:val="24"/>
        </w:rPr>
        <w:t xml:space="preserve">Xác định và sắp xếp tuần tự các hoạt động, những việc </w:t>
      </w:r>
      <w:r w:rsidR="008716C2" w:rsidRPr="007A7938">
        <w:rPr>
          <w:rFonts w:ascii="Times New Roman" w:eastAsia="Times New Roman" w:hAnsi="Times New Roman" w:cs="Times New Roman"/>
          <w:color w:val="3D3D3D"/>
          <w:sz w:val="26"/>
          <w:szCs w:val="24"/>
        </w:rPr>
        <w:t>phải làm trong dự án</w:t>
      </w:r>
      <w:r w:rsidRPr="007A7938">
        <w:rPr>
          <w:rFonts w:ascii="Times New Roman" w:eastAsia="Times New Roman" w:hAnsi="Times New Roman" w:cs="Times New Roman"/>
          <w:color w:val="3D3D3D"/>
          <w:sz w:val="26"/>
          <w:szCs w:val="24"/>
        </w:rPr>
        <w:t xml:space="preserve">; Lập hồ sơ ưu </w:t>
      </w:r>
      <w:r w:rsidRPr="009462B8">
        <w:rPr>
          <w:rFonts w:ascii="Times New Roman" w:eastAsia="Times New Roman" w:hAnsi="Times New Roman" w:cs="Times New Roman"/>
          <w:color w:val="3D3D3D"/>
          <w:sz w:val="26"/>
          <w:szCs w:val="24"/>
        </w:rPr>
        <w:t>tiên những mối phụ thuộc độc lập, ủy thác, bên ngoài; Ước lượng nguồn lực, xá</w:t>
      </w:r>
      <w:r w:rsidRPr="007A7938">
        <w:rPr>
          <w:rFonts w:ascii="Times New Roman" w:eastAsia="Times New Roman" w:hAnsi="Times New Roman" w:cs="Times New Roman"/>
          <w:color w:val="3D3D3D"/>
          <w:sz w:val="26"/>
          <w:szCs w:val="24"/>
        </w:rPr>
        <w:t xml:space="preserve">c định kiểu và số lượng của vật </w:t>
      </w:r>
      <w:r w:rsidRPr="009462B8">
        <w:rPr>
          <w:rFonts w:ascii="Times New Roman" w:eastAsia="Times New Roman" w:hAnsi="Times New Roman" w:cs="Times New Roman"/>
          <w:color w:val="3D3D3D"/>
          <w:sz w:val="26"/>
          <w:szCs w:val="24"/>
        </w:rPr>
        <w:t>liệu, con người, thiết bị và mọi nguồn cung cần thiết; Ước lượng thời gian cần t</w:t>
      </w:r>
      <w:r w:rsidRPr="007A7938">
        <w:rPr>
          <w:rFonts w:ascii="Times New Roman" w:eastAsia="Times New Roman" w:hAnsi="Times New Roman" w:cs="Times New Roman"/>
          <w:color w:val="3D3D3D"/>
          <w:sz w:val="26"/>
          <w:szCs w:val="24"/>
        </w:rPr>
        <w:t xml:space="preserve">hiết cho các hoạt động riêng lẻ </w:t>
      </w:r>
      <w:r w:rsidRPr="009462B8">
        <w:rPr>
          <w:rFonts w:ascii="Times New Roman" w:eastAsia="Times New Roman" w:hAnsi="Times New Roman" w:cs="Times New Roman"/>
          <w:color w:val="3D3D3D"/>
          <w:sz w:val="26"/>
          <w:szCs w:val="24"/>
        </w:rPr>
        <w:t xml:space="preserve">với nguồn lực đã trù bị; Xây dựng lịch làm </w:t>
      </w:r>
      <w:r w:rsidRPr="007A7938">
        <w:rPr>
          <w:rFonts w:ascii="Times New Roman" w:eastAsia="Times New Roman" w:hAnsi="Times New Roman" w:cs="Times New Roman"/>
          <w:color w:val="3D3D3D"/>
          <w:sz w:val="26"/>
          <w:szCs w:val="24"/>
        </w:rPr>
        <w:t>việc; kiểm soát lịch làm việc…</w:t>
      </w:r>
    </w:p>
    <w:p w:rsidR="009462B8" w:rsidRPr="009462B8" w:rsidRDefault="009462B8" w:rsidP="009462B8">
      <w:pPr>
        <w:shd w:val="clear" w:color="auto" w:fill="FFFFFF"/>
        <w:spacing w:after="225" w:line="240" w:lineRule="auto"/>
        <w:ind w:firstLine="360"/>
        <w:jc w:val="both"/>
        <w:rPr>
          <w:rFonts w:ascii="Times New Roman" w:eastAsia="Times New Roman" w:hAnsi="Times New Roman" w:cs="Times New Roman"/>
          <w:color w:val="3D3D3D"/>
          <w:sz w:val="26"/>
          <w:szCs w:val="24"/>
        </w:rPr>
      </w:pPr>
      <w:r w:rsidRPr="007A7938">
        <w:rPr>
          <w:rFonts w:ascii="Times New Roman" w:eastAsia="Times New Roman" w:hAnsi="Times New Roman" w:cs="Times New Roman"/>
          <w:bCs/>
          <w:i/>
          <w:iCs/>
          <w:color w:val="3D3D3D"/>
          <w:sz w:val="26"/>
          <w:szCs w:val="24"/>
        </w:rPr>
        <w:t xml:space="preserve">- </w:t>
      </w:r>
      <w:r w:rsidR="008716C2" w:rsidRPr="007A7938">
        <w:rPr>
          <w:rFonts w:ascii="Times New Roman" w:eastAsia="Times New Roman" w:hAnsi="Times New Roman" w:cs="Times New Roman"/>
          <w:bCs/>
          <w:i/>
          <w:iCs/>
          <w:color w:val="3D3D3D"/>
          <w:sz w:val="26"/>
          <w:szCs w:val="24"/>
        </w:rPr>
        <w:t>Quản lý</w:t>
      </w:r>
      <w:r w:rsidRPr="007A7938">
        <w:rPr>
          <w:rFonts w:ascii="Times New Roman" w:eastAsia="Times New Roman" w:hAnsi="Times New Roman" w:cs="Times New Roman"/>
          <w:bCs/>
          <w:i/>
          <w:iCs/>
          <w:color w:val="3D3D3D"/>
          <w:sz w:val="26"/>
          <w:szCs w:val="24"/>
        </w:rPr>
        <w:t xml:space="preserve"> chi phí:</w:t>
      </w:r>
      <w:r w:rsidRPr="007A7938">
        <w:rPr>
          <w:rFonts w:ascii="Times New Roman" w:eastAsia="Times New Roman" w:hAnsi="Times New Roman" w:cs="Times New Roman"/>
          <w:color w:val="3D3D3D"/>
          <w:sz w:val="26"/>
          <w:szCs w:val="24"/>
        </w:rPr>
        <w:t> </w:t>
      </w:r>
      <w:r w:rsidRPr="009462B8">
        <w:rPr>
          <w:rFonts w:ascii="Times New Roman" w:eastAsia="Times New Roman" w:hAnsi="Times New Roman" w:cs="Times New Roman"/>
          <w:color w:val="3D3D3D"/>
          <w:sz w:val="26"/>
          <w:szCs w:val="24"/>
        </w:rPr>
        <w:t>Xây dựng một tổng số gần đúng nguồn</w:t>
      </w:r>
      <w:r w:rsidR="008716C2" w:rsidRPr="007A7938">
        <w:rPr>
          <w:rFonts w:ascii="Times New Roman" w:eastAsia="Times New Roman" w:hAnsi="Times New Roman" w:cs="Times New Roman"/>
          <w:color w:val="3D3D3D"/>
          <w:sz w:val="26"/>
          <w:szCs w:val="24"/>
        </w:rPr>
        <w:t xml:space="preserve"> tiền cần thiết để hoàn thành dự án</w:t>
      </w:r>
      <w:r w:rsidRPr="009462B8">
        <w:rPr>
          <w:rFonts w:ascii="Times New Roman" w:eastAsia="Times New Roman" w:hAnsi="Times New Roman" w:cs="Times New Roman"/>
          <w:color w:val="3D3D3D"/>
          <w:sz w:val="26"/>
          <w:szCs w:val="24"/>
        </w:rPr>
        <w:t>; Xác định ngân sách; Tập hợp tất cả chi phí đã được ước lượng của từng hoạt động riêng lẻ hoặc gói công việc lập nên đường cơ sở chi phí qua đó kiểm soát mọi thay đổi xuất hiện trong mỗi g</w:t>
      </w:r>
      <w:r w:rsidR="008716C2" w:rsidRPr="007A7938">
        <w:rPr>
          <w:rFonts w:ascii="Times New Roman" w:eastAsia="Times New Roman" w:hAnsi="Times New Roman" w:cs="Times New Roman"/>
          <w:color w:val="3D3D3D"/>
          <w:sz w:val="26"/>
          <w:szCs w:val="24"/>
        </w:rPr>
        <w:t>iai đoạn của toàn bộ vòng đời dự án; Theo dõi tình trạng dự án để cập nhật ngân sách và quản lý</w:t>
      </w:r>
      <w:r w:rsidRPr="009462B8">
        <w:rPr>
          <w:rFonts w:ascii="Times New Roman" w:eastAsia="Times New Roman" w:hAnsi="Times New Roman" w:cs="Times New Roman"/>
          <w:color w:val="3D3D3D"/>
          <w:sz w:val="26"/>
          <w:szCs w:val="24"/>
        </w:rPr>
        <w:t xml:space="preserve"> thay đổi đường cơ sở chi phí…</w:t>
      </w:r>
    </w:p>
    <w:p w:rsidR="009462B8" w:rsidRPr="009462B8" w:rsidRDefault="009462B8" w:rsidP="009462B8">
      <w:pPr>
        <w:shd w:val="clear" w:color="auto" w:fill="FFFFFF"/>
        <w:spacing w:after="225" w:line="240" w:lineRule="auto"/>
        <w:ind w:firstLine="360"/>
        <w:jc w:val="both"/>
        <w:rPr>
          <w:rFonts w:ascii="Times New Roman" w:eastAsia="Times New Roman" w:hAnsi="Times New Roman" w:cs="Times New Roman"/>
          <w:color w:val="3D3D3D"/>
          <w:sz w:val="26"/>
          <w:szCs w:val="24"/>
        </w:rPr>
      </w:pPr>
      <w:r w:rsidRPr="007A7938">
        <w:rPr>
          <w:rFonts w:ascii="Times New Roman" w:eastAsia="Times New Roman" w:hAnsi="Times New Roman" w:cs="Times New Roman"/>
          <w:bCs/>
          <w:i/>
          <w:iCs/>
          <w:color w:val="3D3D3D"/>
          <w:sz w:val="26"/>
          <w:szCs w:val="24"/>
        </w:rPr>
        <w:t>- Q</w:t>
      </w:r>
      <w:r w:rsidR="008716C2" w:rsidRPr="007A7938">
        <w:rPr>
          <w:rFonts w:ascii="Times New Roman" w:eastAsia="Times New Roman" w:hAnsi="Times New Roman" w:cs="Times New Roman"/>
          <w:bCs/>
          <w:i/>
          <w:iCs/>
          <w:color w:val="3D3D3D"/>
          <w:sz w:val="26"/>
          <w:szCs w:val="24"/>
        </w:rPr>
        <w:t>uản lý</w:t>
      </w:r>
      <w:r w:rsidRPr="007A7938">
        <w:rPr>
          <w:rFonts w:ascii="Times New Roman" w:eastAsia="Times New Roman" w:hAnsi="Times New Roman" w:cs="Times New Roman"/>
          <w:bCs/>
          <w:i/>
          <w:iCs/>
          <w:color w:val="3D3D3D"/>
          <w:sz w:val="26"/>
          <w:szCs w:val="24"/>
        </w:rPr>
        <w:t xml:space="preserve"> rủi ro:</w:t>
      </w:r>
      <w:r w:rsidRPr="007A7938">
        <w:rPr>
          <w:rFonts w:ascii="Times New Roman" w:eastAsia="Times New Roman" w:hAnsi="Times New Roman" w:cs="Times New Roman"/>
          <w:color w:val="3D3D3D"/>
          <w:sz w:val="26"/>
          <w:szCs w:val="24"/>
        </w:rPr>
        <w:t> </w:t>
      </w:r>
      <w:r w:rsidRPr="009462B8">
        <w:rPr>
          <w:rFonts w:ascii="Times New Roman" w:eastAsia="Times New Roman" w:hAnsi="Times New Roman" w:cs="Times New Roman"/>
          <w:color w:val="3D3D3D"/>
          <w:sz w:val="26"/>
          <w:szCs w:val="24"/>
        </w:rPr>
        <w:t xml:space="preserve">Xác định </w:t>
      </w:r>
      <w:r w:rsidR="008716C2" w:rsidRPr="007A7938">
        <w:rPr>
          <w:rFonts w:ascii="Times New Roman" w:eastAsia="Times New Roman" w:hAnsi="Times New Roman" w:cs="Times New Roman"/>
          <w:color w:val="3D3D3D"/>
          <w:sz w:val="26"/>
          <w:szCs w:val="24"/>
        </w:rPr>
        <w:t>những rủi ro có ảnh hưởng đến dự án</w:t>
      </w:r>
      <w:r w:rsidRPr="009462B8">
        <w:rPr>
          <w:rFonts w:ascii="Times New Roman" w:eastAsia="Times New Roman" w:hAnsi="Times New Roman" w:cs="Times New Roman"/>
          <w:color w:val="3D3D3D"/>
          <w:sz w:val="26"/>
          <w:szCs w:val="24"/>
        </w:rPr>
        <w:t>; Nhận dạng rủi ro, phân tích chất lượng rủi ro, xác định xác suất và ảnh hưởng của rủi ro để tìm ra ưu tiên trong xử lý; Phân tích số lượng rủi ro; Lập kế hoạch phản ứng với rủi ro; Theo dõi và kiểm soát rủi ro và có các giải pháp giảm nhẹ rủi ro…</w:t>
      </w:r>
    </w:p>
    <w:p w:rsidR="009462B8" w:rsidRPr="009462B8" w:rsidRDefault="009462B8" w:rsidP="009462B8">
      <w:pPr>
        <w:shd w:val="clear" w:color="auto" w:fill="FFFFFF"/>
        <w:spacing w:after="225" w:line="240" w:lineRule="auto"/>
        <w:ind w:firstLine="360"/>
        <w:jc w:val="both"/>
        <w:rPr>
          <w:rFonts w:ascii="Times New Roman" w:eastAsia="Times New Roman" w:hAnsi="Times New Roman" w:cs="Times New Roman"/>
          <w:b/>
          <w:sz w:val="28"/>
          <w:szCs w:val="24"/>
        </w:rPr>
      </w:pPr>
      <w:r w:rsidRPr="007A7938">
        <w:rPr>
          <w:rFonts w:ascii="Times New Roman" w:eastAsia="Times New Roman" w:hAnsi="Times New Roman" w:cs="Times New Roman"/>
          <w:b/>
          <w:bCs/>
          <w:sz w:val="28"/>
          <w:szCs w:val="24"/>
        </w:rPr>
        <w:t>III. Chú trọng hơn đến truyền thông</w:t>
      </w:r>
    </w:p>
    <w:p w:rsidR="009462B8" w:rsidRPr="009462B8" w:rsidRDefault="008716C2" w:rsidP="009462B8">
      <w:pPr>
        <w:shd w:val="clear" w:color="auto" w:fill="FFFFFF"/>
        <w:spacing w:after="225" w:line="240" w:lineRule="auto"/>
        <w:ind w:firstLine="360"/>
        <w:jc w:val="both"/>
        <w:rPr>
          <w:rFonts w:ascii="Times New Roman" w:eastAsia="Times New Roman" w:hAnsi="Times New Roman" w:cs="Times New Roman"/>
          <w:color w:val="3D3D3D"/>
          <w:sz w:val="26"/>
          <w:szCs w:val="24"/>
        </w:rPr>
      </w:pPr>
      <w:r w:rsidRPr="007A7938">
        <w:rPr>
          <w:rFonts w:ascii="Times New Roman" w:eastAsia="Times New Roman" w:hAnsi="Times New Roman" w:cs="Times New Roman"/>
          <w:color w:val="3D3D3D"/>
          <w:sz w:val="26"/>
          <w:szCs w:val="24"/>
        </w:rPr>
        <w:t xml:space="preserve">Quản lý truyền thông dự </w:t>
      </w:r>
      <w:proofErr w:type="gramStart"/>
      <w:r w:rsidRPr="007A7938">
        <w:rPr>
          <w:rFonts w:ascii="Times New Roman" w:eastAsia="Times New Roman" w:hAnsi="Times New Roman" w:cs="Times New Roman"/>
          <w:color w:val="3D3D3D"/>
          <w:sz w:val="26"/>
          <w:szCs w:val="24"/>
        </w:rPr>
        <w:t>án</w:t>
      </w:r>
      <w:proofErr w:type="gramEnd"/>
      <w:r w:rsidRPr="007A7938">
        <w:rPr>
          <w:rFonts w:ascii="Times New Roman" w:eastAsia="Times New Roman" w:hAnsi="Times New Roman" w:cs="Times New Roman"/>
          <w:color w:val="3D3D3D"/>
          <w:sz w:val="26"/>
          <w:szCs w:val="24"/>
        </w:rPr>
        <w:t xml:space="preserve"> tuy có tầm quan trọng sau quản lý</w:t>
      </w:r>
      <w:r w:rsidR="009462B8" w:rsidRPr="009462B8">
        <w:rPr>
          <w:rFonts w:ascii="Times New Roman" w:eastAsia="Times New Roman" w:hAnsi="Times New Roman" w:cs="Times New Roman"/>
          <w:color w:val="3D3D3D"/>
          <w:sz w:val="26"/>
          <w:szCs w:val="24"/>
        </w:rPr>
        <w:t xml:space="preserve"> thời gian, chi phí, rủi ro nhưng lại là </w:t>
      </w:r>
      <w:r w:rsidRPr="007A7938">
        <w:rPr>
          <w:rFonts w:ascii="Times New Roman" w:eastAsia="Times New Roman" w:hAnsi="Times New Roman" w:cs="Times New Roman"/>
          <w:color w:val="3D3D3D"/>
          <w:sz w:val="26"/>
          <w:szCs w:val="24"/>
        </w:rPr>
        <w:t>vướng mắc thường trực của các dự án</w:t>
      </w:r>
      <w:r w:rsidR="009462B8" w:rsidRPr="009462B8">
        <w:rPr>
          <w:rFonts w:ascii="Times New Roman" w:eastAsia="Times New Roman" w:hAnsi="Times New Roman" w:cs="Times New Roman"/>
          <w:color w:val="3D3D3D"/>
          <w:sz w:val="26"/>
          <w:szCs w:val="24"/>
        </w:rPr>
        <w:t xml:space="preserve"> CNTT trong nư</w:t>
      </w:r>
      <w:r w:rsidRPr="007A7938">
        <w:rPr>
          <w:rFonts w:ascii="Times New Roman" w:eastAsia="Times New Roman" w:hAnsi="Times New Roman" w:cs="Times New Roman"/>
          <w:color w:val="3D3D3D"/>
          <w:sz w:val="26"/>
          <w:szCs w:val="24"/>
        </w:rPr>
        <w:t xml:space="preserve">ớc hiện nay. Khi mục tiêu của dự </w:t>
      </w:r>
      <w:proofErr w:type="gramStart"/>
      <w:r w:rsidRPr="007A7938">
        <w:rPr>
          <w:rFonts w:ascii="Times New Roman" w:eastAsia="Times New Roman" w:hAnsi="Times New Roman" w:cs="Times New Roman"/>
          <w:color w:val="3D3D3D"/>
          <w:sz w:val="26"/>
          <w:szCs w:val="24"/>
        </w:rPr>
        <w:t>án</w:t>
      </w:r>
      <w:proofErr w:type="gramEnd"/>
      <w:r w:rsidR="009462B8" w:rsidRPr="009462B8">
        <w:rPr>
          <w:rFonts w:ascii="Times New Roman" w:eastAsia="Times New Roman" w:hAnsi="Times New Roman" w:cs="Times New Roman"/>
          <w:color w:val="3D3D3D"/>
          <w:sz w:val="26"/>
          <w:szCs w:val="24"/>
        </w:rPr>
        <w:t xml:space="preserve"> không được truyền đạt đến mọi thành viên hay các vấn đề phát sinh không được truyề</w:t>
      </w:r>
      <w:r w:rsidRPr="007A7938">
        <w:rPr>
          <w:rFonts w:ascii="Times New Roman" w:eastAsia="Times New Roman" w:hAnsi="Times New Roman" w:cs="Times New Roman"/>
          <w:color w:val="3D3D3D"/>
          <w:sz w:val="26"/>
          <w:szCs w:val="24"/>
        </w:rPr>
        <w:t>n đạt để giải quyết kịp thời, dự án</w:t>
      </w:r>
      <w:r w:rsidR="009462B8" w:rsidRPr="009462B8">
        <w:rPr>
          <w:rFonts w:ascii="Times New Roman" w:eastAsia="Times New Roman" w:hAnsi="Times New Roman" w:cs="Times New Roman"/>
          <w:color w:val="3D3D3D"/>
          <w:sz w:val="26"/>
          <w:szCs w:val="24"/>
        </w:rPr>
        <w:t xml:space="preserve"> có t</w:t>
      </w:r>
      <w:r w:rsidRPr="007A7938">
        <w:rPr>
          <w:rFonts w:ascii="Times New Roman" w:eastAsia="Times New Roman" w:hAnsi="Times New Roman" w:cs="Times New Roman"/>
          <w:color w:val="3D3D3D"/>
          <w:sz w:val="26"/>
          <w:szCs w:val="24"/>
        </w:rPr>
        <w:t>hể đi đến thất bại. Trong các dự án</w:t>
      </w:r>
      <w:r w:rsidR="009462B8" w:rsidRPr="009462B8">
        <w:rPr>
          <w:rFonts w:ascii="Times New Roman" w:eastAsia="Times New Roman" w:hAnsi="Times New Roman" w:cs="Times New Roman"/>
          <w:color w:val="3D3D3D"/>
          <w:sz w:val="26"/>
          <w:szCs w:val="24"/>
        </w:rPr>
        <w:t>, cần có quy trìn</w:t>
      </w:r>
      <w:r w:rsidRPr="007A7938">
        <w:rPr>
          <w:rFonts w:ascii="Times New Roman" w:eastAsia="Times New Roman" w:hAnsi="Times New Roman" w:cs="Times New Roman"/>
          <w:color w:val="3D3D3D"/>
          <w:sz w:val="26"/>
          <w:szCs w:val="24"/>
        </w:rPr>
        <w:t>h để đảm bảo mọi thông tin về dự án</w:t>
      </w:r>
      <w:r w:rsidR="009462B8" w:rsidRPr="009462B8">
        <w:rPr>
          <w:rFonts w:ascii="Times New Roman" w:eastAsia="Times New Roman" w:hAnsi="Times New Roman" w:cs="Times New Roman"/>
          <w:color w:val="3D3D3D"/>
          <w:sz w:val="26"/>
          <w:szCs w:val="24"/>
        </w:rPr>
        <w:t xml:space="preserve"> được thu thập và phát hành một cách kịp thời, chính xác, lưu trữ và sắp xếp mới</w:t>
      </w:r>
      <w:r w:rsidRPr="007A7938">
        <w:rPr>
          <w:rFonts w:ascii="Times New Roman" w:eastAsia="Times New Roman" w:hAnsi="Times New Roman" w:cs="Times New Roman"/>
          <w:color w:val="3D3D3D"/>
          <w:sz w:val="26"/>
          <w:szCs w:val="24"/>
        </w:rPr>
        <w:t xml:space="preserve">. Quản lý truyền thông dự </w:t>
      </w:r>
      <w:proofErr w:type="gramStart"/>
      <w:r w:rsidRPr="007A7938">
        <w:rPr>
          <w:rFonts w:ascii="Times New Roman" w:eastAsia="Times New Roman" w:hAnsi="Times New Roman" w:cs="Times New Roman"/>
          <w:color w:val="3D3D3D"/>
          <w:sz w:val="26"/>
          <w:szCs w:val="24"/>
        </w:rPr>
        <w:t>án</w:t>
      </w:r>
      <w:proofErr w:type="gramEnd"/>
      <w:r w:rsidR="009462B8" w:rsidRPr="009462B8">
        <w:rPr>
          <w:rFonts w:ascii="Times New Roman" w:eastAsia="Times New Roman" w:hAnsi="Times New Roman" w:cs="Times New Roman"/>
          <w:color w:val="3D3D3D"/>
          <w:sz w:val="26"/>
          <w:szCs w:val="24"/>
        </w:rPr>
        <w:t xml:space="preserve"> thực hiện theo các bước: Lập kế hoạch tru</w:t>
      </w:r>
      <w:bookmarkStart w:id="0" w:name="_GoBack"/>
      <w:bookmarkEnd w:id="0"/>
      <w:r w:rsidR="009462B8" w:rsidRPr="009462B8">
        <w:rPr>
          <w:rFonts w:ascii="Times New Roman" w:eastAsia="Times New Roman" w:hAnsi="Times New Roman" w:cs="Times New Roman"/>
          <w:color w:val="3D3D3D"/>
          <w:sz w:val="26"/>
          <w:szCs w:val="24"/>
        </w:rPr>
        <w:t xml:space="preserve">yền thông; Phân bổ </w:t>
      </w:r>
      <w:r w:rsidRPr="007A7938">
        <w:rPr>
          <w:rFonts w:ascii="Times New Roman" w:eastAsia="Times New Roman" w:hAnsi="Times New Roman" w:cs="Times New Roman"/>
          <w:color w:val="3D3D3D"/>
          <w:sz w:val="26"/>
          <w:szCs w:val="24"/>
        </w:rPr>
        <w:t>thông tin; Thực hiện báo cáo; Quản lý</w:t>
      </w:r>
      <w:r w:rsidR="009462B8" w:rsidRPr="009462B8">
        <w:rPr>
          <w:rFonts w:ascii="Times New Roman" w:eastAsia="Times New Roman" w:hAnsi="Times New Roman" w:cs="Times New Roman"/>
          <w:color w:val="3D3D3D"/>
          <w:sz w:val="26"/>
          <w:szCs w:val="24"/>
        </w:rPr>
        <w:t xml:space="preserve"> các đối tượng liên quan (stakeholders).</w:t>
      </w:r>
    </w:p>
    <w:p w:rsidR="007A7938" w:rsidRDefault="009462B8" w:rsidP="002700A7">
      <w:pPr>
        <w:shd w:val="clear" w:color="auto" w:fill="FFFFFF"/>
        <w:spacing w:after="225" w:line="240" w:lineRule="auto"/>
        <w:ind w:firstLine="360"/>
        <w:jc w:val="both"/>
        <w:rPr>
          <w:rFonts w:ascii="Times New Roman" w:eastAsia="Times New Roman" w:hAnsi="Times New Roman" w:cs="Times New Roman"/>
          <w:color w:val="3D3D3D"/>
          <w:sz w:val="26"/>
          <w:szCs w:val="24"/>
        </w:rPr>
      </w:pPr>
      <w:r w:rsidRPr="009462B8">
        <w:rPr>
          <w:rFonts w:ascii="Times New Roman" w:eastAsia="Times New Roman" w:hAnsi="Times New Roman" w:cs="Times New Roman"/>
          <w:color w:val="3D3D3D"/>
          <w:sz w:val="26"/>
          <w:szCs w:val="24"/>
        </w:rPr>
        <w:t>Cách thức truyền đạt cũng cần được trau dồi bởi theo sách lý thuyết tâm lý đàm phán, khi đối mặt: 58% truyền thông thông qua ngôn ngữ cơ thể; 35% truyền thông thông qua từ ngữ được nói ra thế nào; 7% truyền thông qua nội dung được nói.</w:t>
      </w:r>
    </w:p>
    <w:p w:rsidR="002700A7" w:rsidRPr="002700A7" w:rsidRDefault="002700A7" w:rsidP="002700A7">
      <w:pPr>
        <w:shd w:val="clear" w:color="auto" w:fill="FFFFFF"/>
        <w:spacing w:after="0" w:line="240" w:lineRule="auto"/>
        <w:jc w:val="both"/>
        <w:rPr>
          <w:rFonts w:ascii="Times New Roman" w:eastAsia="Times New Roman" w:hAnsi="Times New Roman" w:cs="Times New Roman"/>
          <w:b/>
          <w:i/>
          <w:color w:val="3D3D3D"/>
          <w:sz w:val="26"/>
          <w:szCs w:val="24"/>
        </w:rPr>
      </w:pPr>
      <w:r>
        <w:rPr>
          <w:rFonts w:ascii="Times New Roman" w:eastAsia="Times New Roman" w:hAnsi="Times New Roman" w:cs="Times New Roman"/>
          <w:b/>
          <w:i/>
          <w:color w:val="3D3D3D"/>
          <w:sz w:val="26"/>
          <w:szCs w:val="24"/>
        </w:rPr>
        <w:t xml:space="preserve">* </w:t>
      </w:r>
      <w:r w:rsidRPr="002700A7">
        <w:rPr>
          <w:rFonts w:ascii="Times New Roman" w:eastAsia="Times New Roman" w:hAnsi="Times New Roman" w:cs="Times New Roman"/>
          <w:b/>
          <w:i/>
          <w:color w:val="3D3D3D"/>
          <w:sz w:val="26"/>
          <w:szCs w:val="24"/>
        </w:rPr>
        <w:t>Link bài viết:</w:t>
      </w:r>
    </w:p>
    <w:p w:rsidR="009462B8" w:rsidRPr="002700A7" w:rsidRDefault="002700A7" w:rsidP="002700A7">
      <w:pPr>
        <w:shd w:val="clear" w:color="auto" w:fill="FFFFFF"/>
        <w:spacing w:after="225" w:line="240" w:lineRule="auto"/>
        <w:rPr>
          <w:rFonts w:ascii="Times New Roman" w:eastAsia="Times New Roman" w:hAnsi="Times New Roman" w:cs="Times New Roman"/>
          <w:color w:val="3D3D3D"/>
          <w:sz w:val="26"/>
          <w:szCs w:val="24"/>
        </w:rPr>
      </w:pPr>
      <w:r w:rsidRPr="002700A7">
        <w:rPr>
          <w:rFonts w:ascii="Times New Roman" w:eastAsia="Times New Roman" w:hAnsi="Times New Roman" w:cs="Times New Roman"/>
          <w:color w:val="3D3D3D"/>
          <w:sz w:val="26"/>
          <w:szCs w:val="24"/>
        </w:rPr>
        <w:t>http://www.pcworld.</w:t>
      </w:r>
      <w:r>
        <w:rPr>
          <w:rFonts w:ascii="Times New Roman" w:eastAsia="Times New Roman" w:hAnsi="Times New Roman" w:cs="Times New Roman"/>
          <w:color w:val="3D3D3D"/>
          <w:sz w:val="26"/>
          <w:szCs w:val="24"/>
        </w:rPr>
        <w:t>com.vn/articles/kinhdoanh/quan</w:t>
      </w:r>
      <w:r w:rsidRPr="002700A7">
        <w:rPr>
          <w:rFonts w:ascii="Times New Roman" w:eastAsia="Times New Roman" w:hAnsi="Times New Roman" w:cs="Times New Roman"/>
          <w:color w:val="3D3D3D"/>
          <w:sz w:val="26"/>
          <w:szCs w:val="24"/>
        </w:rPr>
        <w:t>tri/2009/11/1194762/quan-ly-du-an-cntt-theo-quy-trinh-chuan/</w:t>
      </w:r>
    </w:p>
    <w:sectPr w:rsidR="009462B8" w:rsidRPr="002700A7" w:rsidSect="007A7938">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2B8"/>
    <w:rsid w:val="00093D84"/>
    <w:rsid w:val="002700A7"/>
    <w:rsid w:val="007A7938"/>
    <w:rsid w:val="008716C2"/>
    <w:rsid w:val="00946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B3CB26-417F-4BE0-A0E3-6AA061708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62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62B8"/>
    <w:rPr>
      <w:b/>
      <w:bCs/>
    </w:rPr>
  </w:style>
  <w:style w:type="character" w:customStyle="1" w:styleId="apple-converted-space">
    <w:name w:val="apple-converted-space"/>
    <w:basedOn w:val="DefaultParagraphFont"/>
    <w:rsid w:val="009462B8"/>
  </w:style>
  <w:style w:type="character" w:styleId="Emphasis">
    <w:name w:val="Emphasis"/>
    <w:basedOn w:val="DefaultParagraphFont"/>
    <w:uiPriority w:val="20"/>
    <w:qFormat/>
    <w:rsid w:val="009462B8"/>
    <w:rPr>
      <w:i/>
      <w:iCs/>
    </w:rPr>
  </w:style>
  <w:style w:type="paragraph" w:styleId="ListParagraph">
    <w:name w:val="List Paragraph"/>
    <w:basedOn w:val="Normal"/>
    <w:uiPriority w:val="34"/>
    <w:qFormat/>
    <w:rsid w:val="009462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5551274">
      <w:bodyDiv w:val="1"/>
      <w:marLeft w:val="0"/>
      <w:marRight w:val="0"/>
      <w:marTop w:val="0"/>
      <w:marBottom w:val="0"/>
      <w:divBdr>
        <w:top w:val="none" w:sz="0" w:space="0" w:color="auto"/>
        <w:left w:val="none" w:sz="0" w:space="0" w:color="auto"/>
        <w:bottom w:val="none" w:sz="0" w:space="0" w:color="auto"/>
        <w:right w:val="none" w:sz="0" w:space="0" w:color="auto"/>
      </w:divBdr>
      <w:divsChild>
        <w:div w:id="270556788">
          <w:marLeft w:val="0"/>
          <w:marRight w:val="0"/>
          <w:marTop w:val="150"/>
          <w:marBottom w:val="105"/>
          <w:divBdr>
            <w:top w:val="none" w:sz="0" w:space="0" w:color="auto"/>
            <w:left w:val="none" w:sz="0" w:space="0" w:color="auto"/>
            <w:bottom w:val="none" w:sz="0" w:space="0" w:color="auto"/>
            <w:right w:val="none" w:sz="0" w:space="0" w:color="auto"/>
          </w:divBdr>
        </w:div>
        <w:div w:id="1051684881">
          <w:marLeft w:val="0"/>
          <w:marRight w:val="0"/>
          <w:marTop w:val="0"/>
          <w:marBottom w:val="0"/>
          <w:divBdr>
            <w:top w:val="none" w:sz="0" w:space="0" w:color="auto"/>
            <w:left w:val="none" w:sz="0" w:space="0" w:color="auto"/>
            <w:bottom w:val="none" w:sz="0" w:space="0" w:color="auto"/>
            <w:right w:val="none" w:sz="0" w:space="0" w:color="auto"/>
          </w:divBdr>
        </w:div>
        <w:div w:id="391394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860</Words>
  <Characters>4903</Characters>
  <Application>Microsoft Office Word</Application>
  <DocSecurity>0</DocSecurity>
  <Lines>40</Lines>
  <Paragraphs>11</Paragraphs>
  <ScaleCrop>false</ScaleCrop>
  <Company/>
  <LinksUpToDate>false</LinksUpToDate>
  <CharactersWithSpaces>5752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 Phan</dc:creator>
  <cp:keywords/>
  <dc:description/>
  <cp:lastModifiedBy>Bien Phan</cp:lastModifiedBy>
  <cp:revision>4</cp:revision>
  <dcterms:created xsi:type="dcterms:W3CDTF">2015-09-21T14:51:00Z</dcterms:created>
  <dcterms:modified xsi:type="dcterms:W3CDTF">2015-09-21T15:14:00Z</dcterms:modified>
</cp:coreProperties>
</file>