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 xml:space="preserve">DỰ ÁN QUẢN LÝ TUYỂN SINH ĐẠI HỌC - </w:t>
      </w:r>
    </w:p>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CB1F1C" w:rsidRPr="00CB1F1C" w:rsidTr="00CB1F1C">
        <w:trPr>
          <w:jc w:val="right"/>
        </w:trPr>
        <w:tc>
          <w:tcPr>
            <w:tcW w:w="5035" w:type="dxa"/>
            <w:gridSpan w:val="2"/>
            <w:shd w:val="clear" w:color="auto" w:fill="auto"/>
          </w:tcPr>
          <w:p w:rsidR="00CB1F1C" w:rsidRPr="00CB1F1C" w:rsidRDefault="007E33A9" w:rsidP="00CB1F1C">
            <w:pPr>
              <w:ind w:right="550"/>
              <w:jc w:val="right"/>
              <w:rPr>
                <w:rFonts w:ascii="Times New Roman" w:hAnsi="Times New Roman" w:cs="Times New Roman"/>
                <w:sz w:val="26"/>
                <w:szCs w:val="26"/>
              </w:rPr>
            </w:pPr>
            <w:r>
              <w:rPr>
                <w:rFonts w:ascii="Times New Roman" w:hAnsi="Times New Roman" w:cs="Times New Roman"/>
                <w:sz w:val="26"/>
                <w:szCs w:val="26"/>
              </w:rPr>
              <w:t>Nhóm 6</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Hữu Tuấn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11520458</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Văn Uy</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11520473</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Hoàng Vũ</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11520489</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Phi Viễn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11520687</w:t>
            </w:r>
          </w:p>
        </w:tc>
      </w:tr>
    </w:tbl>
    <w:p w:rsidR="007D354A" w:rsidRDefault="002F7FF6">
      <w:pPr>
        <w:rPr>
          <w:rFonts w:ascii="Times New Roman" w:hAnsi="Times New Roman" w:cs="Times New Roman"/>
          <w:sz w:val="26"/>
          <w:szCs w:val="26"/>
        </w:rPr>
      </w:pPr>
      <w:r>
        <w:rPr>
          <w:rFonts w:ascii="Times New Roman" w:hAnsi="Times New Roman" w:cs="Times New Roman"/>
          <w:sz w:val="26"/>
          <w:szCs w:val="26"/>
        </w:rPr>
        <w:pict>
          <v:rect id="_x0000_i1025" style="width:0;height:1.5pt" o:hralign="center" o:hrstd="t" o:hr="t" fillcolor="#a0a0a0" stroked="f"/>
        </w:pict>
      </w:r>
    </w:p>
    <w:p w:rsidR="00CB1F1C" w:rsidRPr="007D354A" w:rsidRDefault="00F4661B">
      <w:pPr>
        <w:rPr>
          <w:rFonts w:ascii="Times New Roman" w:hAnsi="Times New Roman" w:cs="Times New Roman"/>
          <w:b/>
          <w:sz w:val="28"/>
          <w:szCs w:val="28"/>
        </w:rPr>
      </w:pPr>
      <w:r>
        <w:rPr>
          <w:rFonts w:ascii="Times New Roman" w:hAnsi="Times New Roman" w:cs="Times New Roman"/>
          <w:b/>
          <w:sz w:val="28"/>
          <w:szCs w:val="28"/>
        </w:rPr>
        <w:t>THÔNG BÁO VỚI NHÓM VỀ VIỆC CẦN XEM XÉT LẠI PHẠM VI ĐỂ TÀI</w:t>
      </w:r>
    </w:p>
    <w:p w:rsidR="007D354A" w:rsidRDefault="00F4661B">
      <w:pPr>
        <w:rPr>
          <w:rFonts w:ascii="Times New Roman" w:hAnsi="Times New Roman" w:cs="Times New Roman"/>
          <w:sz w:val="26"/>
          <w:szCs w:val="26"/>
        </w:rPr>
      </w:pPr>
      <w:r>
        <w:rPr>
          <w:rFonts w:ascii="Times New Roman" w:hAnsi="Times New Roman" w:cs="Times New Roman"/>
          <w:sz w:val="26"/>
          <w:szCs w:val="26"/>
        </w:rPr>
        <w:t>Theo như buổi gặp mặt khách hàng với sự tham gia của thầy Phạm Thi Vương (bên khách hàng) và các thành viên trong nhóm phát triển gồm: Nguyễn Hữu Tuấn (leader), Nguyễn Văn Uy, Nguyễn Hoàng Vũ, Nguyễn Phi Viễn, nhóm chung ta sẽ phải xem xét lại pham vi đề tài. Thầy (bên khách hàng) yêu cầu chúng ta phải làm chương trình quản lý tuyển sinh để phục vụ cho nhu cầu quản lý tuyển sinh năm 2015 và không chấp nhận đề tài hiện tại của nhóm. Vì bộ giáo dục đã thay đổi hình thức tuyển sinh đại học, cao đẳng trong năm 2015 nên chúng ta sẽ phải xác định lại phạm vi đề tài và tiến hành khảo sát hiện trạng lại ngay từ đầu. Đây là một sự thay đổi lớn, vì vậy chúng ta phải tiến hành tìm hiểu nhanh quy trình tuyển sinh Đại học, cao đẳng năm 2015 để kịp tiến độ dự án.</w:t>
      </w:r>
    </w:p>
    <w:p w:rsidR="00F4661B" w:rsidRDefault="00F4661B" w:rsidP="00F4661B">
      <w:pPr>
        <w:rPr>
          <w:rFonts w:ascii="Times New Roman" w:hAnsi="Times New Roman" w:cs="Times New Roman"/>
          <w:b/>
          <w:sz w:val="28"/>
          <w:szCs w:val="28"/>
        </w:rPr>
      </w:pPr>
      <w:r>
        <w:rPr>
          <w:rFonts w:ascii="Times New Roman" w:hAnsi="Times New Roman" w:cs="Times New Roman"/>
          <w:b/>
          <w:sz w:val="28"/>
          <w:szCs w:val="28"/>
        </w:rPr>
        <w:t xml:space="preserve">THÔNG BÁO VỚI NHÓM VỀ </w:t>
      </w:r>
      <w:r>
        <w:rPr>
          <w:rFonts w:ascii="Times New Roman" w:hAnsi="Times New Roman" w:cs="Times New Roman"/>
          <w:b/>
          <w:sz w:val="28"/>
          <w:szCs w:val="28"/>
        </w:rPr>
        <w:t>KẾT LUẬN THAY ĐỔI PHẠM VI ĐỀ TÀI</w:t>
      </w:r>
    </w:p>
    <w:p w:rsidR="00F4661B" w:rsidRPr="00F4661B" w:rsidRDefault="00F4661B" w:rsidP="00F4661B">
      <w:pPr>
        <w:rPr>
          <w:rFonts w:ascii="Times New Roman" w:hAnsi="Times New Roman" w:cs="Times New Roman"/>
          <w:sz w:val="28"/>
          <w:szCs w:val="28"/>
        </w:rPr>
      </w:pPr>
      <w:r>
        <w:rPr>
          <w:rFonts w:ascii="Times New Roman" w:hAnsi="Times New Roman" w:cs="Times New Roman"/>
          <w:sz w:val="28"/>
          <w:szCs w:val="28"/>
        </w:rPr>
        <w:t>Sau khi nhóm trưởng Nguyễn Hữu Tuấn trao đổi, thương lượng với bên khách hàng là thầy Phạm Thi Vương, thì thầy đã chấp nhận cho phép chúng ta giữ nguyên đề tài như ban đầu nhóm đã đ</w:t>
      </w:r>
      <w:r w:rsidR="00D367F2">
        <w:rPr>
          <w:rFonts w:ascii="Times New Roman" w:hAnsi="Times New Roman" w:cs="Times New Roman"/>
          <w:sz w:val="28"/>
          <w:szCs w:val="28"/>
        </w:rPr>
        <w:t>ề</w:t>
      </w:r>
      <w:r>
        <w:rPr>
          <w:rFonts w:ascii="Times New Roman" w:hAnsi="Times New Roman" w:cs="Times New Roman"/>
          <w:sz w:val="28"/>
          <w:szCs w:val="28"/>
        </w:rPr>
        <w:t xml:space="preserve"> ra. Như vậy, nhóm chúng ta sẽ tiếp tục thực hiện tiếp những công việc đã làm với phân công công việc đã đ</w:t>
      </w:r>
      <w:r w:rsidR="00D367F2">
        <w:rPr>
          <w:rFonts w:ascii="Times New Roman" w:hAnsi="Times New Roman" w:cs="Times New Roman"/>
          <w:sz w:val="28"/>
          <w:szCs w:val="28"/>
        </w:rPr>
        <w:t>ề</w:t>
      </w:r>
      <w:r>
        <w:rPr>
          <w:rFonts w:ascii="Times New Roman" w:hAnsi="Times New Roman" w:cs="Times New Roman"/>
          <w:sz w:val="28"/>
          <w:szCs w:val="28"/>
        </w:rPr>
        <w:t xml:space="preserve"> ra. </w:t>
      </w:r>
      <w:bookmarkStart w:id="0" w:name="_GoBack"/>
      <w:bookmarkEnd w:id="0"/>
    </w:p>
    <w:p w:rsidR="00F4661B" w:rsidRDefault="00F4661B">
      <w:pPr>
        <w:rPr>
          <w:rFonts w:ascii="Times New Roman" w:hAnsi="Times New Roman" w:cs="Times New Roman"/>
          <w:sz w:val="26"/>
          <w:szCs w:val="26"/>
        </w:rPr>
      </w:pPr>
    </w:p>
    <w:p w:rsidR="00F4661B" w:rsidRDefault="00F4661B">
      <w:pPr>
        <w:rPr>
          <w:rFonts w:ascii="Times New Roman" w:hAnsi="Times New Roman" w:cs="Times New Roman"/>
          <w:sz w:val="26"/>
          <w:szCs w:val="26"/>
        </w:rPr>
      </w:pPr>
    </w:p>
    <w:sectPr w:rsidR="00F4661B" w:rsidSect="00147929">
      <w:footerReference w:type="default" r:id="rId7"/>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FF6" w:rsidRDefault="002F7FF6">
      <w:pPr>
        <w:spacing w:after="0" w:line="240" w:lineRule="auto"/>
      </w:pPr>
      <w:r>
        <w:separator/>
      </w:r>
    </w:p>
  </w:endnote>
  <w:endnote w:type="continuationSeparator" w:id="0">
    <w:p w:rsidR="002F7FF6" w:rsidRDefault="002F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95" w:rsidRDefault="00CB1F1C" w:rsidP="00574C74">
    <w:pPr>
      <w:pStyle w:val="Footer"/>
      <w:jc w:val="right"/>
    </w:pPr>
    <w:r>
      <w:rPr>
        <w:noProof/>
        <w:lang w:eastAsia="ko-KR"/>
      </w:rPr>
      <mc:AlternateContent>
        <mc:Choice Requires="wps">
          <w:drawing>
            <wp:anchor distT="45720" distB="45720" distL="114300" distR="114300" simplePos="0" relativeHeight="251659264" behindDoc="0" locked="0" layoutInCell="1" allowOverlap="1" wp14:anchorId="7B8C3E4D" wp14:editId="4E3F1891">
              <wp:simplePos x="0" y="0"/>
              <wp:positionH relativeFrom="column">
                <wp:posOffset>-34129</wp:posOffset>
              </wp:positionH>
              <wp:positionV relativeFrom="paragraph">
                <wp:posOffset>-55245</wp:posOffset>
              </wp:positionV>
              <wp:extent cx="45135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312420"/>
                      </a:xfrm>
                      <a:prstGeom prst="rect">
                        <a:avLst/>
                      </a:prstGeom>
                      <a:noFill/>
                      <a:ln w="9525">
                        <a:noFill/>
                        <a:miter lim="800000"/>
                        <a:headEnd/>
                        <a:tailEnd/>
                      </a:ln>
                    </wps:spPr>
                    <wps:txb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C3E4D" id="_x0000_t202" coordsize="21600,21600" o:spt="202" path="m,l,21600r21600,l21600,xe">
              <v:stroke joinstyle="miter"/>
              <v:path gradientshapeok="t" o:connecttype="rect"/>
            </v:shapetype>
            <v:shape id="Text Box 2" o:spid="_x0000_s1026" type="#_x0000_t202" style="position:absolute;left:0;text-align:left;margin-left:-2.7pt;margin-top:-4.35pt;width:355.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I8DAIAAPQ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" filled="f" stroked="f">
              <v:textbox>
                <w:txbxContent>
                  <w:p w:rsidR="00084B95" w:rsidRPr="00574C74" w:rsidRDefault="00CB1F1C">
                    <w:pPr>
                      <w:rPr>
                        <w:rFonts w:ascii="Times New Roman" w:hAnsi="Times New Roman" w:cs="Times New Roman"/>
                        <w:sz w:val="26"/>
                        <w:szCs w:val="26"/>
                      </w:rPr>
                    </w:pP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Án</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CNTT</w:t>
                    </w:r>
                  </w:p>
                </w:txbxContent>
              </v:textbox>
              <w10:wrap type="square"/>
            </v:shape>
          </w:pict>
        </mc:Fallback>
      </mc:AlternateContent>
    </w:r>
    <w:sdt>
      <w:sdtPr>
        <w:id w:val="1928688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F7FF6">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FF6" w:rsidRDefault="002F7FF6">
      <w:pPr>
        <w:spacing w:after="0" w:line="240" w:lineRule="auto"/>
      </w:pPr>
      <w:r>
        <w:separator/>
      </w:r>
    </w:p>
  </w:footnote>
  <w:footnote w:type="continuationSeparator" w:id="0">
    <w:p w:rsidR="002F7FF6" w:rsidRDefault="002F7F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46E"/>
    <w:multiLevelType w:val="hybridMultilevel"/>
    <w:tmpl w:val="AA38AB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B84321"/>
    <w:multiLevelType w:val="hybridMultilevel"/>
    <w:tmpl w:val="0BC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43BC1"/>
    <w:multiLevelType w:val="hybridMultilevel"/>
    <w:tmpl w:val="3786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43BB2"/>
    <w:multiLevelType w:val="hybridMultilevel"/>
    <w:tmpl w:val="97F661A6"/>
    <w:lvl w:ilvl="0" w:tplc="CA8C19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91DCB"/>
    <w:multiLevelType w:val="hybridMultilevel"/>
    <w:tmpl w:val="49FA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03227"/>
    <w:multiLevelType w:val="hybridMultilevel"/>
    <w:tmpl w:val="30F212EA"/>
    <w:lvl w:ilvl="0" w:tplc="17D0EFA4">
      <w:start w:val="1"/>
      <w:numFmt w:val="decimal"/>
      <w:pStyle w:val="Heading1"/>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A0364"/>
    <w:multiLevelType w:val="hybridMultilevel"/>
    <w:tmpl w:val="99F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E5C84"/>
    <w:multiLevelType w:val="hybridMultilevel"/>
    <w:tmpl w:val="16C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922EC"/>
    <w:multiLevelType w:val="hybridMultilevel"/>
    <w:tmpl w:val="F3C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F04CE"/>
    <w:multiLevelType w:val="hybridMultilevel"/>
    <w:tmpl w:val="16F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33247"/>
    <w:multiLevelType w:val="hybridMultilevel"/>
    <w:tmpl w:val="1306521E"/>
    <w:lvl w:ilvl="0" w:tplc="E38287B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12">
    <w:nsid w:val="2F383DB6"/>
    <w:multiLevelType w:val="hybridMultilevel"/>
    <w:tmpl w:val="3AA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44AEB"/>
    <w:multiLevelType w:val="hybridMultilevel"/>
    <w:tmpl w:val="D44C0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6358DB"/>
    <w:multiLevelType w:val="hybridMultilevel"/>
    <w:tmpl w:val="0E6819AE"/>
    <w:lvl w:ilvl="0" w:tplc="9AB8FD5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AC3534"/>
    <w:multiLevelType w:val="hybridMultilevel"/>
    <w:tmpl w:val="7C1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7F20FB"/>
    <w:multiLevelType w:val="hybridMultilevel"/>
    <w:tmpl w:val="00B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1D42AC"/>
    <w:multiLevelType w:val="hybridMultilevel"/>
    <w:tmpl w:val="0AA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603D4"/>
    <w:multiLevelType w:val="hybridMultilevel"/>
    <w:tmpl w:val="2472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B12065"/>
    <w:multiLevelType w:val="hybridMultilevel"/>
    <w:tmpl w:val="DF3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51684"/>
    <w:multiLevelType w:val="hybridMultilevel"/>
    <w:tmpl w:val="FB721240"/>
    <w:lvl w:ilvl="0" w:tplc="B91609B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9B5F0B"/>
    <w:multiLevelType w:val="hybridMultilevel"/>
    <w:tmpl w:val="25B04926"/>
    <w:lvl w:ilvl="0" w:tplc="78A000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9C673D"/>
    <w:multiLevelType w:val="hybridMultilevel"/>
    <w:tmpl w:val="9608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26227"/>
    <w:multiLevelType w:val="hybridMultilevel"/>
    <w:tmpl w:val="817E5B2C"/>
    <w:lvl w:ilvl="0" w:tplc="41501F5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1"/>
  </w:num>
  <w:num w:numId="4">
    <w:abstractNumId w:val="14"/>
  </w:num>
  <w:num w:numId="5">
    <w:abstractNumId w:val="3"/>
  </w:num>
  <w:num w:numId="6">
    <w:abstractNumId w:val="24"/>
  </w:num>
  <w:num w:numId="7">
    <w:abstractNumId w:val="11"/>
  </w:num>
  <w:num w:numId="8">
    <w:abstractNumId w:val="7"/>
  </w:num>
  <w:num w:numId="9">
    <w:abstractNumId w:val="23"/>
  </w:num>
  <w:num w:numId="10">
    <w:abstractNumId w:val="4"/>
  </w:num>
  <w:num w:numId="11">
    <w:abstractNumId w:val="8"/>
  </w:num>
  <w:num w:numId="12">
    <w:abstractNumId w:val="9"/>
  </w:num>
  <w:num w:numId="13">
    <w:abstractNumId w:val="0"/>
  </w:num>
  <w:num w:numId="14">
    <w:abstractNumId w:val="6"/>
  </w:num>
  <w:num w:numId="15">
    <w:abstractNumId w:val="13"/>
  </w:num>
  <w:num w:numId="16">
    <w:abstractNumId w:val="16"/>
  </w:num>
  <w:num w:numId="17">
    <w:abstractNumId w:val="17"/>
  </w:num>
  <w:num w:numId="18">
    <w:abstractNumId w:val="20"/>
  </w:num>
  <w:num w:numId="19">
    <w:abstractNumId w:val="18"/>
  </w:num>
  <w:num w:numId="20">
    <w:abstractNumId w:val="12"/>
  </w:num>
  <w:num w:numId="21">
    <w:abstractNumId w:val="15"/>
  </w:num>
  <w:num w:numId="22">
    <w:abstractNumId w:val="1"/>
  </w:num>
  <w:num w:numId="23">
    <w:abstractNumId w:val="19"/>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AD"/>
    <w:rsid w:val="002F7FF6"/>
    <w:rsid w:val="004B5B34"/>
    <w:rsid w:val="004D5A03"/>
    <w:rsid w:val="005467B0"/>
    <w:rsid w:val="0059153D"/>
    <w:rsid w:val="005B3A31"/>
    <w:rsid w:val="005E2F51"/>
    <w:rsid w:val="00701F43"/>
    <w:rsid w:val="007D354A"/>
    <w:rsid w:val="007E33A9"/>
    <w:rsid w:val="009970B8"/>
    <w:rsid w:val="009D05AD"/>
    <w:rsid w:val="00BE026F"/>
    <w:rsid w:val="00BE7F15"/>
    <w:rsid w:val="00CB1F1C"/>
    <w:rsid w:val="00CE2043"/>
    <w:rsid w:val="00D367F2"/>
    <w:rsid w:val="00D572B1"/>
    <w:rsid w:val="00E63AB7"/>
    <w:rsid w:val="00EE0D65"/>
    <w:rsid w:val="00F466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47FD-A6D5-4802-ABC6-7579B10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F1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B1F1C"/>
    <w:pPr>
      <w:keepNext/>
      <w:keepLines/>
      <w:numPr>
        <w:numId w:val="1"/>
      </w:numPr>
      <w:spacing w:before="240" w:after="0" w:line="36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B1F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B1F1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1C"/>
    <w:rPr>
      <w:rFonts w:ascii="Times New Roman" w:eastAsiaTheme="majorEastAsia" w:hAnsi="Times New Roman" w:cstheme="majorBidi"/>
      <w:b/>
      <w:caps/>
      <w:sz w:val="28"/>
      <w:szCs w:val="32"/>
      <w:lang w:eastAsia="en-US"/>
    </w:rPr>
  </w:style>
  <w:style w:type="character" w:customStyle="1" w:styleId="Heading2Char">
    <w:name w:val="Heading 2 Char"/>
    <w:basedOn w:val="DefaultParagraphFont"/>
    <w:link w:val="Heading2"/>
    <w:uiPriority w:val="9"/>
    <w:rsid w:val="00CB1F1C"/>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CB1F1C"/>
    <w:rPr>
      <w:rFonts w:ascii="Times New Roman" w:eastAsiaTheme="majorEastAsia" w:hAnsi="Times New Roman" w:cstheme="majorBidi"/>
      <w:b/>
      <w:sz w:val="26"/>
      <w:szCs w:val="24"/>
      <w:lang w:eastAsia="en-US"/>
    </w:rPr>
  </w:style>
  <w:style w:type="paragraph" w:styleId="NoSpacing">
    <w:name w:val="No Spacing"/>
    <w:uiPriority w:val="1"/>
    <w:qFormat/>
    <w:rsid w:val="00CB1F1C"/>
    <w:pPr>
      <w:spacing w:after="0" w:line="240" w:lineRule="auto"/>
    </w:pPr>
    <w:rPr>
      <w:rFonts w:ascii="Times New Roman" w:hAnsi="Times New Roman"/>
      <w:sz w:val="26"/>
      <w:lang w:val="vi-VN"/>
    </w:rPr>
  </w:style>
  <w:style w:type="paragraph" w:styleId="NormalWeb">
    <w:name w:val="Normal (Web)"/>
    <w:basedOn w:val="Normal"/>
    <w:uiPriority w:val="99"/>
    <w:unhideWhenUsed/>
    <w:rsid w:val="00CB1F1C"/>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CB1F1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B1F1C"/>
    <w:pPr>
      <w:spacing w:before="240" w:after="0"/>
    </w:pPr>
    <w:rPr>
      <w:b/>
      <w:bCs/>
      <w:sz w:val="20"/>
      <w:szCs w:val="20"/>
    </w:rPr>
  </w:style>
  <w:style w:type="character" w:styleId="Hyperlink">
    <w:name w:val="Hyperlink"/>
    <w:basedOn w:val="DefaultParagraphFont"/>
    <w:uiPriority w:val="99"/>
    <w:unhideWhenUsed/>
    <w:rsid w:val="00CB1F1C"/>
    <w:rPr>
      <w:color w:val="0563C1" w:themeColor="hyperlink"/>
      <w:u w:val="single"/>
    </w:rPr>
  </w:style>
  <w:style w:type="paragraph" w:styleId="TOCHeading">
    <w:name w:val="TOC Heading"/>
    <w:basedOn w:val="Heading1"/>
    <w:next w:val="Normal"/>
    <w:uiPriority w:val="39"/>
    <w:unhideWhenUsed/>
    <w:qFormat/>
    <w:rsid w:val="00CB1F1C"/>
    <w:pPr>
      <w:numPr>
        <w:numId w:val="0"/>
      </w:numPr>
      <w:spacing w:line="259" w:lineRule="auto"/>
      <w:outlineLvl w:val="9"/>
    </w:pPr>
    <w:rPr>
      <w:rFonts w:asciiTheme="majorHAnsi" w:hAnsiTheme="majorHAnsi"/>
      <w:b w:val="0"/>
      <w:caps w:val="0"/>
      <w:color w:val="2E74B5" w:themeColor="accent1" w:themeShade="BF"/>
      <w:sz w:val="32"/>
    </w:rPr>
  </w:style>
  <w:style w:type="paragraph" w:styleId="TOC3">
    <w:name w:val="toc 3"/>
    <w:basedOn w:val="Normal"/>
    <w:next w:val="Normal"/>
    <w:autoRedefine/>
    <w:uiPriority w:val="39"/>
    <w:unhideWhenUsed/>
    <w:rsid w:val="00CB1F1C"/>
    <w:pPr>
      <w:spacing w:after="0"/>
      <w:ind w:left="220"/>
    </w:pPr>
    <w:rPr>
      <w:sz w:val="20"/>
      <w:szCs w:val="20"/>
    </w:rPr>
  </w:style>
  <w:style w:type="paragraph" w:styleId="TOC4">
    <w:name w:val="toc 4"/>
    <w:basedOn w:val="Normal"/>
    <w:next w:val="Normal"/>
    <w:autoRedefine/>
    <w:uiPriority w:val="39"/>
    <w:unhideWhenUsed/>
    <w:rsid w:val="00CB1F1C"/>
    <w:pPr>
      <w:spacing w:after="0"/>
      <w:ind w:left="440"/>
    </w:pPr>
    <w:rPr>
      <w:sz w:val="20"/>
      <w:szCs w:val="20"/>
    </w:rPr>
  </w:style>
  <w:style w:type="paragraph" w:styleId="TOC5">
    <w:name w:val="toc 5"/>
    <w:basedOn w:val="Normal"/>
    <w:next w:val="Normal"/>
    <w:autoRedefine/>
    <w:uiPriority w:val="39"/>
    <w:unhideWhenUsed/>
    <w:rsid w:val="00CB1F1C"/>
    <w:pPr>
      <w:spacing w:after="0"/>
      <w:ind w:left="660"/>
    </w:pPr>
    <w:rPr>
      <w:sz w:val="20"/>
      <w:szCs w:val="20"/>
    </w:rPr>
  </w:style>
  <w:style w:type="paragraph" w:styleId="TOC6">
    <w:name w:val="toc 6"/>
    <w:basedOn w:val="Normal"/>
    <w:next w:val="Normal"/>
    <w:autoRedefine/>
    <w:uiPriority w:val="39"/>
    <w:unhideWhenUsed/>
    <w:rsid w:val="00CB1F1C"/>
    <w:pPr>
      <w:spacing w:after="0"/>
      <w:ind w:left="880"/>
    </w:pPr>
    <w:rPr>
      <w:sz w:val="20"/>
      <w:szCs w:val="20"/>
    </w:rPr>
  </w:style>
  <w:style w:type="paragraph" w:styleId="TOC7">
    <w:name w:val="toc 7"/>
    <w:basedOn w:val="Normal"/>
    <w:next w:val="Normal"/>
    <w:autoRedefine/>
    <w:uiPriority w:val="39"/>
    <w:unhideWhenUsed/>
    <w:rsid w:val="00CB1F1C"/>
    <w:pPr>
      <w:spacing w:after="0"/>
      <w:ind w:left="1100"/>
    </w:pPr>
    <w:rPr>
      <w:sz w:val="20"/>
      <w:szCs w:val="20"/>
    </w:rPr>
  </w:style>
  <w:style w:type="paragraph" w:styleId="TOC8">
    <w:name w:val="toc 8"/>
    <w:basedOn w:val="Normal"/>
    <w:next w:val="Normal"/>
    <w:autoRedefine/>
    <w:uiPriority w:val="39"/>
    <w:unhideWhenUsed/>
    <w:rsid w:val="00CB1F1C"/>
    <w:pPr>
      <w:spacing w:after="0"/>
      <w:ind w:left="1320"/>
    </w:pPr>
    <w:rPr>
      <w:sz w:val="20"/>
      <w:szCs w:val="20"/>
    </w:rPr>
  </w:style>
  <w:style w:type="paragraph" w:styleId="TOC9">
    <w:name w:val="toc 9"/>
    <w:basedOn w:val="Normal"/>
    <w:next w:val="Normal"/>
    <w:autoRedefine/>
    <w:uiPriority w:val="39"/>
    <w:unhideWhenUsed/>
    <w:rsid w:val="00CB1F1C"/>
    <w:pPr>
      <w:spacing w:after="0"/>
      <w:ind w:left="1540"/>
    </w:pPr>
    <w:rPr>
      <w:sz w:val="20"/>
      <w:szCs w:val="20"/>
    </w:rPr>
  </w:style>
  <w:style w:type="paragraph" w:styleId="Header">
    <w:name w:val="header"/>
    <w:basedOn w:val="Normal"/>
    <w:link w:val="HeaderChar"/>
    <w:uiPriority w:val="99"/>
    <w:unhideWhenUsed/>
    <w:rsid w:val="00C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1C"/>
    <w:rPr>
      <w:rFonts w:eastAsiaTheme="minorHAnsi"/>
      <w:lang w:eastAsia="en-US"/>
    </w:rPr>
  </w:style>
  <w:style w:type="paragraph" w:styleId="Footer">
    <w:name w:val="footer"/>
    <w:basedOn w:val="Normal"/>
    <w:link w:val="FooterChar"/>
    <w:uiPriority w:val="99"/>
    <w:unhideWhenUsed/>
    <w:rsid w:val="00C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1C"/>
    <w:rPr>
      <w:rFonts w:eastAsiaTheme="minorHAnsi"/>
      <w:lang w:eastAsia="en-US"/>
    </w:rPr>
  </w:style>
  <w:style w:type="paragraph" w:styleId="ListParagraph">
    <w:name w:val="List Paragraph"/>
    <w:basedOn w:val="Normal"/>
    <w:uiPriority w:val="34"/>
    <w:qFormat/>
    <w:rsid w:val="00CB1F1C"/>
    <w:pPr>
      <w:ind w:left="720"/>
      <w:contextualSpacing/>
    </w:pPr>
  </w:style>
  <w:style w:type="table" w:styleId="TableGrid">
    <w:name w:val="Table Grid"/>
    <w:basedOn w:val="TableNormal"/>
    <w:uiPriority w:val="39"/>
    <w:rsid w:val="00CB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1F1C"/>
    <w:rPr>
      <w:color w:val="954F72" w:themeColor="followedHyperlink"/>
      <w:u w:val="single"/>
    </w:rPr>
  </w:style>
  <w:style w:type="character" w:styleId="Emphasis">
    <w:name w:val="Emphasis"/>
    <w:basedOn w:val="DefaultParagraphFont"/>
    <w:uiPriority w:val="20"/>
    <w:qFormat/>
    <w:rsid w:val="00CB1F1C"/>
    <w:rPr>
      <w:i/>
      <w:iCs/>
    </w:rPr>
  </w:style>
  <w:style w:type="table" w:styleId="TableGridLight">
    <w:name w:val="Grid Table Light"/>
    <w:basedOn w:val="TableNormal"/>
    <w:uiPriority w:val="40"/>
    <w:rsid w:val="00CB1F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Text">
    <w:name w:val="annotation text"/>
    <w:basedOn w:val="Normal"/>
    <w:link w:val="CommentTextChar"/>
    <w:uiPriority w:val="99"/>
    <w:semiHidden/>
    <w:unhideWhenUsed/>
    <w:rsid w:val="00CB1F1C"/>
    <w:pPr>
      <w:spacing w:after="160" w:line="240" w:lineRule="auto"/>
    </w:pPr>
    <w:rPr>
      <w:rFonts w:eastAsiaTheme="minorEastAsia"/>
      <w:sz w:val="20"/>
      <w:szCs w:val="20"/>
      <w:lang w:eastAsia="ko-KR"/>
    </w:rPr>
  </w:style>
  <w:style w:type="character" w:customStyle="1" w:styleId="CommentTextChar">
    <w:name w:val="Comment Text Char"/>
    <w:basedOn w:val="DefaultParagraphFont"/>
    <w:link w:val="CommentText"/>
    <w:uiPriority w:val="99"/>
    <w:semiHidden/>
    <w:rsid w:val="00CB1F1C"/>
    <w:rPr>
      <w:sz w:val="20"/>
      <w:szCs w:val="20"/>
    </w:rPr>
  </w:style>
  <w:style w:type="character" w:styleId="CommentReference">
    <w:name w:val="annotation reference"/>
    <w:basedOn w:val="DefaultParagraphFont"/>
    <w:uiPriority w:val="99"/>
    <w:semiHidden/>
    <w:unhideWhenUsed/>
    <w:rsid w:val="00CB1F1C"/>
    <w:rPr>
      <w:sz w:val="16"/>
      <w:szCs w:val="16"/>
    </w:rPr>
  </w:style>
  <w:style w:type="paragraph" w:styleId="BalloonText">
    <w:name w:val="Balloon Text"/>
    <w:basedOn w:val="Normal"/>
    <w:link w:val="BalloonTextChar"/>
    <w:uiPriority w:val="99"/>
    <w:semiHidden/>
    <w:unhideWhenUsed/>
    <w:rsid w:val="00CB1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F1C"/>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Uy Nguyễn Văn</cp:lastModifiedBy>
  <cp:revision>10</cp:revision>
  <dcterms:created xsi:type="dcterms:W3CDTF">2014-12-21T17:52:00Z</dcterms:created>
  <dcterms:modified xsi:type="dcterms:W3CDTF">2015-01-04T16:25:00Z</dcterms:modified>
</cp:coreProperties>
</file>