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5.999755859375" w:line="240" w:lineRule="auto"/>
        <w:ind w:left="3519.800109863281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cc0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cc05"/>
          <w:sz w:val="72"/>
          <w:szCs w:val="72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-2216022</wp:posOffset>
            </wp:positionH>
            <wp:positionV relativeFrom="paragraph">
              <wp:posOffset>-2960496</wp:posOffset>
            </wp:positionV>
            <wp:extent cx="4864100" cy="805180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05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-2216022</wp:posOffset>
            </wp:positionH>
            <wp:positionV relativeFrom="paragraph">
              <wp:posOffset>-3019551</wp:posOffset>
            </wp:positionV>
            <wp:extent cx="7308215" cy="8532495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8532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5927734375" w:line="240" w:lineRule="auto"/>
        <w:ind w:left="3519.800109863281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cc0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cc05"/>
          <w:sz w:val="72"/>
          <w:szCs w:val="72"/>
          <w:u w:val="none"/>
          <w:shd w:fill="auto" w:val="clear"/>
          <w:vertAlign w:val="baseline"/>
          <w:rtl w:val="0"/>
        </w:rPr>
        <w:t xml:space="preserve">Tourism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5.469360351562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ffcc0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cc05"/>
          <w:sz w:val="72"/>
          <w:szCs w:val="72"/>
          <w:u w:val="none"/>
          <w:shd w:fill="auto" w:val="clear"/>
          <w:vertAlign w:val="baseline"/>
          <w:rtl w:val="0"/>
        </w:rPr>
        <w:t xml:space="preserve">Satisfaction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4.04022216796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cc0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cc05"/>
          <w:sz w:val="72"/>
          <w:szCs w:val="72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60107421875" w:line="240" w:lineRule="auto"/>
        <w:ind w:left="3526.596984863281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6.23999786376953"/>
          <w:szCs w:val="66.2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6.23999786376953"/>
          <w:szCs w:val="66.23999786376953"/>
          <w:u w:val="none"/>
          <w:shd w:fill="auto" w:val="clear"/>
          <w:vertAlign w:val="baseline"/>
          <w:rtl w:val="0"/>
        </w:rPr>
        <w:t xml:space="preserve">WEEK 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3.69873046875" w:line="240" w:lineRule="auto"/>
        <w:ind w:left="0" w:right="313.015136718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91236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6.23999786376953"/>
          <w:szCs w:val="66.2399978637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9123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CASE STUDY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3402271270752" w:lineRule="auto"/>
        <w:ind w:left="668.563232421875" w:right="1700.09521484375" w:firstLine="19.651184082031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Disclaimer: While the case is real, data modified for educational purposes.  You have been given data of tourist satisfaction survey results.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955078125" w:line="243.38141441345215" w:lineRule="auto"/>
        <w:ind w:left="684.9024200439453" w:right="-9.600830078125" w:hanging="14.57275390625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Analyse tourist satisfaction by creating dashboard. Consider that dashboard should only  have valid survey results. If one participant doesn’t answer all questions, that survey is  invalid.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57470703125" w:line="240" w:lineRule="auto"/>
        <w:ind w:left="1060.32005310058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1) Show number of surveys.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203125" w:line="240" w:lineRule="auto"/>
        <w:ind w:left="1046.64009094238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2) Show average rating.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243.90263557434082" w:lineRule="auto"/>
        <w:ind w:left="1400.6401062011719" w:right="300.6298828125" w:hanging="353.2800292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3) Compare rating results by questions. It would be great if you use graph for Likert  scaled data.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17333984375" w:line="240" w:lineRule="auto"/>
        <w:ind w:left="1036.800079345703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4) Show demographics of survey participants.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197021484375" w:line="240" w:lineRule="auto"/>
        <w:ind w:left="1049.52003479003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5) Create a map of countries by average rating.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3.90263557434082" w:lineRule="auto"/>
        <w:ind w:left="1409.2800903320312" w:right="773.507080078125" w:hanging="365.520019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6) Add one tourist picture with the mood (happy or sad) according to the survey  results.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17333984375" w:line="240" w:lineRule="auto"/>
        <w:ind w:left="1045.68008422851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7) Why some surveys are invalid? Which questions caused it?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519775390625" w:line="240" w:lineRule="auto"/>
        <w:ind w:left="1051.200027465820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Note: Use labels, tooltips, actions for additional information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8.7200927734375" w:line="240" w:lineRule="auto"/>
        <w:ind w:left="1678.00003051757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25855" cy="3549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35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184356689453" w:line="240" w:lineRule="auto"/>
        <w:ind w:left="0" w:right="79.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194862365722656"/>
          <w:szCs w:val="21.194862365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194862365722656"/>
          <w:szCs w:val="21.194862365722656"/>
          <w:u w:val="none"/>
          <w:shd w:fill="auto" w:val="clear"/>
          <w:vertAlign w:val="baseline"/>
          <w:rtl w:val="0"/>
        </w:rPr>
        <w:t xml:space="preserve">QSS Analytics/Tədqiqat və İnkişaf Mərkəzi. Bütün hüquqlar qorunur. © www.dsa.az</w:t>
      </w:r>
    </w:p>
    <w:sectPr>
      <w:pgSz w:h="17160" w:w="12240" w:orient="portrait"/>
      <w:pgMar w:bottom="408.47999572753906" w:top="732.000732421875" w:left="0" w:right="599.7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