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D29" w:rsidRPr="006A04D2" w:rsidRDefault="00215489" w:rsidP="00422451">
      <w:pPr>
        <w:spacing w:after="60"/>
        <w:jc w:val="center"/>
        <w:rPr>
          <w:rFonts w:ascii="Bodoni MT" w:hAnsi="Bodoni MT"/>
          <w:color w:val="000000" w:themeColor="text1"/>
          <w:sz w:val="24"/>
        </w:rPr>
      </w:pPr>
      <w:r w:rsidRPr="006A04D2">
        <w:rPr>
          <w:rFonts w:ascii="Bodoni MT" w:hAnsi="Bodoni MT"/>
          <w:bCs/>
          <w:color w:val="000000" w:themeColor="text1"/>
          <w:sz w:val="48"/>
          <w:szCs w:val="40"/>
        </w:rPr>
        <w:t>IOC Lookup Tool</w:t>
      </w:r>
    </w:p>
    <w:p w:rsidR="00ED3D29" w:rsidRPr="006A04D2" w:rsidRDefault="00215489">
      <w:pPr>
        <w:spacing w:after="300"/>
        <w:rPr>
          <w:rFonts w:ascii="Bodoni MT" w:hAnsi="Bodoni MT"/>
          <w:color w:val="000000" w:themeColor="text1"/>
          <w:sz w:val="24"/>
        </w:rPr>
      </w:pPr>
      <w:r w:rsidRPr="006A04D2">
        <w:rPr>
          <w:rFonts w:ascii="Bodoni MT" w:hAnsi="Bodoni MT"/>
          <w:iCs/>
          <w:color w:val="000000" w:themeColor="text1"/>
          <w:sz w:val="28"/>
          <w:szCs w:val="22"/>
        </w:rPr>
        <w:t xml:space="preserve">A small Python tool I built to check IPs, file hashes, domains, URLs, and email headers against </w:t>
      </w:r>
      <w:proofErr w:type="spellStart"/>
      <w:r w:rsidRPr="006A04D2">
        <w:rPr>
          <w:rFonts w:ascii="Bodoni MT" w:hAnsi="Bodoni MT"/>
          <w:iCs/>
          <w:color w:val="000000" w:themeColor="text1"/>
          <w:sz w:val="28"/>
          <w:szCs w:val="22"/>
        </w:rPr>
        <w:t>AbuseIPDB</w:t>
      </w:r>
      <w:proofErr w:type="spellEnd"/>
      <w:r w:rsidRPr="006A04D2">
        <w:rPr>
          <w:rFonts w:ascii="Bodoni MT" w:hAnsi="Bodoni MT"/>
          <w:iCs/>
          <w:color w:val="000000" w:themeColor="text1"/>
          <w:sz w:val="28"/>
          <w:szCs w:val="22"/>
        </w:rPr>
        <w:t xml:space="preserve"> and </w:t>
      </w:r>
      <w:proofErr w:type="spellStart"/>
      <w:r w:rsidRPr="006A04D2">
        <w:rPr>
          <w:rFonts w:ascii="Bodoni MT" w:hAnsi="Bodoni MT"/>
          <w:iCs/>
          <w:color w:val="000000" w:themeColor="text1"/>
          <w:sz w:val="28"/>
          <w:szCs w:val="22"/>
        </w:rPr>
        <w:t>VirusTotal</w:t>
      </w:r>
      <w:proofErr w:type="spellEnd"/>
      <w:r w:rsidRPr="006A04D2">
        <w:rPr>
          <w:rFonts w:ascii="Bodoni MT" w:hAnsi="Bodoni MT"/>
          <w:iCs/>
          <w:color w:val="000000" w:themeColor="text1"/>
          <w:sz w:val="28"/>
          <w:szCs w:val="22"/>
        </w:rPr>
        <w:t xml:space="preserve"> — instead of doing it manually one at a time.</w:t>
      </w:r>
    </w:p>
    <w:p w:rsidR="00ED3D29" w:rsidRPr="00ED314F" w:rsidRDefault="00215489">
      <w:pPr>
        <w:pStyle w:val="Heading1"/>
        <w:spacing w:before="280" w:after="140"/>
        <w:rPr>
          <w:rFonts w:ascii="Bodoni MT" w:hAnsi="Bodoni MT"/>
          <w:color w:val="000000" w:themeColor="text1"/>
          <w:sz w:val="40"/>
          <w:u w:val="single"/>
        </w:rPr>
      </w:pPr>
      <w:r w:rsidRPr="00ED314F">
        <w:rPr>
          <w:rFonts w:ascii="Bodoni MT" w:hAnsi="Bodoni MT"/>
          <w:color w:val="000000" w:themeColor="text1"/>
          <w:sz w:val="40"/>
          <w:u w:val="single"/>
        </w:rPr>
        <w:t>Why I built this</w:t>
      </w:r>
    </w:p>
    <w:p w:rsidR="00ED3D29" w:rsidRPr="006A04D2" w:rsidRDefault="00215489">
      <w:pPr>
        <w:spacing w:after="140"/>
        <w:rPr>
          <w:rFonts w:ascii="Bodoni MT" w:hAnsi="Bodoni MT"/>
          <w:color w:val="000000" w:themeColor="text1"/>
          <w:sz w:val="24"/>
        </w:rPr>
      </w:pPr>
      <w:r w:rsidRPr="006A04D2">
        <w:rPr>
          <w:rFonts w:ascii="Bodoni MT" w:hAnsi="Bodoni MT"/>
          <w:color w:val="000000" w:themeColor="text1"/>
          <w:sz w:val="24"/>
        </w:rPr>
        <w:t>I was working through a home SOC lab (</w:t>
      </w:r>
      <w:proofErr w:type="spellStart"/>
      <w:r w:rsidRPr="006A04D2">
        <w:rPr>
          <w:rFonts w:ascii="Bodoni MT" w:hAnsi="Bodoni MT"/>
          <w:color w:val="000000" w:themeColor="text1"/>
          <w:sz w:val="24"/>
        </w:rPr>
        <w:t>Wazuh</w:t>
      </w:r>
      <w:proofErr w:type="spellEnd"/>
      <w:r w:rsidRPr="006A04D2">
        <w:rPr>
          <w:rFonts w:ascii="Bodoni MT" w:hAnsi="Bodoni MT"/>
          <w:color w:val="000000" w:themeColor="text1"/>
          <w:sz w:val="24"/>
        </w:rPr>
        <w:t xml:space="preserve"> + Atomic Red Team + OpenVAS) and kept manually pasting IOCs into different websites to check them. It got old fast, especially when checking more than a couple at once. I looked into how SOAR platforms automate this and decided to build a scaled-down version myself — partly to save time, mostly to actually understand what's happening instead of just clicking buttons in a tool.</w:t>
      </w:r>
    </w:p>
    <w:p w:rsidR="00ED3D29" w:rsidRPr="006A04D2" w:rsidRDefault="00215489">
      <w:pPr>
        <w:spacing w:after="140"/>
        <w:rPr>
          <w:rFonts w:ascii="Bodoni MT" w:hAnsi="Bodoni MT"/>
          <w:color w:val="000000" w:themeColor="text1"/>
          <w:sz w:val="24"/>
        </w:rPr>
      </w:pPr>
      <w:r w:rsidRPr="006A04D2">
        <w:rPr>
          <w:rFonts w:ascii="Bodoni MT" w:hAnsi="Bodoni MT"/>
          <w:color w:val="000000" w:themeColor="text1"/>
          <w:sz w:val="24"/>
        </w:rPr>
        <w:t>It started as a single-IP checker. Once that worked, I added hashes, domains, URLs, and email header analysis one at a time, testing each before moving to the next.</w:t>
      </w:r>
    </w:p>
    <w:p w:rsidR="00ED3D29" w:rsidRPr="00ED314F" w:rsidRDefault="00215489">
      <w:pPr>
        <w:pStyle w:val="Heading1"/>
        <w:spacing w:before="280" w:after="140"/>
        <w:rPr>
          <w:rFonts w:ascii="Bodoni MT" w:hAnsi="Bodoni MT"/>
          <w:color w:val="000000" w:themeColor="text1"/>
          <w:sz w:val="40"/>
          <w:u w:val="single"/>
        </w:rPr>
      </w:pPr>
      <w:r w:rsidRPr="00ED314F">
        <w:rPr>
          <w:rFonts w:ascii="Bodoni MT" w:hAnsi="Bodoni MT"/>
          <w:color w:val="000000" w:themeColor="text1"/>
          <w:sz w:val="40"/>
          <w:u w:val="single"/>
        </w:rPr>
        <w:t>What it does</w:t>
      </w:r>
    </w:p>
    <w:p w:rsidR="00ED3D29" w:rsidRPr="006A04D2" w:rsidRDefault="00215489">
      <w:pPr>
        <w:pStyle w:val="ListParagraph"/>
        <w:numPr>
          <w:ilvl w:val="0"/>
          <w:numId w:val="2"/>
        </w:numPr>
        <w:spacing w:after="60"/>
        <w:rPr>
          <w:rFonts w:ascii="Bodoni MT" w:hAnsi="Bodoni MT"/>
          <w:color w:val="000000" w:themeColor="text1"/>
          <w:sz w:val="24"/>
        </w:rPr>
      </w:pPr>
      <w:r w:rsidRPr="006A04D2">
        <w:rPr>
          <w:rFonts w:ascii="Bodoni MT" w:hAnsi="Bodoni MT"/>
          <w:color w:val="000000" w:themeColor="text1"/>
          <w:sz w:val="24"/>
        </w:rPr>
        <w:t xml:space="preserve">Checks IPs against </w:t>
      </w:r>
      <w:proofErr w:type="spellStart"/>
      <w:r w:rsidRPr="006A04D2">
        <w:rPr>
          <w:rFonts w:ascii="Bodoni MT" w:hAnsi="Bodoni MT"/>
          <w:color w:val="000000" w:themeColor="text1"/>
          <w:sz w:val="24"/>
        </w:rPr>
        <w:t>AbuseIPDB</w:t>
      </w:r>
      <w:proofErr w:type="spellEnd"/>
      <w:r w:rsidRPr="006A04D2">
        <w:rPr>
          <w:rFonts w:ascii="Bodoni MT" w:hAnsi="Bodoni MT"/>
          <w:color w:val="000000" w:themeColor="text1"/>
          <w:sz w:val="24"/>
        </w:rPr>
        <w:t xml:space="preserve"> (abuse score, country, ISP, report categories)</w:t>
      </w:r>
    </w:p>
    <w:p w:rsidR="00ED3D29" w:rsidRPr="006A04D2" w:rsidRDefault="00215489">
      <w:pPr>
        <w:pStyle w:val="ListParagraph"/>
        <w:numPr>
          <w:ilvl w:val="0"/>
          <w:numId w:val="2"/>
        </w:numPr>
        <w:spacing w:after="60"/>
        <w:rPr>
          <w:rFonts w:ascii="Bodoni MT" w:hAnsi="Bodoni MT"/>
          <w:color w:val="000000" w:themeColor="text1"/>
          <w:sz w:val="24"/>
        </w:rPr>
      </w:pPr>
      <w:r w:rsidRPr="006A04D2">
        <w:rPr>
          <w:rFonts w:ascii="Bodoni MT" w:hAnsi="Bodoni MT"/>
          <w:color w:val="000000" w:themeColor="text1"/>
          <w:sz w:val="24"/>
        </w:rPr>
        <w:t xml:space="preserve">Checks hashes, domains, and URLs against </w:t>
      </w:r>
      <w:proofErr w:type="spellStart"/>
      <w:r w:rsidRPr="006A04D2">
        <w:rPr>
          <w:rFonts w:ascii="Bodoni MT" w:hAnsi="Bodoni MT"/>
          <w:color w:val="000000" w:themeColor="text1"/>
          <w:sz w:val="24"/>
        </w:rPr>
        <w:t>VirusTotal</w:t>
      </w:r>
      <w:proofErr w:type="spellEnd"/>
      <w:r w:rsidRPr="006A04D2">
        <w:rPr>
          <w:rFonts w:ascii="Bodoni MT" w:hAnsi="Bodoni MT"/>
          <w:color w:val="000000" w:themeColor="text1"/>
          <w:sz w:val="24"/>
        </w:rPr>
        <w:t xml:space="preserve"> (detection ratio, tags, WHOIS for domains)</w:t>
      </w:r>
    </w:p>
    <w:p w:rsidR="00ED3D29" w:rsidRPr="006A04D2" w:rsidRDefault="00215489">
      <w:pPr>
        <w:pStyle w:val="ListParagraph"/>
        <w:numPr>
          <w:ilvl w:val="0"/>
          <w:numId w:val="2"/>
        </w:numPr>
        <w:spacing w:after="60"/>
        <w:rPr>
          <w:rFonts w:ascii="Bodoni MT" w:hAnsi="Bodoni MT"/>
          <w:color w:val="000000" w:themeColor="text1"/>
          <w:sz w:val="24"/>
        </w:rPr>
      </w:pPr>
      <w:r w:rsidRPr="006A04D2">
        <w:rPr>
          <w:rFonts w:ascii="Bodoni MT" w:hAnsi="Bodoni MT"/>
          <w:color w:val="000000" w:themeColor="text1"/>
          <w:sz w:val="24"/>
        </w:rPr>
        <w:t xml:space="preserve">Parses raw email headers — pulls sender IP, </w:t>
      </w:r>
      <w:proofErr w:type="gramStart"/>
      <w:r w:rsidRPr="006A04D2">
        <w:rPr>
          <w:rFonts w:ascii="Bodoni MT" w:hAnsi="Bodoni MT"/>
          <w:color w:val="000000" w:themeColor="text1"/>
          <w:sz w:val="24"/>
        </w:rPr>
        <w:t>From</w:t>
      </w:r>
      <w:proofErr w:type="gramEnd"/>
      <w:r w:rsidRPr="006A04D2">
        <w:rPr>
          <w:rFonts w:ascii="Bodoni MT" w:hAnsi="Bodoni MT"/>
          <w:color w:val="000000" w:themeColor="text1"/>
          <w:sz w:val="24"/>
        </w:rPr>
        <w:t xml:space="preserve"> domain, SPF/DKIM/DMARC results, and flags Reply-To mismatches to catch phishing</w:t>
      </w:r>
    </w:p>
    <w:p w:rsidR="00ED3D29" w:rsidRPr="006A04D2" w:rsidRDefault="00215489">
      <w:pPr>
        <w:pStyle w:val="ListParagraph"/>
        <w:numPr>
          <w:ilvl w:val="0"/>
          <w:numId w:val="2"/>
        </w:numPr>
        <w:spacing w:after="60"/>
        <w:rPr>
          <w:rFonts w:ascii="Bodoni MT" w:hAnsi="Bodoni MT"/>
          <w:color w:val="000000" w:themeColor="text1"/>
          <w:sz w:val="24"/>
        </w:rPr>
      </w:pPr>
      <w:r w:rsidRPr="006A04D2">
        <w:rPr>
          <w:rFonts w:ascii="Bodoni MT" w:hAnsi="Bodoni MT"/>
          <w:color w:val="000000" w:themeColor="text1"/>
          <w:sz w:val="24"/>
        </w:rPr>
        <w:t>Auto-detects what type of IOC you gave it, so you don't have to specify</w:t>
      </w:r>
    </w:p>
    <w:p w:rsidR="00ED3D29" w:rsidRPr="006A04D2" w:rsidRDefault="00215489">
      <w:pPr>
        <w:pStyle w:val="ListParagraph"/>
        <w:numPr>
          <w:ilvl w:val="0"/>
          <w:numId w:val="2"/>
        </w:numPr>
        <w:spacing w:after="60"/>
        <w:rPr>
          <w:rFonts w:ascii="Bodoni MT" w:hAnsi="Bodoni MT"/>
          <w:color w:val="000000" w:themeColor="text1"/>
          <w:sz w:val="24"/>
        </w:rPr>
      </w:pPr>
      <w:r w:rsidRPr="006A04D2">
        <w:rPr>
          <w:rFonts w:ascii="Bodoni MT" w:hAnsi="Bodoni MT"/>
          <w:color w:val="000000" w:themeColor="text1"/>
          <w:sz w:val="24"/>
        </w:rPr>
        <w:t>Two ways to run it: a terminal version for quick checks, and an Excel version that saves results and color-codes them (red/orange/green) so you can scan a batch of results at a glance</w:t>
      </w:r>
    </w:p>
    <w:p w:rsidR="00ED3D29" w:rsidRPr="00ED314F" w:rsidRDefault="00215489">
      <w:pPr>
        <w:pStyle w:val="Heading1"/>
        <w:spacing w:before="280" w:after="140"/>
        <w:rPr>
          <w:rFonts w:ascii="Bodoni MT" w:hAnsi="Bodoni MT"/>
          <w:color w:val="000000" w:themeColor="text1"/>
          <w:sz w:val="40"/>
          <w:u w:val="single"/>
        </w:rPr>
      </w:pPr>
      <w:r w:rsidRPr="00ED314F">
        <w:rPr>
          <w:rFonts w:ascii="Bodoni MT" w:hAnsi="Bodoni MT"/>
          <w:color w:val="000000" w:themeColor="text1"/>
          <w:sz w:val="40"/>
          <w:u w:val="single"/>
        </w:rPr>
        <w:t>How it works (short version)</w:t>
      </w:r>
    </w:p>
    <w:p w:rsidR="00ED3D29" w:rsidRPr="006A04D2" w:rsidRDefault="00215489">
      <w:pPr>
        <w:spacing w:after="140"/>
        <w:rPr>
          <w:rFonts w:ascii="Bodoni MT" w:hAnsi="Bodoni MT"/>
          <w:color w:val="000000" w:themeColor="text1"/>
          <w:sz w:val="24"/>
        </w:rPr>
      </w:pPr>
      <w:r w:rsidRPr="006A04D2">
        <w:rPr>
          <w:rFonts w:ascii="Bodoni MT" w:hAnsi="Bodoni MT"/>
          <w:color w:val="000000" w:themeColor="text1"/>
          <w:sz w:val="24"/>
        </w:rPr>
        <w:t xml:space="preserve">You give it an IOC </w:t>
      </w:r>
      <w:r w:rsidRPr="006A04D2">
        <w:rPr>
          <w:color w:val="000000" w:themeColor="text1"/>
          <w:sz w:val="24"/>
        </w:rPr>
        <w:t>→</w:t>
      </w:r>
      <w:r w:rsidRPr="006A04D2">
        <w:rPr>
          <w:rFonts w:ascii="Bodoni MT" w:hAnsi="Bodoni MT"/>
          <w:color w:val="000000" w:themeColor="text1"/>
          <w:sz w:val="24"/>
        </w:rPr>
        <w:t xml:space="preserve"> it figures out what type it is </w:t>
      </w:r>
      <w:r w:rsidRPr="006A04D2">
        <w:rPr>
          <w:color w:val="000000" w:themeColor="text1"/>
          <w:sz w:val="24"/>
        </w:rPr>
        <w:t>→</w:t>
      </w:r>
      <w:r w:rsidRPr="006A04D2">
        <w:rPr>
          <w:rFonts w:ascii="Bodoni MT" w:hAnsi="Bodoni MT"/>
          <w:color w:val="000000" w:themeColor="text1"/>
          <w:sz w:val="24"/>
        </w:rPr>
        <w:t xml:space="preserve"> sends it to the right API </w:t>
      </w:r>
      <w:r w:rsidRPr="006A04D2">
        <w:rPr>
          <w:color w:val="000000" w:themeColor="text1"/>
          <w:sz w:val="24"/>
        </w:rPr>
        <w:t>→</w:t>
      </w:r>
      <w:r w:rsidRPr="006A04D2">
        <w:rPr>
          <w:rFonts w:ascii="Bodoni MT" w:hAnsi="Bodoni MT"/>
          <w:color w:val="000000" w:themeColor="text1"/>
          <w:sz w:val="24"/>
        </w:rPr>
        <w:t xml:space="preserve"> reads back the JSON response </w:t>
      </w:r>
      <w:r w:rsidRPr="006A04D2">
        <w:rPr>
          <w:color w:val="000000" w:themeColor="text1"/>
          <w:sz w:val="24"/>
        </w:rPr>
        <w:t>→</w:t>
      </w:r>
      <w:r w:rsidRPr="006A04D2">
        <w:rPr>
          <w:rFonts w:ascii="Bodoni MT" w:hAnsi="Bodoni MT"/>
          <w:color w:val="000000" w:themeColor="text1"/>
          <w:sz w:val="24"/>
        </w:rPr>
        <w:t xml:space="preserve"> applies some simple threshold logic (e.g. 5+ AV engines flagging something = malicious) </w:t>
      </w:r>
      <w:r w:rsidRPr="006A04D2">
        <w:rPr>
          <w:color w:val="000000" w:themeColor="text1"/>
          <w:sz w:val="24"/>
        </w:rPr>
        <w:t>→</w:t>
      </w:r>
      <w:r w:rsidRPr="006A04D2">
        <w:rPr>
          <w:rFonts w:ascii="Bodoni MT" w:hAnsi="Bodoni MT"/>
          <w:color w:val="000000" w:themeColor="text1"/>
          <w:sz w:val="24"/>
        </w:rPr>
        <w:t xml:space="preserve"> prints or writes the result.</w:t>
      </w:r>
    </w:p>
    <w:p w:rsidR="00ED3D29" w:rsidRPr="00ED314F" w:rsidRDefault="00215489">
      <w:pPr>
        <w:pStyle w:val="Heading1"/>
        <w:spacing w:before="280" w:after="140"/>
        <w:rPr>
          <w:rFonts w:ascii="Bodoni MT" w:hAnsi="Bodoni MT"/>
          <w:color w:val="000000" w:themeColor="text1"/>
          <w:sz w:val="40"/>
          <w:u w:val="single"/>
        </w:rPr>
      </w:pPr>
      <w:r w:rsidRPr="00ED314F">
        <w:rPr>
          <w:rFonts w:ascii="Bodoni MT" w:hAnsi="Bodoni MT"/>
          <w:color w:val="000000" w:themeColor="text1"/>
          <w:sz w:val="40"/>
          <w:u w:val="single"/>
        </w:rPr>
        <w:t>Tech used</w:t>
      </w:r>
    </w:p>
    <w:p w:rsidR="00ED3D29" w:rsidRPr="006A04D2" w:rsidRDefault="00215489">
      <w:pPr>
        <w:spacing w:after="140"/>
        <w:rPr>
          <w:rFonts w:ascii="Bodoni MT" w:hAnsi="Bodoni MT"/>
          <w:color w:val="000000" w:themeColor="text1"/>
          <w:sz w:val="24"/>
        </w:rPr>
      </w:pPr>
      <w:r w:rsidRPr="006A04D2">
        <w:rPr>
          <w:rFonts w:ascii="Bodoni MT" w:hAnsi="Bodoni MT"/>
          <w:color w:val="000000" w:themeColor="text1"/>
          <w:sz w:val="24"/>
        </w:rPr>
        <w:t xml:space="preserve">Python, requests, </w:t>
      </w:r>
      <w:proofErr w:type="spellStart"/>
      <w:r w:rsidRPr="006A04D2">
        <w:rPr>
          <w:rFonts w:ascii="Bodoni MT" w:hAnsi="Bodoni MT"/>
          <w:color w:val="000000" w:themeColor="text1"/>
          <w:sz w:val="24"/>
        </w:rPr>
        <w:t>openpyxl</w:t>
      </w:r>
      <w:proofErr w:type="spellEnd"/>
      <w:r w:rsidRPr="006A04D2">
        <w:rPr>
          <w:rFonts w:ascii="Bodoni MT" w:hAnsi="Bodoni MT"/>
          <w:color w:val="000000" w:themeColor="text1"/>
          <w:sz w:val="24"/>
        </w:rPr>
        <w:t xml:space="preserve">, </w:t>
      </w:r>
      <w:proofErr w:type="spellStart"/>
      <w:r w:rsidRPr="006A04D2">
        <w:rPr>
          <w:rFonts w:ascii="Bodoni MT" w:hAnsi="Bodoni MT"/>
          <w:color w:val="000000" w:themeColor="text1"/>
          <w:sz w:val="24"/>
        </w:rPr>
        <w:t>AbuseIPDB</w:t>
      </w:r>
      <w:proofErr w:type="spellEnd"/>
      <w:r w:rsidRPr="006A04D2">
        <w:rPr>
          <w:rFonts w:ascii="Bodoni MT" w:hAnsi="Bodoni MT"/>
          <w:color w:val="000000" w:themeColor="text1"/>
          <w:sz w:val="24"/>
        </w:rPr>
        <w:t xml:space="preserve"> API, </w:t>
      </w:r>
      <w:proofErr w:type="spellStart"/>
      <w:r w:rsidRPr="006A04D2">
        <w:rPr>
          <w:rFonts w:ascii="Bodoni MT" w:hAnsi="Bodoni MT"/>
          <w:color w:val="000000" w:themeColor="text1"/>
          <w:sz w:val="24"/>
        </w:rPr>
        <w:t>VirusTotal</w:t>
      </w:r>
      <w:proofErr w:type="spellEnd"/>
      <w:r w:rsidRPr="006A04D2">
        <w:rPr>
          <w:rFonts w:ascii="Bodoni MT" w:hAnsi="Bodoni MT"/>
          <w:color w:val="000000" w:themeColor="text1"/>
          <w:sz w:val="24"/>
        </w:rPr>
        <w:t xml:space="preserve"> API v3</w:t>
      </w:r>
    </w:p>
    <w:p w:rsidR="00A3542D" w:rsidRPr="00ED314F" w:rsidRDefault="00A3542D" w:rsidP="00A3542D">
      <w:pPr>
        <w:pStyle w:val="Heading1"/>
        <w:spacing w:before="300" w:after="150"/>
        <w:rPr>
          <w:rFonts w:ascii="Bodoni MT" w:hAnsi="Bodoni MT"/>
          <w:color w:val="000000" w:themeColor="text1"/>
          <w:sz w:val="40"/>
          <w:u w:val="single"/>
        </w:rPr>
      </w:pPr>
      <w:r w:rsidRPr="00ED314F">
        <w:rPr>
          <w:rFonts w:ascii="Bodoni MT" w:hAnsi="Bodoni MT"/>
          <w:color w:val="000000" w:themeColor="text1"/>
          <w:sz w:val="40"/>
          <w:u w:val="single"/>
        </w:rPr>
        <w:t xml:space="preserve">Screenshots </w:t>
      </w:r>
    </w:p>
    <w:p w:rsidR="00A3542D" w:rsidRPr="006A04D2" w:rsidRDefault="00A3542D" w:rsidP="00A3542D">
      <w:pPr>
        <w:spacing w:after="120"/>
        <w:rPr>
          <w:rFonts w:ascii="Bodoni MT" w:hAnsi="Bodoni MT"/>
          <w:color w:val="000000" w:themeColor="text1"/>
          <w:sz w:val="24"/>
        </w:rPr>
      </w:pPr>
      <w:r w:rsidRPr="006A04D2">
        <w:rPr>
          <w:rFonts w:ascii="Bodoni MT" w:hAnsi="Bodoni MT"/>
          <w:color w:val="000000" w:themeColor="text1"/>
          <w:sz w:val="24"/>
        </w:rPr>
        <w:t xml:space="preserve">Results from real test </w:t>
      </w:r>
      <w:r w:rsidR="00ED314F" w:rsidRPr="006A04D2">
        <w:rPr>
          <w:rFonts w:ascii="Bodoni MT" w:hAnsi="Bodoni MT"/>
          <w:color w:val="000000" w:themeColor="text1"/>
          <w:sz w:val="24"/>
        </w:rPr>
        <w:t>runs, both</w:t>
      </w:r>
      <w:r w:rsidRPr="006A04D2">
        <w:rPr>
          <w:rFonts w:ascii="Bodoni MT" w:hAnsi="Bodoni MT"/>
          <w:color w:val="000000" w:themeColor="text1"/>
          <w:sz w:val="24"/>
        </w:rPr>
        <w:t xml:space="preserve"> the PowerShell and Excel versions, across all supported IOC types.</w:t>
      </w:r>
    </w:p>
    <w:p w:rsidR="00A25AC6" w:rsidRPr="00ED314F" w:rsidRDefault="00A25AC6" w:rsidP="00A25AC6">
      <w:pPr>
        <w:pStyle w:val="Heading2"/>
        <w:rPr>
          <w:rFonts w:ascii="Bodoni MT" w:hAnsi="Bodoni MT"/>
          <w:color w:val="auto"/>
          <w:sz w:val="32"/>
          <w:u w:val="single"/>
        </w:rPr>
      </w:pPr>
      <w:r w:rsidRPr="00ED314F">
        <w:rPr>
          <w:rFonts w:ascii="Bodoni MT" w:hAnsi="Bodoni MT"/>
          <w:color w:val="auto"/>
          <w:sz w:val="32"/>
          <w:u w:val="single"/>
        </w:rPr>
        <w:t>Why two versions?</w:t>
      </w:r>
    </w:p>
    <w:p w:rsidR="00604358" w:rsidRDefault="00604358" w:rsidP="00DC0594">
      <w:pPr>
        <w:rPr>
          <w:rFonts w:ascii="Bodoni MT" w:hAnsi="Bodoni MT"/>
          <w:sz w:val="24"/>
        </w:rPr>
      </w:pPr>
      <w:r w:rsidRPr="006A04D2">
        <w:rPr>
          <w:rFonts w:ascii="Bodoni MT" w:hAnsi="Bodoni MT"/>
          <w:sz w:val="24"/>
        </w:rPr>
        <w:t>I initially built the PowerShell version, but results only printed to the terminal — nothing was saved, and reviewing more than a few results at once was hard to track. That's when I had the idea to move the same logic into Excel, so results would persist and be easier to scan visually with color coding. Both versions are shown here to demonstrate that progression.</w:t>
      </w:r>
    </w:p>
    <w:p w:rsidR="006A04D2" w:rsidRDefault="006A04D2" w:rsidP="00DC0594">
      <w:pPr>
        <w:rPr>
          <w:rFonts w:ascii="Bodoni MT" w:hAnsi="Bodoni MT"/>
          <w:sz w:val="24"/>
        </w:rPr>
      </w:pPr>
    </w:p>
    <w:p w:rsidR="006A04D2" w:rsidRPr="006A04D2" w:rsidRDefault="006A04D2" w:rsidP="00DC0594">
      <w:pPr>
        <w:rPr>
          <w:rFonts w:ascii="Bodoni MT" w:hAnsi="Bodoni MT"/>
          <w:sz w:val="24"/>
        </w:rPr>
      </w:pPr>
    </w:p>
    <w:p w:rsidR="006A04D2" w:rsidRPr="00ED314F" w:rsidRDefault="006A04D2" w:rsidP="006A04D2">
      <w:pPr>
        <w:pStyle w:val="Heading2"/>
        <w:spacing w:before="250" w:after="120"/>
        <w:rPr>
          <w:rFonts w:ascii="Bodoni MT" w:hAnsi="Bodoni MT"/>
          <w:color w:val="000000" w:themeColor="text1"/>
          <w:sz w:val="32"/>
          <w:u w:val="single"/>
        </w:rPr>
      </w:pPr>
      <w:r w:rsidRPr="00ED314F">
        <w:rPr>
          <w:rFonts w:ascii="Bodoni MT" w:hAnsi="Bodoni MT"/>
          <w:color w:val="000000" w:themeColor="text1"/>
          <w:sz w:val="32"/>
          <w:u w:val="single"/>
        </w:rPr>
        <w:lastRenderedPageBreak/>
        <w:t>Batch check — mixed IPs, hashes, domains, and URLs in one run (</w:t>
      </w:r>
      <w:proofErr w:type="spellStart"/>
      <w:r w:rsidR="00ED314F">
        <w:rPr>
          <w:rFonts w:ascii="Bodoni MT" w:hAnsi="Bodoni MT"/>
          <w:color w:val="000000" w:themeColor="text1"/>
          <w:sz w:val="32"/>
          <w:u w:val="single"/>
        </w:rPr>
        <w:t>Powers</w:t>
      </w:r>
      <w:r w:rsidR="00ED314F" w:rsidRPr="00ED314F">
        <w:rPr>
          <w:rFonts w:ascii="Bodoni MT" w:hAnsi="Bodoni MT"/>
          <w:color w:val="000000" w:themeColor="text1"/>
          <w:sz w:val="32"/>
          <w:u w:val="single"/>
        </w:rPr>
        <w:t>hell</w:t>
      </w:r>
      <w:proofErr w:type="spellEnd"/>
      <w:r w:rsidRPr="00ED314F">
        <w:rPr>
          <w:rFonts w:ascii="Bodoni MT" w:hAnsi="Bodoni MT"/>
          <w:color w:val="000000" w:themeColor="text1"/>
          <w:sz w:val="32"/>
          <w:u w:val="single"/>
        </w:rPr>
        <w:t>):</w:t>
      </w:r>
    </w:p>
    <w:p w:rsidR="006A04D2" w:rsidRPr="006A04D2" w:rsidRDefault="006A04D2" w:rsidP="006A04D2">
      <w:pPr>
        <w:spacing w:before="120" w:after="50"/>
        <w:jc w:val="center"/>
        <w:rPr>
          <w:sz w:val="22"/>
        </w:rPr>
      </w:pPr>
      <w:r w:rsidRPr="006A04D2">
        <w:rPr>
          <w:noProof/>
          <w:sz w:val="22"/>
        </w:rPr>
        <w:drawing>
          <wp:inline distT="0" distB="0" distL="0" distR="0" wp14:anchorId="5D3EA276" wp14:editId="46EB66FB">
            <wp:extent cx="5762625" cy="3800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800475"/>
                    </a:xfrm>
                    <a:prstGeom prst="rect">
                      <a:avLst/>
                    </a:prstGeom>
                  </pic:spPr>
                </pic:pic>
              </a:graphicData>
            </a:graphic>
          </wp:inline>
        </w:drawing>
      </w:r>
    </w:p>
    <w:p w:rsidR="00DC0594" w:rsidRPr="006A04D2" w:rsidRDefault="00DC0594" w:rsidP="006A04D2">
      <w:pPr>
        <w:spacing w:after="220"/>
        <w:jc w:val="center"/>
        <w:rPr>
          <w:sz w:val="22"/>
        </w:rPr>
      </w:pPr>
    </w:p>
    <w:p w:rsidR="00A3542D" w:rsidRPr="00ED314F" w:rsidRDefault="006A04D2" w:rsidP="00A3542D">
      <w:pPr>
        <w:pStyle w:val="Heading2"/>
        <w:spacing w:before="250" w:after="120"/>
        <w:rPr>
          <w:rFonts w:ascii="Bodoni MT" w:hAnsi="Bodoni MT"/>
          <w:color w:val="000000" w:themeColor="text1"/>
          <w:sz w:val="32"/>
          <w:u w:val="single"/>
        </w:rPr>
      </w:pPr>
      <w:r w:rsidRPr="00ED314F">
        <w:rPr>
          <w:rFonts w:ascii="Bodoni MT" w:hAnsi="Bodoni MT"/>
          <w:color w:val="000000" w:themeColor="text1"/>
          <w:sz w:val="32"/>
          <w:u w:val="single"/>
        </w:rPr>
        <w:t>I</w:t>
      </w:r>
      <w:r w:rsidR="00A3542D" w:rsidRPr="00ED314F">
        <w:rPr>
          <w:rFonts w:ascii="Bodoni MT" w:hAnsi="Bodoni MT"/>
          <w:color w:val="000000" w:themeColor="text1"/>
          <w:sz w:val="32"/>
          <w:u w:val="single"/>
        </w:rPr>
        <w:t>P Sheet (Excel)</w:t>
      </w:r>
    </w:p>
    <w:p w:rsidR="00A3542D" w:rsidRPr="006A04D2" w:rsidRDefault="00A3542D" w:rsidP="00A3542D">
      <w:pPr>
        <w:spacing w:before="150" w:after="60"/>
        <w:jc w:val="center"/>
        <w:rPr>
          <w:rFonts w:ascii="Bodoni MT" w:hAnsi="Bodoni MT"/>
          <w:color w:val="000000" w:themeColor="text1"/>
          <w:sz w:val="24"/>
        </w:rPr>
      </w:pPr>
      <w:r w:rsidRPr="006A04D2">
        <w:rPr>
          <w:rFonts w:ascii="Bodoni MT" w:hAnsi="Bodoni MT"/>
          <w:noProof/>
          <w:color w:val="000000" w:themeColor="text1"/>
          <w:sz w:val="24"/>
        </w:rPr>
        <w:drawing>
          <wp:inline distT="0" distB="0" distL="0" distR="0" wp14:anchorId="4FDA7B0E" wp14:editId="0BAFBA0E">
            <wp:extent cx="5943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723900"/>
                    </a:xfrm>
                    <a:prstGeom prst="rect">
                      <a:avLst/>
                    </a:prstGeom>
                  </pic:spPr>
                </pic:pic>
              </a:graphicData>
            </a:graphic>
          </wp:inline>
        </w:drawing>
      </w:r>
    </w:p>
    <w:p w:rsidR="00A3542D" w:rsidRPr="00ED314F" w:rsidRDefault="00A3542D" w:rsidP="00A3542D">
      <w:pPr>
        <w:pStyle w:val="Heading2"/>
        <w:spacing w:before="250" w:after="120"/>
        <w:rPr>
          <w:rFonts w:ascii="Bodoni MT" w:hAnsi="Bodoni MT"/>
          <w:color w:val="000000" w:themeColor="text1"/>
          <w:sz w:val="32"/>
          <w:u w:val="single"/>
        </w:rPr>
      </w:pPr>
      <w:r w:rsidRPr="00ED314F">
        <w:rPr>
          <w:rFonts w:ascii="Bodoni MT" w:hAnsi="Bodoni MT"/>
          <w:color w:val="000000" w:themeColor="text1"/>
          <w:sz w:val="32"/>
          <w:u w:val="single"/>
        </w:rPr>
        <w:t>Hash Sheet (Excel)</w:t>
      </w:r>
    </w:p>
    <w:p w:rsidR="00A3542D" w:rsidRPr="006A04D2" w:rsidRDefault="00A3542D" w:rsidP="00A3542D">
      <w:pPr>
        <w:spacing w:before="150" w:after="60"/>
        <w:jc w:val="center"/>
        <w:rPr>
          <w:rFonts w:ascii="Bodoni MT" w:hAnsi="Bodoni MT"/>
          <w:color w:val="000000" w:themeColor="text1"/>
          <w:sz w:val="24"/>
        </w:rPr>
      </w:pPr>
      <w:r w:rsidRPr="006A04D2">
        <w:rPr>
          <w:rFonts w:ascii="Bodoni MT" w:hAnsi="Bodoni MT"/>
          <w:noProof/>
          <w:color w:val="000000" w:themeColor="text1"/>
          <w:sz w:val="24"/>
        </w:rPr>
        <w:drawing>
          <wp:inline distT="0" distB="0" distL="0" distR="0" wp14:anchorId="6F816920" wp14:editId="52AAD9C0">
            <wp:extent cx="5943600" cy="1190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190625"/>
                    </a:xfrm>
                    <a:prstGeom prst="rect">
                      <a:avLst/>
                    </a:prstGeom>
                  </pic:spPr>
                </pic:pic>
              </a:graphicData>
            </a:graphic>
          </wp:inline>
        </w:drawing>
      </w:r>
    </w:p>
    <w:p w:rsidR="00A3542D" w:rsidRPr="00ED314F" w:rsidRDefault="00A3542D" w:rsidP="00A3542D">
      <w:pPr>
        <w:pStyle w:val="Heading2"/>
        <w:spacing w:before="250" w:after="120"/>
        <w:rPr>
          <w:rFonts w:ascii="Bodoni MT" w:hAnsi="Bodoni MT"/>
          <w:color w:val="000000" w:themeColor="text1"/>
          <w:sz w:val="32"/>
          <w:u w:val="single"/>
        </w:rPr>
      </w:pPr>
      <w:r w:rsidRPr="00ED314F">
        <w:rPr>
          <w:rFonts w:ascii="Bodoni MT" w:hAnsi="Bodoni MT"/>
          <w:color w:val="000000" w:themeColor="text1"/>
          <w:sz w:val="32"/>
          <w:u w:val="single"/>
        </w:rPr>
        <w:t>Domain Sheet (Excel)</w:t>
      </w:r>
    </w:p>
    <w:p w:rsidR="00A3542D" w:rsidRPr="006A04D2" w:rsidRDefault="00A3542D" w:rsidP="00A3542D">
      <w:pPr>
        <w:spacing w:before="150" w:after="60"/>
        <w:jc w:val="center"/>
        <w:rPr>
          <w:rFonts w:ascii="Bodoni MT" w:hAnsi="Bodoni MT"/>
          <w:color w:val="000000" w:themeColor="text1"/>
          <w:sz w:val="24"/>
        </w:rPr>
      </w:pPr>
      <w:r w:rsidRPr="006A04D2">
        <w:rPr>
          <w:rFonts w:ascii="Bodoni MT" w:hAnsi="Bodoni MT"/>
          <w:noProof/>
          <w:color w:val="000000" w:themeColor="text1"/>
          <w:sz w:val="24"/>
        </w:rPr>
        <w:drawing>
          <wp:inline distT="0" distB="0" distL="0" distR="0" wp14:anchorId="7F706E97" wp14:editId="174FA0E0">
            <wp:extent cx="5943600" cy="130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304925"/>
                    </a:xfrm>
                    <a:prstGeom prst="rect">
                      <a:avLst/>
                    </a:prstGeom>
                  </pic:spPr>
                </pic:pic>
              </a:graphicData>
            </a:graphic>
          </wp:inline>
        </w:drawing>
      </w:r>
    </w:p>
    <w:p w:rsidR="00A3542D" w:rsidRPr="00ED314F" w:rsidRDefault="00A3542D" w:rsidP="00A3542D">
      <w:pPr>
        <w:pStyle w:val="Heading2"/>
        <w:spacing w:before="250" w:after="120"/>
        <w:rPr>
          <w:rFonts w:ascii="Bodoni MT" w:hAnsi="Bodoni MT"/>
          <w:color w:val="000000" w:themeColor="text1"/>
          <w:sz w:val="32"/>
          <w:u w:val="single"/>
        </w:rPr>
      </w:pPr>
      <w:r w:rsidRPr="00ED314F">
        <w:rPr>
          <w:rFonts w:ascii="Bodoni MT" w:hAnsi="Bodoni MT"/>
          <w:color w:val="000000" w:themeColor="text1"/>
          <w:sz w:val="32"/>
          <w:u w:val="single"/>
        </w:rPr>
        <w:lastRenderedPageBreak/>
        <w:t>URL Sheet (Excel)</w:t>
      </w:r>
    </w:p>
    <w:p w:rsidR="00A3542D" w:rsidRPr="006A04D2" w:rsidRDefault="00A3542D" w:rsidP="00A3542D">
      <w:pPr>
        <w:spacing w:before="150" w:after="60"/>
        <w:jc w:val="center"/>
        <w:rPr>
          <w:rFonts w:ascii="Bodoni MT" w:hAnsi="Bodoni MT"/>
          <w:color w:val="000000" w:themeColor="text1"/>
          <w:sz w:val="24"/>
        </w:rPr>
      </w:pPr>
      <w:r w:rsidRPr="006A04D2">
        <w:rPr>
          <w:rFonts w:ascii="Bodoni MT" w:hAnsi="Bodoni MT"/>
          <w:noProof/>
          <w:color w:val="000000" w:themeColor="text1"/>
          <w:sz w:val="24"/>
        </w:rPr>
        <w:drawing>
          <wp:inline distT="0" distB="0" distL="0" distR="0" wp14:anchorId="64DB7B54" wp14:editId="53172A12">
            <wp:extent cx="594360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952500"/>
                    </a:xfrm>
                    <a:prstGeom prst="rect">
                      <a:avLst/>
                    </a:prstGeom>
                  </pic:spPr>
                </pic:pic>
              </a:graphicData>
            </a:graphic>
          </wp:inline>
        </w:drawing>
      </w:r>
    </w:p>
    <w:p w:rsidR="00A3542D" w:rsidRPr="00ED314F" w:rsidRDefault="00A3542D" w:rsidP="00A3542D">
      <w:pPr>
        <w:pStyle w:val="Heading2"/>
        <w:spacing w:before="250" w:after="120"/>
        <w:rPr>
          <w:rFonts w:ascii="Bodoni MT" w:hAnsi="Bodoni MT"/>
          <w:color w:val="000000" w:themeColor="text1"/>
          <w:sz w:val="32"/>
          <w:u w:val="single"/>
        </w:rPr>
      </w:pPr>
      <w:bookmarkStart w:id="0" w:name="_GoBack"/>
      <w:r w:rsidRPr="00ED314F">
        <w:rPr>
          <w:rFonts w:ascii="Bodoni MT" w:hAnsi="Bodoni MT"/>
          <w:color w:val="000000" w:themeColor="text1"/>
          <w:sz w:val="32"/>
          <w:u w:val="single"/>
        </w:rPr>
        <w:t>Email Headers Sheet (Excel)</w:t>
      </w:r>
    </w:p>
    <w:bookmarkEnd w:id="0"/>
    <w:p w:rsidR="00A3542D" w:rsidRPr="006A04D2" w:rsidRDefault="00A3542D" w:rsidP="00A3542D">
      <w:pPr>
        <w:spacing w:before="150" w:after="60"/>
        <w:jc w:val="center"/>
        <w:rPr>
          <w:rFonts w:ascii="Bodoni MT" w:hAnsi="Bodoni MT"/>
          <w:color w:val="000000" w:themeColor="text1"/>
          <w:sz w:val="24"/>
        </w:rPr>
      </w:pPr>
      <w:r w:rsidRPr="006A04D2">
        <w:rPr>
          <w:rFonts w:ascii="Bodoni MT" w:hAnsi="Bodoni MT"/>
          <w:noProof/>
          <w:color w:val="000000" w:themeColor="text1"/>
          <w:sz w:val="24"/>
        </w:rPr>
        <w:drawing>
          <wp:inline distT="0" distB="0" distL="0" distR="0" wp14:anchorId="3AB5C53D" wp14:editId="6A5C80B0">
            <wp:extent cx="5943600" cy="219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9075"/>
                    </a:xfrm>
                    <a:prstGeom prst="rect">
                      <a:avLst/>
                    </a:prstGeom>
                  </pic:spPr>
                </pic:pic>
              </a:graphicData>
            </a:graphic>
          </wp:inline>
        </w:drawing>
      </w:r>
    </w:p>
    <w:p w:rsidR="003404CB" w:rsidRPr="006A04D2" w:rsidRDefault="003404CB" w:rsidP="003404CB">
      <w:pPr>
        <w:pBdr>
          <w:bottom w:val="single" w:sz="6" w:space="1" w:color="auto"/>
        </w:pBdr>
        <w:spacing w:before="150" w:after="60"/>
        <w:rPr>
          <w:rFonts w:ascii="Bodoni MT" w:hAnsi="Bodoni MT"/>
          <w:color w:val="000000" w:themeColor="text1"/>
          <w:sz w:val="24"/>
        </w:rPr>
      </w:pPr>
    </w:p>
    <w:p w:rsidR="003404CB" w:rsidRPr="006A04D2" w:rsidRDefault="003404CB" w:rsidP="003404CB">
      <w:pPr>
        <w:spacing w:before="150" w:after="60"/>
        <w:rPr>
          <w:rFonts w:ascii="Bodoni MT" w:hAnsi="Bodoni MT"/>
          <w:color w:val="000000" w:themeColor="text1"/>
          <w:sz w:val="24"/>
        </w:rPr>
      </w:pPr>
    </w:p>
    <w:sectPr w:rsidR="003404CB" w:rsidRPr="006A04D2" w:rsidSect="00A3542D">
      <w:pgSz w:w="12240" w:h="15840" w:code="1"/>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8E51DA"/>
    <w:multiLevelType w:val="hybridMultilevel"/>
    <w:tmpl w:val="C616D340"/>
    <w:lvl w:ilvl="0" w:tplc="D298B380">
      <w:start w:val="1"/>
      <w:numFmt w:val="bullet"/>
      <w:lvlText w:val="●"/>
      <w:lvlJc w:val="left"/>
      <w:pPr>
        <w:ind w:left="720" w:hanging="360"/>
      </w:pPr>
    </w:lvl>
    <w:lvl w:ilvl="1" w:tplc="D4E868C4">
      <w:start w:val="1"/>
      <w:numFmt w:val="bullet"/>
      <w:lvlText w:val="○"/>
      <w:lvlJc w:val="left"/>
      <w:pPr>
        <w:ind w:left="1440" w:hanging="360"/>
      </w:pPr>
    </w:lvl>
    <w:lvl w:ilvl="2" w:tplc="B5D0953E">
      <w:start w:val="1"/>
      <w:numFmt w:val="bullet"/>
      <w:lvlText w:val="■"/>
      <w:lvlJc w:val="left"/>
      <w:pPr>
        <w:ind w:left="2160" w:hanging="360"/>
      </w:pPr>
    </w:lvl>
    <w:lvl w:ilvl="3" w:tplc="D05E5810">
      <w:start w:val="1"/>
      <w:numFmt w:val="bullet"/>
      <w:lvlText w:val="●"/>
      <w:lvlJc w:val="left"/>
      <w:pPr>
        <w:ind w:left="2880" w:hanging="360"/>
      </w:pPr>
    </w:lvl>
    <w:lvl w:ilvl="4" w:tplc="F9605B32">
      <w:start w:val="1"/>
      <w:numFmt w:val="bullet"/>
      <w:lvlText w:val="○"/>
      <w:lvlJc w:val="left"/>
      <w:pPr>
        <w:ind w:left="3600" w:hanging="360"/>
      </w:pPr>
    </w:lvl>
    <w:lvl w:ilvl="5" w:tplc="2320EFE0">
      <w:start w:val="1"/>
      <w:numFmt w:val="bullet"/>
      <w:lvlText w:val="■"/>
      <w:lvlJc w:val="left"/>
      <w:pPr>
        <w:ind w:left="4320" w:hanging="360"/>
      </w:pPr>
    </w:lvl>
    <w:lvl w:ilvl="6" w:tplc="2CFADA1E">
      <w:start w:val="1"/>
      <w:numFmt w:val="bullet"/>
      <w:lvlText w:val="●"/>
      <w:lvlJc w:val="left"/>
      <w:pPr>
        <w:ind w:left="5040" w:hanging="360"/>
      </w:pPr>
    </w:lvl>
    <w:lvl w:ilvl="7" w:tplc="2B7448EC">
      <w:start w:val="1"/>
      <w:numFmt w:val="bullet"/>
      <w:lvlText w:val="●"/>
      <w:lvlJc w:val="left"/>
      <w:pPr>
        <w:ind w:left="5760" w:hanging="360"/>
      </w:pPr>
    </w:lvl>
    <w:lvl w:ilvl="8" w:tplc="DBFCF8D0">
      <w:start w:val="1"/>
      <w:numFmt w:val="bullet"/>
      <w:lvlText w:val="●"/>
      <w:lvlJc w:val="left"/>
      <w:pPr>
        <w:ind w:left="6480" w:hanging="360"/>
      </w:pPr>
    </w:lvl>
  </w:abstractNum>
  <w:abstractNum w:abstractNumId="1" w15:restartNumberingAfterBreak="0">
    <w:nsid w:val="7FB81399"/>
    <w:multiLevelType w:val="hybridMultilevel"/>
    <w:tmpl w:val="370C3A40"/>
    <w:lvl w:ilvl="0" w:tplc="15F83DC6">
      <w:start w:val="1"/>
      <w:numFmt w:val="bullet"/>
      <w:lvlText w:val="•"/>
      <w:lvlJc w:val="left"/>
      <w:pPr>
        <w:ind w:left="420" w:hanging="260"/>
      </w:pPr>
    </w:lvl>
    <w:lvl w:ilvl="1" w:tplc="23560F82">
      <w:numFmt w:val="decimal"/>
      <w:lvlText w:val=""/>
      <w:lvlJc w:val="left"/>
    </w:lvl>
    <w:lvl w:ilvl="2" w:tplc="671AEB50">
      <w:numFmt w:val="decimal"/>
      <w:lvlText w:val=""/>
      <w:lvlJc w:val="left"/>
    </w:lvl>
    <w:lvl w:ilvl="3" w:tplc="F322EF1E">
      <w:numFmt w:val="decimal"/>
      <w:lvlText w:val=""/>
      <w:lvlJc w:val="left"/>
    </w:lvl>
    <w:lvl w:ilvl="4" w:tplc="EB20CAF8">
      <w:numFmt w:val="decimal"/>
      <w:lvlText w:val=""/>
      <w:lvlJc w:val="left"/>
    </w:lvl>
    <w:lvl w:ilvl="5" w:tplc="38B00BC0">
      <w:numFmt w:val="decimal"/>
      <w:lvlText w:val=""/>
      <w:lvlJc w:val="left"/>
    </w:lvl>
    <w:lvl w:ilvl="6" w:tplc="23029012">
      <w:numFmt w:val="decimal"/>
      <w:lvlText w:val=""/>
      <w:lvlJc w:val="left"/>
    </w:lvl>
    <w:lvl w:ilvl="7" w:tplc="B012152A">
      <w:numFmt w:val="decimal"/>
      <w:lvlText w:val=""/>
      <w:lvlJc w:val="left"/>
    </w:lvl>
    <w:lvl w:ilvl="8" w:tplc="328A4E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D29"/>
    <w:rsid w:val="00215489"/>
    <w:rsid w:val="003404CB"/>
    <w:rsid w:val="00422451"/>
    <w:rsid w:val="00604358"/>
    <w:rsid w:val="006A04D2"/>
    <w:rsid w:val="00A25AC6"/>
    <w:rsid w:val="00A3542D"/>
    <w:rsid w:val="00C94AB9"/>
    <w:rsid w:val="00DC0594"/>
    <w:rsid w:val="00ED314F"/>
    <w:rsid w:val="00ED3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C3B0"/>
  <w15:docId w15:val="{71E1AA4D-514B-4A4B-8989-1CCB0BB2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cp:lastModifiedBy>
  <cp:revision>10</cp:revision>
  <dcterms:created xsi:type="dcterms:W3CDTF">2026-08-05T15:00:00Z</dcterms:created>
  <dcterms:modified xsi:type="dcterms:W3CDTF">2026-08-07T14:28:00Z</dcterms:modified>
</cp:coreProperties>
</file>