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68096" w14:textId="2CFCF5E4" w:rsidR="006E187E" w:rsidRDefault="006E187E" w:rsidP="006E187E">
      <w:pPr>
        <w:shd w:val="clear" w:color="auto" w:fill="FFFFFF"/>
        <w:spacing w:after="60" w:line="240" w:lineRule="auto"/>
        <w:outlineLvl w:val="1"/>
        <w:rPr>
          <w:rFonts w:ascii="Georgia" w:eastAsia="Times New Roman" w:hAnsi="Georgia" w:cs="Times New Roman"/>
          <w:b/>
          <w:bCs/>
          <w:sz w:val="36"/>
          <w:szCs w:val="36"/>
        </w:rPr>
      </w:pPr>
      <w:r w:rsidRPr="006E187E">
        <w:rPr>
          <w:rFonts w:ascii="Georgia" w:eastAsia="Times New Roman" w:hAnsi="Georgia" w:cs="Times New Roman"/>
          <w:b/>
          <w:bCs/>
          <w:sz w:val="36"/>
          <w:szCs w:val="36"/>
        </w:rPr>
        <w:t>5×6 chess</w:t>
      </w:r>
    </w:p>
    <w:p w14:paraId="7F71EA51" w14:textId="6C861525" w:rsidR="006E187E" w:rsidRDefault="006E187E" w:rsidP="006E187E">
      <w:pPr>
        <w:shd w:val="clear" w:color="auto" w:fill="FFFFFF"/>
        <w:spacing w:after="60" w:line="240" w:lineRule="auto"/>
        <w:jc w:val="center"/>
        <w:outlineLvl w:val="1"/>
        <w:rPr>
          <w:rFonts w:ascii="Georgia" w:eastAsia="Times New Roman" w:hAnsi="Georgia" w:cs="Times New Roman"/>
          <w:b/>
          <w:bCs/>
          <w:sz w:val="36"/>
          <w:szCs w:val="36"/>
        </w:rPr>
      </w:pPr>
      <w:r>
        <w:rPr>
          <w:noProof/>
        </w:rPr>
        <w:drawing>
          <wp:inline distT="0" distB="0" distL="0" distR="0" wp14:anchorId="359CB8EB" wp14:editId="58DE8AF7">
            <wp:extent cx="4686300" cy="4176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9322" cy="4178807"/>
                    </a:xfrm>
                    <a:prstGeom prst="rect">
                      <a:avLst/>
                    </a:prstGeom>
                  </pic:spPr>
                </pic:pic>
              </a:graphicData>
            </a:graphic>
          </wp:inline>
        </w:drawing>
      </w:r>
    </w:p>
    <w:p w14:paraId="6EE63076" w14:textId="77777777" w:rsidR="006E187E" w:rsidRPr="006E187E" w:rsidRDefault="006E187E" w:rsidP="006E187E">
      <w:pPr>
        <w:shd w:val="clear" w:color="auto" w:fill="FFFFFF"/>
        <w:spacing w:after="60" w:line="240" w:lineRule="auto"/>
        <w:jc w:val="center"/>
        <w:outlineLvl w:val="1"/>
        <w:rPr>
          <w:rFonts w:ascii="Georgia" w:eastAsia="Times New Roman" w:hAnsi="Georgia" w:cs="Times New Roman"/>
          <w:b/>
          <w:bCs/>
          <w:sz w:val="36"/>
          <w:szCs w:val="36"/>
        </w:rPr>
      </w:pPr>
    </w:p>
    <w:p w14:paraId="4A11906D" w14:textId="77777777" w:rsidR="006E187E" w:rsidRPr="006E187E" w:rsidRDefault="006E187E" w:rsidP="006E187E">
      <w:pPr>
        <w:shd w:val="clear" w:color="auto" w:fill="FFFFFF"/>
        <w:spacing w:before="120" w:after="240" w:line="240" w:lineRule="auto"/>
        <w:rPr>
          <w:rFonts w:ascii="Arial" w:eastAsia="Times New Roman" w:hAnsi="Arial" w:cs="Arial"/>
          <w:color w:val="202122"/>
          <w:sz w:val="24"/>
          <w:szCs w:val="24"/>
        </w:rPr>
      </w:pPr>
      <w:r w:rsidRPr="006E187E">
        <w:rPr>
          <w:rFonts w:ascii="Arial" w:eastAsia="Times New Roman" w:hAnsi="Arial" w:cs="Arial"/>
          <w:color w:val="202122"/>
          <w:sz w:val="24"/>
          <w:szCs w:val="24"/>
        </w:rPr>
        <w:t>There are several chess variants on 5×6 board. The earliest published one is </w:t>
      </w:r>
      <w:r w:rsidRPr="006E187E">
        <w:rPr>
          <w:rFonts w:ascii="Arial" w:eastAsia="Times New Roman" w:hAnsi="Arial" w:cs="Arial"/>
          <w:b/>
          <w:bCs/>
          <w:color w:val="202122"/>
          <w:sz w:val="24"/>
          <w:szCs w:val="24"/>
        </w:rPr>
        <w:t>Petty chess</w:t>
      </w:r>
      <w:r w:rsidRPr="006E187E">
        <w:rPr>
          <w:rFonts w:ascii="Arial" w:eastAsia="Times New Roman" w:hAnsi="Arial" w:cs="Arial"/>
          <w:color w:val="202122"/>
          <w:sz w:val="24"/>
          <w:szCs w:val="24"/>
        </w:rPr>
        <w:t>, which was invented by B. Walker Watson in 1930.</w:t>
      </w:r>
      <w:hyperlink r:id="rId5" w:anchor="cite_note-14" w:history="1">
        <w:r w:rsidRPr="006E187E">
          <w:rPr>
            <w:rFonts w:ascii="Arial" w:eastAsia="Times New Roman" w:hAnsi="Arial" w:cs="Arial"/>
            <w:color w:val="0000FF"/>
            <w:sz w:val="19"/>
            <w:szCs w:val="19"/>
            <w:vertAlign w:val="superscript"/>
          </w:rPr>
          <w:t>[14]</w:t>
        </w:r>
      </w:hyperlink>
      <w:r w:rsidRPr="006E187E">
        <w:rPr>
          <w:rFonts w:ascii="Arial" w:eastAsia="Times New Roman" w:hAnsi="Arial" w:cs="Arial"/>
          <w:color w:val="202122"/>
          <w:sz w:val="24"/>
          <w:szCs w:val="24"/>
        </w:rPr>
        <w:t> </w:t>
      </w:r>
      <w:r w:rsidRPr="006E187E">
        <w:rPr>
          <w:rFonts w:ascii="Arial" w:eastAsia="Times New Roman" w:hAnsi="Arial" w:cs="Arial"/>
          <w:b/>
          <w:bCs/>
          <w:color w:val="202122"/>
          <w:sz w:val="24"/>
          <w:szCs w:val="24"/>
        </w:rPr>
        <w:t>Speed chess</w:t>
      </w:r>
      <w:r w:rsidRPr="006E187E">
        <w:rPr>
          <w:rFonts w:ascii="Arial" w:eastAsia="Times New Roman" w:hAnsi="Arial" w:cs="Arial"/>
          <w:color w:val="202122"/>
          <w:sz w:val="24"/>
          <w:szCs w:val="24"/>
        </w:rPr>
        <w:t> was invented by Mr. den Oude in 1988.</w:t>
      </w:r>
      <w:hyperlink r:id="rId6" w:anchor="cite_note-15" w:history="1">
        <w:r w:rsidRPr="006E187E">
          <w:rPr>
            <w:rFonts w:ascii="Arial" w:eastAsia="Times New Roman" w:hAnsi="Arial" w:cs="Arial"/>
            <w:color w:val="0000FF"/>
            <w:sz w:val="19"/>
            <w:szCs w:val="19"/>
            <w:vertAlign w:val="superscript"/>
          </w:rPr>
          <w:t>[15]</w:t>
        </w:r>
      </w:hyperlink>
      <w:r w:rsidRPr="006E187E">
        <w:rPr>
          <w:rFonts w:ascii="Arial" w:eastAsia="Times New Roman" w:hAnsi="Arial" w:cs="Arial"/>
          <w:color w:val="202122"/>
          <w:sz w:val="24"/>
          <w:szCs w:val="24"/>
        </w:rPr>
        <w:t> </w:t>
      </w:r>
      <w:r w:rsidRPr="006E187E">
        <w:rPr>
          <w:rFonts w:ascii="Arial" w:eastAsia="Times New Roman" w:hAnsi="Arial" w:cs="Arial"/>
          <w:b/>
          <w:bCs/>
          <w:color w:val="202122"/>
          <w:sz w:val="24"/>
          <w:szCs w:val="24"/>
        </w:rPr>
        <w:t>Elena chess</w:t>
      </w:r>
      <w:r w:rsidRPr="006E187E">
        <w:rPr>
          <w:rFonts w:ascii="Arial" w:eastAsia="Times New Roman" w:hAnsi="Arial" w:cs="Arial"/>
          <w:color w:val="202122"/>
          <w:sz w:val="24"/>
          <w:szCs w:val="24"/>
        </w:rPr>
        <w:t xml:space="preserve"> was invented by Sergei </w:t>
      </w:r>
      <w:proofErr w:type="spellStart"/>
      <w:r w:rsidRPr="006E187E">
        <w:rPr>
          <w:rFonts w:ascii="Arial" w:eastAsia="Times New Roman" w:hAnsi="Arial" w:cs="Arial"/>
          <w:color w:val="202122"/>
          <w:sz w:val="24"/>
          <w:szCs w:val="24"/>
        </w:rPr>
        <w:t>Sirotkin</w:t>
      </w:r>
      <w:proofErr w:type="spellEnd"/>
      <w:r w:rsidRPr="006E187E">
        <w:rPr>
          <w:rFonts w:ascii="Arial" w:eastAsia="Times New Roman" w:hAnsi="Arial" w:cs="Arial"/>
          <w:color w:val="202122"/>
          <w:sz w:val="24"/>
          <w:szCs w:val="24"/>
        </w:rPr>
        <w:t xml:space="preserve"> in 1999.</w:t>
      </w:r>
    </w:p>
    <w:p w14:paraId="1EDE8F66" w14:textId="77777777" w:rsidR="006E187E" w:rsidRPr="006E187E" w:rsidRDefault="006E187E" w:rsidP="006E187E">
      <w:pPr>
        <w:shd w:val="clear" w:color="auto" w:fill="FFFFFF"/>
        <w:spacing w:before="120" w:after="240" w:line="240" w:lineRule="auto"/>
        <w:rPr>
          <w:rFonts w:ascii="Arial" w:eastAsia="Times New Roman" w:hAnsi="Arial" w:cs="Arial"/>
          <w:color w:val="202122"/>
          <w:sz w:val="24"/>
          <w:szCs w:val="24"/>
        </w:rPr>
      </w:pPr>
      <w:proofErr w:type="spellStart"/>
      <w:r w:rsidRPr="006E187E">
        <w:rPr>
          <w:rFonts w:ascii="Arial" w:eastAsia="Times New Roman" w:hAnsi="Arial" w:cs="Arial"/>
          <w:b/>
          <w:bCs/>
          <w:color w:val="202122"/>
          <w:sz w:val="24"/>
          <w:szCs w:val="24"/>
        </w:rPr>
        <w:t>QuickChess</w:t>
      </w:r>
      <w:proofErr w:type="spellEnd"/>
      <w:r w:rsidRPr="006E187E">
        <w:rPr>
          <w:rFonts w:ascii="Arial" w:eastAsia="Times New Roman" w:hAnsi="Arial" w:cs="Arial"/>
          <w:color w:val="202122"/>
          <w:sz w:val="24"/>
          <w:szCs w:val="24"/>
        </w:rPr>
        <w:t xml:space="preserve"> was invented by Joseph </w:t>
      </w:r>
      <w:proofErr w:type="spellStart"/>
      <w:r w:rsidRPr="006E187E">
        <w:rPr>
          <w:rFonts w:ascii="Arial" w:eastAsia="Times New Roman" w:hAnsi="Arial" w:cs="Arial"/>
          <w:color w:val="202122"/>
          <w:sz w:val="24"/>
          <w:szCs w:val="24"/>
        </w:rPr>
        <w:t>Miccio</w:t>
      </w:r>
      <w:proofErr w:type="spellEnd"/>
      <w:r w:rsidRPr="006E187E">
        <w:rPr>
          <w:rFonts w:ascii="Arial" w:eastAsia="Times New Roman" w:hAnsi="Arial" w:cs="Arial"/>
          <w:color w:val="202122"/>
          <w:sz w:val="24"/>
          <w:szCs w:val="24"/>
        </w:rPr>
        <w:t xml:space="preserve"> in 1991.</w:t>
      </w:r>
      <w:hyperlink r:id="rId7" w:anchor="cite_note-16" w:history="1">
        <w:r w:rsidRPr="006E187E">
          <w:rPr>
            <w:rFonts w:ascii="Arial" w:eastAsia="Times New Roman" w:hAnsi="Arial" w:cs="Arial"/>
            <w:color w:val="0000FF"/>
            <w:sz w:val="19"/>
            <w:szCs w:val="19"/>
            <w:vertAlign w:val="superscript"/>
          </w:rPr>
          <w:t>[16]</w:t>
        </w:r>
      </w:hyperlink>
      <w:r w:rsidRPr="006E187E">
        <w:rPr>
          <w:rFonts w:ascii="Arial" w:eastAsia="Times New Roman" w:hAnsi="Arial" w:cs="Arial"/>
          <w:color w:val="202122"/>
          <w:sz w:val="24"/>
          <w:szCs w:val="24"/>
        </w:rPr>
        <w:t xml:space="preserve"> Pawn double-move and castling are not allowed in this </w:t>
      </w:r>
      <w:proofErr w:type="gramStart"/>
      <w:r w:rsidRPr="006E187E">
        <w:rPr>
          <w:rFonts w:ascii="Arial" w:eastAsia="Times New Roman" w:hAnsi="Arial" w:cs="Arial"/>
          <w:color w:val="202122"/>
          <w:sz w:val="24"/>
          <w:szCs w:val="24"/>
        </w:rPr>
        <w:t>variant,</w:t>
      </w:r>
      <w:proofErr w:type="gramEnd"/>
      <w:r w:rsidRPr="006E187E">
        <w:rPr>
          <w:rFonts w:ascii="Arial" w:eastAsia="Times New Roman" w:hAnsi="Arial" w:cs="Arial"/>
          <w:color w:val="202122"/>
          <w:sz w:val="24"/>
          <w:szCs w:val="24"/>
        </w:rPr>
        <w:t xml:space="preserve"> pawns can only promote to captured pieces. The game was sold by </w:t>
      </w:r>
      <w:proofErr w:type="spellStart"/>
      <w:r w:rsidRPr="006E187E">
        <w:rPr>
          <w:rFonts w:ascii="Arial" w:eastAsia="Times New Roman" w:hAnsi="Arial" w:cs="Arial"/>
          <w:color w:val="202122"/>
          <w:sz w:val="24"/>
          <w:szCs w:val="24"/>
        </w:rPr>
        <w:t>Amerigames</w:t>
      </w:r>
      <w:proofErr w:type="spellEnd"/>
      <w:r w:rsidRPr="006E187E">
        <w:rPr>
          <w:rFonts w:ascii="Arial" w:eastAsia="Times New Roman" w:hAnsi="Arial" w:cs="Arial"/>
          <w:color w:val="202122"/>
          <w:sz w:val="24"/>
          <w:szCs w:val="24"/>
        </w:rPr>
        <w:t xml:space="preserve"> International and received National Parenting Publications Award in 1993. </w:t>
      </w:r>
      <w:proofErr w:type="spellStart"/>
      <w:r w:rsidRPr="006E187E">
        <w:rPr>
          <w:rFonts w:ascii="Arial" w:eastAsia="Times New Roman" w:hAnsi="Arial" w:cs="Arial"/>
          <w:color w:val="202122"/>
          <w:sz w:val="24"/>
          <w:szCs w:val="24"/>
        </w:rPr>
        <w:t>Miccio</w:t>
      </w:r>
      <w:proofErr w:type="spellEnd"/>
      <w:r w:rsidRPr="006E187E">
        <w:rPr>
          <w:rFonts w:ascii="Arial" w:eastAsia="Times New Roman" w:hAnsi="Arial" w:cs="Arial"/>
          <w:color w:val="202122"/>
          <w:sz w:val="24"/>
          <w:szCs w:val="24"/>
        </w:rPr>
        <w:t xml:space="preserve"> obtained a US patent in 1993, which described three further chess variant on 5×6 board.</w:t>
      </w:r>
      <w:hyperlink r:id="rId8" w:anchor="cite_note-17" w:history="1">
        <w:r w:rsidRPr="006E187E">
          <w:rPr>
            <w:rFonts w:ascii="Arial" w:eastAsia="Times New Roman" w:hAnsi="Arial" w:cs="Arial"/>
            <w:color w:val="0000FF"/>
            <w:sz w:val="19"/>
            <w:szCs w:val="19"/>
            <w:vertAlign w:val="superscript"/>
          </w:rPr>
          <w:t>[17]</w:t>
        </w:r>
      </w:hyperlink>
      <w:r w:rsidRPr="006E187E">
        <w:rPr>
          <w:rFonts w:ascii="Arial" w:eastAsia="Times New Roman" w:hAnsi="Arial" w:cs="Arial"/>
          <w:color w:val="202122"/>
          <w:sz w:val="24"/>
          <w:szCs w:val="24"/>
        </w:rPr>
        <w:t> Besides two variants similar to </w:t>
      </w:r>
      <w:r w:rsidRPr="006E187E">
        <w:rPr>
          <w:rFonts w:ascii="Arial" w:eastAsia="Times New Roman" w:hAnsi="Arial" w:cs="Arial"/>
          <w:i/>
          <w:iCs/>
          <w:color w:val="202122"/>
          <w:sz w:val="24"/>
          <w:szCs w:val="24"/>
        </w:rPr>
        <w:t>Speed chess</w:t>
      </w:r>
      <w:r w:rsidRPr="006E187E">
        <w:rPr>
          <w:rFonts w:ascii="Arial" w:eastAsia="Times New Roman" w:hAnsi="Arial" w:cs="Arial"/>
          <w:color w:val="202122"/>
          <w:sz w:val="24"/>
          <w:szCs w:val="24"/>
        </w:rPr>
        <w:t> and </w:t>
      </w:r>
      <w:r w:rsidRPr="006E187E">
        <w:rPr>
          <w:rFonts w:ascii="Arial" w:eastAsia="Times New Roman" w:hAnsi="Arial" w:cs="Arial"/>
          <w:i/>
          <w:iCs/>
          <w:color w:val="202122"/>
          <w:sz w:val="24"/>
          <w:szCs w:val="24"/>
        </w:rPr>
        <w:t>Elena Chess</w:t>
      </w:r>
      <w:r w:rsidRPr="006E187E">
        <w:rPr>
          <w:rFonts w:ascii="Arial" w:eastAsia="Times New Roman" w:hAnsi="Arial" w:cs="Arial"/>
          <w:color w:val="202122"/>
          <w:sz w:val="24"/>
          <w:szCs w:val="24"/>
        </w:rPr>
        <w:t> (same position of white pieces, position of black pieces is symmetrical), the patent claimed one further variant, which have been named later </w:t>
      </w:r>
      <w:r w:rsidRPr="006E187E">
        <w:rPr>
          <w:rFonts w:ascii="Arial" w:eastAsia="Times New Roman" w:hAnsi="Arial" w:cs="Arial"/>
          <w:i/>
          <w:iCs/>
          <w:color w:val="202122"/>
          <w:sz w:val="24"/>
          <w:szCs w:val="24"/>
        </w:rPr>
        <w:t>Chess Attack</w:t>
      </w:r>
      <w:r w:rsidRPr="006E187E">
        <w:rPr>
          <w:rFonts w:ascii="Arial" w:eastAsia="Times New Roman" w:hAnsi="Arial" w:cs="Arial"/>
          <w:color w:val="202122"/>
          <w:sz w:val="24"/>
          <w:szCs w:val="24"/>
        </w:rPr>
        <w:t xml:space="preserve">. </w:t>
      </w:r>
      <w:proofErr w:type="spellStart"/>
      <w:r w:rsidRPr="006E187E">
        <w:rPr>
          <w:rFonts w:ascii="Arial" w:eastAsia="Times New Roman" w:hAnsi="Arial" w:cs="Arial"/>
          <w:color w:val="202122"/>
          <w:sz w:val="24"/>
          <w:szCs w:val="24"/>
        </w:rPr>
        <w:t>Miccio</w:t>
      </w:r>
      <w:proofErr w:type="spellEnd"/>
      <w:r w:rsidRPr="006E187E">
        <w:rPr>
          <w:rFonts w:ascii="Arial" w:eastAsia="Times New Roman" w:hAnsi="Arial" w:cs="Arial"/>
          <w:color w:val="202122"/>
          <w:sz w:val="24"/>
          <w:szCs w:val="24"/>
        </w:rPr>
        <w:t xml:space="preserve"> advocated these games as educational tools for children to learn chess rules. The smaller board and less pieces would reduce the complexity of the game and allow for more quicker games. The piece setup like in </w:t>
      </w:r>
      <w:r w:rsidRPr="006E187E">
        <w:rPr>
          <w:rFonts w:ascii="Arial" w:eastAsia="Times New Roman" w:hAnsi="Arial" w:cs="Arial"/>
          <w:i/>
          <w:iCs/>
          <w:color w:val="202122"/>
          <w:sz w:val="24"/>
          <w:szCs w:val="24"/>
        </w:rPr>
        <w:t>Speed chess</w:t>
      </w:r>
      <w:r w:rsidRPr="006E187E">
        <w:rPr>
          <w:rFonts w:ascii="Arial" w:eastAsia="Times New Roman" w:hAnsi="Arial" w:cs="Arial"/>
          <w:color w:val="202122"/>
          <w:sz w:val="24"/>
          <w:szCs w:val="24"/>
        </w:rPr>
        <w:t> was intended to teach short side castling and setup as in </w:t>
      </w:r>
      <w:r w:rsidRPr="006E187E">
        <w:rPr>
          <w:rFonts w:ascii="Arial" w:eastAsia="Times New Roman" w:hAnsi="Arial" w:cs="Arial"/>
          <w:i/>
          <w:iCs/>
          <w:color w:val="202122"/>
          <w:sz w:val="24"/>
          <w:szCs w:val="24"/>
        </w:rPr>
        <w:t>Chess Attack</w:t>
      </w:r>
      <w:r w:rsidRPr="006E187E">
        <w:rPr>
          <w:rFonts w:ascii="Arial" w:eastAsia="Times New Roman" w:hAnsi="Arial" w:cs="Arial"/>
          <w:color w:val="202122"/>
          <w:sz w:val="24"/>
          <w:szCs w:val="24"/>
        </w:rPr>
        <w:t> - long side castling.</w:t>
      </w:r>
    </w:p>
    <w:p w14:paraId="5B3001D0" w14:textId="77777777" w:rsidR="006E187E" w:rsidRPr="006E187E" w:rsidRDefault="006E187E" w:rsidP="006E187E">
      <w:pPr>
        <w:shd w:val="clear" w:color="auto" w:fill="FFFFFF"/>
        <w:spacing w:before="120" w:after="240" w:line="240" w:lineRule="auto"/>
        <w:rPr>
          <w:rFonts w:ascii="Arial" w:eastAsia="Times New Roman" w:hAnsi="Arial" w:cs="Arial"/>
          <w:color w:val="202122"/>
          <w:sz w:val="24"/>
          <w:szCs w:val="24"/>
        </w:rPr>
      </w:pPr>
      <w:hyperlink r:id="rId9" w:tooltip="Laszlo Polgar" w:history="1">
        <w:r w:rsidRPr="006E187E">
          <w:rPr>
            <w:rFonts w:ascii="Arial" w:eastAsia="Times New Roman" w:hAnsi="Arial" w:cs="Arial"/>
            <w:color w:val="0000FF"/>
            <w:sz w:val="24"/>
            <w:szCs w:val="24"/>
          </w:rPr>
          <w:t>Laszlo Polgar</w:t>
        </w:r>
      </w:hyperlink>
      <w:r w:rsidRPr="006E187E">
        <w:rPr>
          <w:rFonts w:ascii="Arial" w:eastAsia="Times New Roman" w:hAnsi="Arial" w:cs="Arial"/>
          <w:color w:val="202122"/>
          <w:sz w:val="24"/>
          <w:szCs w:val="24"/>
        </w:rPr>
        <w:t> published a book in 1994 </w:t>
      </w:r>
      <w:proofErr w:type="spellStart"/>
      <w:r w:rsidRPr="006E187E">
        <w:rPr>
          <w:rFonts w:ascii="Arial" w:eastAsia="Times New Roman" w:hAnsi="Arial" w:cs="Arial"/>
          <w:i/>
          <w:iCs/>
          <w:color w:val="202122"/>
          <w:sz w:val="24"/>
          <w:szCs w:val="24"/>
        </w:rPr>
        <w:t>Minichess</w:t>
      </w:r>
      <w:proofErr w:type="spellEnd"/>
      <w:r w:rsidRPr="006E187E">
        <w:rPr>
          <w:rFonts w:ascii="Arial" w:eastAsia="Times New Roman" w:hAnsi="Arial" w:cs="Arial"/>
          <w:i/>
          <w:iCs/>
          <w:color w:val="202122"/>
          <w:sz w:val="24"/>
          <w:szCs w:val="24"/>
        </w:rPr>
        <w:t xml:space="preserve"> 777+1 Positions (</w:t>
      </w:r>
      <w:proofErr w:type="spellStart"/>
      <w:r w:rsidRPr="006E187E">
        <w:rPr>
          <w:rFonts w:ascii="Arial" w:eastAsia="Times New Roman" w:hAnsi="Arial" w:cs="Arial"/>
          <w:i/>
          <w:iCs/>
          <w:color w:val="202122"/>
          <w:sz w:val="24"/>
          <w:szCs w:val="24"/>
        </w:rPr>
        <w:t>Quickchess</w:t>
      </w:r>
      <w:proofErr w:type="spellEnd"/>
      <w:r w:rsidRPr="006E187E">
        <w:rPr>
          <w:rFonts w:ascii="Arial" w:eastAsia="Times New Roman" w:hAnsi="Arial" w:cs="Arial"/>
          <w:i/>
          <w:iCs/>
          <w:color w:val="202122"/>
          <w:sz w:val="24"/>
          <w:szCs w:val="24"/>
        </w:rPr>
        <w:t xml:space="preserve"> teaches chess quick)</w:t>
      </w:r>
      <w:r w:rsidRPr="006E187E">
        <w:rPr>
          <w:rFonts w:ascii="Arial" w:eastAsia="Times New Roman" w:hAnsi="Arial" w:cs="Arial"/>
          <w:color w:val="202122"/>
          <w:sz w:val="24"/>
          <w:szCs w:val="24"/>
        </w:rPr>
        <w:t>,</w:t>
      </w:r>
      <w:hyperlink r:id="rId10" w:anchor="cite_note-18" w:history="1">
        <w:r w:rsidRPr="006E187E">
          <w:rPr>
            <w:rFonts w:ascii="Arial" w:eastAsia="Times New Roman" w:hAnsi="Arial" w:cs="Arial"/>
            <w:color w:val="0000FF"/>
            <w:sz w:val="19"/>
            <w:szCs w:val="19"/>
            <w:vertAlign w:val="superscript"/>
          </w:rPr>
          <w:t>[18]</w:t>
        </w:r>
      </w:hyperlink>
      <w:r w:rsidRPr="006E187E">
        <w:rPr>
          <w:rFonts w:ascii="Arial" w:eastAsia="Times New Roman" w:hAnsi="Arial" w:cs="Arial"/>
          <w:color w:val="202122"/>
          <w:sz w:val="24"/>
          <w:szCs w:val="24"/>
        </w:rPr>
        <w:t xml:space="preserve"> completely devoted to chess on 5×6 board. Besides initial setup as in </w:t>
      </w:r>
      <w:proofErr w:type="spellStart"/>
      <w:r w:rsidRPr="006E187E">
        <w:rPr>
          <w:rFonts w:ascii="Arial" w:eastAsia="Times New Roman" w:hAnsi="Arial" w:cs="Arial"/>
          <w:color w:val="202122"/>
          <w:sz w:val="24"/>
          <w:szCs w:val="24"/>
        </w:rPr>
        <w:t>QuickChess</w:t>
      </w:r>
      <w:proofErr w:type="spellEnd"/>
      <w:r w:rsidRPr="006E187E">
        <w:rPr>
          <w:rFonts w:ascii="Arial" w:eastAsia="Times New Roman" w:hAnsi="Arial" w:cs="Arial"/>
          <w:color w:val="202122"/>
          <w:sz w:val="24"/>
          <w:szCs w:val="24"/>
        </w:rPr>
        <w:t xml:space="preserve">, Polgar proposed to use any other possible setup of pieces, even </w:t>
      </w:r>
      <w:r w:rsidRPr="006E187E">
        <w:rPr>
          <w:rFonts w:ascii="Arial" w:eastAsia="Times New Roman" w:hAnsi="Arial" w:cs="Arial"/>
          <w:color w:val="202122"/>
          <w:sz w:val="24"/>
          <w:szCs w:val="24"/>
        </w:rPr>
        <w:lastRenderedPageBreak/>
        <w:t>asymmetrical ones. The book contained problems, combinations and games for 5×6 chess. Polgar recommended to use it as a first book to teach children to play chess.</w:t>
      </w:r>
    </w:p>
    <w:p w14:paraId="5BC26685" w14:textId="08CDFFC4" w:rsidR="006E187E" w:rsidRPr="006E187E" w:rsidRDefault="006E187E" w:rsidP="006E187E">
      <w:pPr>
        <w:spacing w:after="0" w:line="240" w:lineRule="auto"/>
        <w:rPr>
          <w:rFonts w:ascii="Times New Roman" w:eastAsia="Times New Roman" w:hAnsi="Times New Roman" w:cs="Times New Roman"/>
          <w:sz w:val="24"/>
          <w:szCs w:val="24"/>
        </w:rPr>
      </w:pPr>
      <w:hyperlink r:id="rId11" w:tooltip="Magnus Carlsen" w:history="1">
        <w:r w:rsidRPr="006E187E">
          <w:rPr>
            <w:rFonts w:ascii="Times New Roman" w:eastAsia="Times New Roman" w:hAnsi="Times New Roman" w:cs="Times New Roman"/>
            <w:color w:val="0000FF"/>
            <w:sz w:val="24"/>
            <w:szCs w:val="24"/>
          </w:rPr>
          <w:t>Magnus Carlsen</w:t>
        </w:r>
      </w:hyperlink>
      <w:r w:rsidRPr="006E187E">
        <w:rPr>
          <w:rFonts w:ascii="Times New Roman" w:eastAsia="Times New Roman" w:hAnsi="Times New Roman" w:cs="Times New Roman"/>
          <w:sz w:val="24"/>
          <w:szCs w:val="24"/>
        </w:rPr>
        <w:t> promoting 5×6 chess variant </w:t>
      </w:r>
      <w:r w:rsidRPr="006E187E">
        <w:rPr>
          <w:rFonts w:ascii="Times New Roman" w:eastAsia="Times New Roman" w:hAnsi="Times New Roman" w:cs="Times New Roman"/>
          <w:i/>
          <w:iCs/>
          <w:sz w:val="24"/>
          <w:szCs w:val="24"/>
        </w:rPr>
        <w:t>Chess Attack</w:t>
      </w:r>
    </w:p>
    <w:p w14:paraId="4BE3F3FA" w14:textId="77777777" w:rsidR="006E187E" w:rsidRPr="006E187E" w:rsidRDefault="006E187E" w:rsidP="006E187E">
      <w:pPr>
        <w:shd w:val="clear" w:color="auto" w:fill="FFFFFF"/>
        <w:spacing w:before="120" w:after="240" w:line="240" w:lineRule="auto"/>
        <w:rPr>
          <w:rFonts w:ascii="Arial" w:eastAsia="Times New Roman" w:hAnsi="Arial" w:cs="Arial"/>
          <w:color w:val="202122"/>
          <w:sz w:val="24"/>
          <w:szCs w:val="24"/>
        </w:rPr>
      </w:pPr>
      <w:r w:rsidRPr="006E187E">
        <w:rPr>
          <w:rFonts w:ascii="Arial" w:eastAsia="Times New Roman" w:hAnsi="Arial" w:cs="Arial"/>
          <w:b/>
          <w:bCs/>
          <w:color w:val="202122"/>
          <w:sz w:val="24"/>
          <w:szCs w:val="24"/>
        </w:rPr>
        <w:t>Chess Attack</w:t>
      </w:r>
      <w:r w:rsidRPr="006E187E">
        <w:rPr>
          <w:rFonts w:ascii="Arial" w:eastAsia="Times New Roman" w:hAnsi="Arial" w:cs="Arial"/>
          <w:color w:val="202122"/>
          <w:sz w:val="24"/>
          <w:szCs w:val="24"/>
        </w:rPr>
        <w:t xml:space="preserve">, which has the same setup as Gardner </w:t>
      </w:r>
      <w:proofErr w:type="spellStart"/>
      <w:r w:rsidRPr="006E187E">
        <w:rPr>
          <w:rFonts w:ascii="Arial" w:eastAsia="Times New Roman" w:hAnsi="Arial" w:cs="Arial"/>
          <w:color w:val="202122"/>
          <w:sz w:val="24"/>
          <w:szCs w:val="24"/>
        </w:rPr>
        <w:t>minichess</w:t>
      </w:r>
      <w:proofErr w:type="spellEnd"/>
      <w:r w:rsidRPr="006E187E">
        <w:rPr>
          <w:rFonts w:ascii="Arial" w:eastAsia="Times New Roman" w:hAnsi="Arial" w:cs="Arial"/>
          <w:color w:val="202122"/>
          <w:sz w:val="24"/>
          <w:szCs w:val="24"/>
        </w:rPr>
        <w:t xml:space="preserve"> (but played on a bigger board) is sold by Norway company </w:t>
      </w:r>
      <w:r w:rsidRPr="006E187E">
        <w:rPr>
          <w:rFonts w:ascii="Arial" w:eastAsia="Times New Roman" w:hAnsi="Arial" w:cs="Arial"/>
          <w:i/>
          <w:iCs/>
          <w:color w:val="202122"/>
          <w:sz w:val="24"/>
          <w:szCs w:val="24"/>
        </w:rPr>
        <w:t>Yes Games AS</w:t>
      </w:r>
      <w:r w:rsidRPr="006E187E">
        <w:rPr>
          <w:rFonts w:ascii="Arial" w:eastAsia="Times New Roman" w:hAnsi="Arial" w:cs="Arial"/>
          <w:color w:val="202122"/>
          <w:sz w:val="24"/>
          <w:szCs w:val="24"/>
        </w:rPr>
        <w:t xml:space="preserve"> since 2008. In this variant, pawns can make double-moves and </w:t>
      </w:r>
      <w:proofErr w:type="spellStart"/>
      <w:r w:rsidRPr="006E187E">
        <w:rPr>
          <w:rFonts w:ascii="Arial" w:eastAsia="Times New Roman" w:hAnsi="Arial" w:cs="Arial"/>
          <w:color w:val="202122"/>
          <w:sz w:val="24"/>
          <w:szCs w:val="24"/>
        </w:rPr>
        <w:t>en</w:t>
      </w:r>
      <w:proofErr w:type="spellEnd"/>
      <w:r w:rsidRPr="006E187E">
        <w:rPr>
          <w:rFonts w:ascii="Arial" w:eastAsia="Times New Roman" w:hAnsi="Arial" w:cs="Arial"/>
          <w:color w:val="202122"/>
          <w:sz w:val="24"/>
          <w:szCs w:val="24"/>
        </w:rPr>
        <w:t>-passant capture is allowed. The game was endorsed by </w:t>
      </w:r>
      <w:hyperlink r:id="rId12" w:tooltip="Magnus Carlsen" w:history="1">
        <w:r w:rsidRPr="006E187E">
          <w:rPr>
            <w:rFonts w:ascii="Arial" w:eastAsia="Times New Roman" w:hAnsi="Arial" w:cs="Arial"/>
            <w:color w:val="0000FF"/>
            <w:sz w:val="24"/>
            <w:szCs w:val="24"/>
          </w:rPr>
          <w:t>Magnus Carlsen</w:t>
        </w:r>
      </w:hyperlink>
      <w:r w:rsidRPr="006E187E">
        <w:rPr>
          <w:rFonts w:ascii="Arial" w:eastAsia="Times New Roman" w:hAnsi="Arial" w:cs="Arial"/>
          <w:color w:val="202122"/>
          <w:sz w:val="24"/>
          <w:szCs w:val="24"/>
        </w:rPr>
        <w:t> and </w:t>
      </w:r>
      <w:hyperlink r:id="rId13" w:tooltip="Alexandra Kosteniuk" w:history="1">
        <w:r w:rsidRPr="006E187E">
          <w:rPr>
            <w:rFonts w:ascii="Arial" w:eastAsia="Times New Roman" w:hAnsi="Arial" w:cs="Arial"/>
            <w:color w:val="0000FF"/>
            <w:sz w:val="24"/>
            <w:szCs w:val="24"/>
          </w:rPr>
          <w:t xml:space="preserve">Alexandra </w:t>
        </w:r>
        <w:proofErr w:type="spellStart"/>
        <w:r w:rsidRPr="006E187E">
          <w:rPr>
            <w:rFonts w:ascii="Arial" w:eastAsia="Times New Roman" w:hAnsi="Arial" w:cs="Arial"/>
            <w:color w:val="0000FF"/>
            <w:sz w:val="24"/>
            <w:szCs w:val="24"/>
          </w:rPr>
          <w:t>Kosteniuk</w:t>
        </w:r>
        <w:proofErr w:type="spellEnd"/>
      </w:hyperlink>
      <w:r w:rsidRPr="006E187E">
        <w:rPr>
          <w:rFonts w:ascii="Arial" w:eastAsia="Times New Roman" w:hAnsi="Arial" w:cs="Arial"/>
          <w:color w:val="202122"/>
          <w:sz w:val="24"/>
          <w:szCs w:val="24"/>
        </w:rPr>
        <w:t>.</w:t>
      </w:r>
    </w:p>
    <w:p w14:paraId="03139ABC" w14:textId="77777777" w:rsidR="006E187E" w:rsidRPr="006E187E" w:rsidRDefault="006E187E" w:rsidP="006E187E">
      <w:pPr>
        <w:shd w:val="clear" w:color="auto" w:fill="FFFFFF"/>
        <w:spacing w:before="120" w:after="240" w:line="240" w:lineRule="auto"/>
        <w:rPr>
          <w:rFonts w:ascii="Arial" w:eastAsia="Times New Roman" w:hAnsi="Arial" w:cs="Arial"/>
          <w:color w:val="202122"/>
          <w:sz w:val="24"/>
          <w:szCs w:val="24"/>
        </w:rPr>
      </w:pPr>
      <w:hyperlink r:id="rId14" w:history="1">
        <w:proofErr w:type="spellStart"/>
        <w:r w:rsidRPr="006E187E">
          <w:rPr>
            <w:rFonts w:ascii="Arial" w:eastAsia="Times New Roman" w:hAnsi="Arial" w:cs="Arial"/>
            <w:color w:val="0000FF"/>
            <w:sz w:val="24"/>
            <w:szCs w:val="24"/>
          </w:rPr>
          <w:t>MinitChess</w:t>
        </w:r>
        <w:proofErr w:type="spellEnd"/>
      </w:hyperlink>
      <w:r w:rsidRPr="006E187E">
        <w:rPr>
          <w:rFonts w:ascii="Arial" w:eastAsia="Times New Roman" w:hAnsi="Arial" w:cs="Arial"/>
          <w:color w:val="202122"/>
          <w:sz w:val="24"/>
          <w:szCs w:val="24"/>
        </w:rPr>
        <w:t>, published in 2010 based on earlier 2007 and 2009 variants, is played on a Gardner board with the black pieces mirrored. In this variant there is no castling, no double pawn moves, pawn promotion only to queen, victory by king capture or when an opponent has no legal move (including moves which permit the king to be captured—these moves are legal), and draw after 40 moves by each side. In addition, the bishop is replaced by a </w:t>
      </w:r>
      <w:r w:rsidRPr="006E187E">
        <w:rPr>
          <w:rFonts w:ascii="Arial" w:eastAsia="Times New Roman" w:hAnsi="Arial" w:cs="Arial"/>
          <w:i/>
          <w:iCs/>
          <w:color w:val="202122"/>
          <w:sz w:val="24"/>
          <w:szCs w:val="24"/>
        </w:rPr>
        <w:t>bad bishop</w:t>
      </w:r>
      <w:r w:rsidRPr="006E187E">
        <w:rPr>
          <w:rFonts w:ascii="Arial" w:eastAsia="Times New Roman" w:hAnsi="Arial" w:cs="Arial"/>
          <w:color w:val="202122"/>
          <w:sz w:val="24"/>
          <w:szCs w:val="24"/>
        </w:rPr>
        <w:t> that has the additional option of moving to any adjacent empty square on its turn, allowing it to change color. This variant is intended to be easy to write computer programs to play and harder for expert human players of standard chess, while still retaining the essential character of the game: several computer tournaments have been held.</w:t>
      </w:r>
    </w:p>
    <w:p w14:paraId="37E25B14" w14:textId="77777777" w:rsidR="00295ED5" w:rsidRDefault="00295ED5"/>
    <w:sectPr w:rsidR="00295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7E"/>
    <w:rsid w:val="00295ED5"/>
    <w:rsid w:val="006E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350F"/>
  <w15:chartTrackingRefBased/>
  <w15:docId w15:val="{41DF47FF-438F-421E-81D9-0169BEBE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18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87E"/>
    <w:rPr>
      <w:rFonts w:ascii="Times New Roman" w:eastAsia="Times New Roman" w:hAnsi="Times New Roman" w:cs="Times New Roman"/>
      <w:b/>
      <w:bCs/>
      <w:sz w:val="36"/>
      <w:szCs w:val="36"/>
    </w:rPr>
  </w:style>
  <w:style w:type="paragraph" w:customStyle="1" w:styleId="msonormal0">
    <w:name w:val="msonormal"/>
    <w:basedOn w:val="Normal"/>
    <w:rsid w:val="006E18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ditsection">
    <w:name w:val="mw-editsection"/>
    <w:basedOn w:val="DefaultParagraphFont"/>
    <w:rsid w:val="006E187E"/>
  </w:style>
  <w:style w:type="character" w:customStyle="1" w:styleId="mw-editsection-bracket">
    <w:name w:val="mw-editsection-bracket"/>
    <w:basedOn w:val="DefaultParagraphFont"/>
    <w:rsid w:val="006E187E"/>
  </w:style>
  <w:style w:type="character" w:styleId="Hyperlink">
    <w:name w:val="Hyperlink"/>
    <w:basedOn w:val="DefaultParagraphFont"/>
    <w:uiPriority w:val="99"/>
    <w:semiHidden/>
    <w:unhideWhenUsed/>
    <w:rsid w:val="006E187E"/>
    <w:rPr>
      <w:color w:val="0000FF"/>
      <w:u w:val="single"/>
    </w:rPr>
  </w:style>
  <w:style w:type="character" w:styleId="FollowedHyperlink">
    <w:name w:val="FollowedHyperlink"/>
    <w:basedOn w:val="DefaultParagraphFont"/>
    <w:uiPriority w:val="99"/>
    <w:semiHidden/>
    <w:unhideWhenUsed/>
    <w:rsid w:val="006E187E"/>
    <w:rPr>
      <w:color w:val="800080"/>
      <w:u w:val="single"/>
    </w:rPr>
  </w:style>
  <w:style w:type="paragraph" w:styleId="NormalWeb">
    <w:name w:val="Normal (Web)"/>
    <w:basedOn w:val="Normal"/>
    <w:uiPriority w:val="99"/>
    <w:semiHidden/>
    <w:unhideWhenUsed/>
    <w:rsid w:val="006E18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e-bracket">
    <w:name w:val="cite-bracket"/>
    <w:basedOn w:val="DefaultParagraphFont"/>
    <w:rsid w:val="006E1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54762">
      <w:bodyDiv w:val="1"/>
      <w:marLeft w:val="0"/>
      <w:marRight w:val="0"/>
      <w:marTop w:val="0"/>
      <w:marBottom w:val="0"/>
      <w:divBdr>
        <w:top w:val="none" w:sz="0" w:space="0" w:color="auto"/>
        <w:left w:val="none" w:sz="0" w:space="0" w:color="auto"/>
        <w:bottom w:val="none" w:sz="0" w:space="0" w:color="auto"/>
        <w:right w:val="none" w:sz="0" w:space="0" w:color="auto"/>
      </w:divBdr>
      <w:divsChild>
        <w:div w:id="1338921511">
          <w:marLeft w:val="0"/>
          <w:marRight w:val="0"/>
          <w:marTop w:val="60"/>
          <w:marBottom w:val="60"/>
          <w:divBdr>
            <w:top w:val="none" w:sz="0" w:space="0" w:color="auto"/>
            <w:left w:val="none" w:sz="0" w:space="0" w:color="auto"/>
            <w:bottom w:val="none" w:sz="0" w:space="0" w:color="auto"/>
            <w:right w:val="none" w:sz="0" w:space="0" w:color="auto"/>
          </w:divBdr>
        </w:div>
        <w:div w:id="2030401717">
          <w:marLeft w:val="0"/>
          <w:marRight w:val="336"/>
          <w:marTop w:val="120"/>
          <w:marBottom w:val="312"/>
          <w:divBdr>
            <w:top w:val="none" w:sz="0" w:space="0" w:color="auto"/>
            <w:left w:val="none" w:sz="0" w:space="0" w:color="auto"/>
            <w:bottom w:val="none" w:sz="0" w:space="0" w:color="auto"/>
            <w:right w:val="none" w:sz="0" w:space="0" w:color="auto"/>
          </w:divBdr>
          <w:divsChild>
            <w:div w:id="1862743784">
              <w:marLeft w:val="0"/>
              <w:marRight w:val="0"/>
              <w:marTop w:val="0"/>
              <w:marBottom w:val="0"/>
              <w:divBdr>
                <w:top w:val="none" w:sz="0" w:space="0" w:color="auto"/>
                <w:left w:val="none" w:sz="0" w:space="0" w:color="auto"/>
                <w:bottom w:val="none" w:sz="0" w:space="0" w:color="auto"/>
                <w:right w:val="none" w:sz="0" w:space="0" w:color="auto"/>
              </w:divBdr>
            </w:div>
          </w:divsChild>
        </w:div>
        <w:div w:id="1766268971">
          <w:marLeft w:val="0"/>
          <w:marRight w:val="336"/>
          <w:marTop w:val="120"/>
          <w:marBottom w:val="312"/>
          <w:divBdr>
            <w:top w:val="none" w:sz="0" w:space="0" w:color="auto"/>
            <w:left w:val="none" w:sz="0" w:space="0" w:color="auto"/>
            <w:bottom w:val="none" w:sz="0" w:space="0" w:color="auto"/>
            <w:right w:val="none" w:sz="0" w:space="0" w:color="auto"/>
          </w:divBdr>
          <w:divsChild>
            <w:div w:id="683241472">
              <w:marLeft w:val="0"/>
              <w:marRight w:val="0"/>
              <w:marTop w:val="0"/>
              <w:marBottom w:val="0"/>
              <w:divBdr>
                <w:top w:val="none" w:sz="0" w:space="0" w:color="auto"/>
                <w:left w:val="none" w:sz="0" w:space="0" w:color="auto"/>
                <w:bottom w:val="none" w:sz="0" w:space="0" w:color="auto"/>
                <w:right w:val="none" w:sz="0" w:space="0" w:color="auto"/>
              </w:divBdr>
            </w:div>
          </w:divsChild>
        </w:div>
        <w:div w:id="237325352">
          <w:marLeft w:val="0"/>
          <w:marRight w:val="336"/>
          <w:marTop w:val="120"/>
          <w:marBottom w:val="312"/>
          <w:divBdr>
            <w:top w:val="none" w:sz="0" w:space="0" w:color="auto"/>
            <w:left w:val="none" w:sz="0" w:space="0" w:color="auto"/>
            <w:bottom w:val="none" w:sz="0" w:space="0" w:color="auto"/>
            <w:right w:val="none" w:sz="0" w:space="0" w:color="auto"/>
          </w:divBdr>
          <w:divsChild>
            <w:div w:id="398674396">
              <w:marLeft w:val="0"/>
              <w:marRight w:val="0"/>
              <w:marTop w:val="0"/>
              <w:marBottom w:val="0"/>
              <w:divBdr>
                <w:top w:val="none" w:sz="0" w:space="0" w:color="auto"/>
                <w:left w:val="none" w:sz="0" w:space="0" w:color="auto"/>
                <w:bottom w:val="none" w:sz="0" w:space="0" w:color="auto"/>
                <w:right w:val="none" w:sz="0" w:space="0" w:color="auto"/>
              </w:divBdr>
            </w:div>
          </w:divsChild>
        </w:div>
        <w:div w:id="792792007">
          <w:marLeft w:val="0"/>
          <w:marRight w:val="336"/>
          <w:marTop w:val="120"/>
          <w:marBottom w:val="312"/>
          <w:divBdr>
            <w:top w:val="none" w:sz="0" w:space="0" w:color="auto"/>
            <w:left w:val="none" w:sz="0" w:space="0" w:color="auto"/>
            <w:bottom w:val="none" w:sz="0" w:space="0" w:color="auto"/>
            <w:right w:val="none" w:sz="0" w:space="0" w:color="auto"/>
          </w:divBdr>
          <w:divsChild>
            <w:div w:id="1940404279">
              <w:marLeft w:val="0"/>
              <w:marRight w:val="0"/>
              <w:marTop w:val="0"/>
              <w:marBottom w:val="0"/>
              <w:divBdr>
                <w:top w:val="none" w:sz="0" w:space="0" w:color="auto"/>
                <w:left w:val="none" w:sz="0" w:space="0" w:color="auto"/>
                <w:bottom w:val="none" w:sz="0" w:space="0" w:color="auto"/>
                <w:right w:val="none" w:sz="0" w:space="0" w:color="auto"/>
              </w:divBdr>
            </w:div>
          </w:divsChild>
        </w:div>
        <w:div w:id="1772436238">
          <w:marLeft w:val="0"/>
          <w:marRight w:val="336"/>
          <w:marTop w:val="120"/>
          <w:marBottom w:val="312"/>
          <w:divBdr>
            <w:top w:val="none" w:sz="0" w:space="0" w:color="auto"/>
            <w:left w:val="none" w:sz="0" w:space="0" w:color="auto"/>
            <w:bottom w:val="none" w:sz="0" w:space="0" w:color="auto"/>
            <w:right w:val="none" w:sz="0" w:space="0" w:color="auto"/>
          </w:divBdr>
          <w:divsChild>
            <w:div w:id="1487241107">
              <w:marLeft w:val="0"/>
              <w:marRight w:val="0"/>
              <w:marTop w:val="0"/>
              <w:marBottom w:val="0"/>
              <w:divBdr>
                <w:top w:val="none" w:sz="0" w:space="0" w:color="auto"/>
                <w:left w:val="none" w:sz="0" w:space="0" w:color="auto"/>
                <w:bottom w:val="none" w:sz="0" w:space="0" w:color="auto"/>
                <w:right w:val="none" w:sz="0" w:space="0" w:color="auto"/>
              </w:divBdr>
            </w:div>
          </w:divsChild>
        </w:div>
        <w:div w:id="991561705">
          <w:marLeft w:val="0"/>
          <w:marRight w:val="336"/>
          <w:marTop w:val="120"/>
          <w:marBottom w:val="312"/>
          <w:divBdr>
            <w:top w:val="none" w:sz="0" w:space="0" w:color="auto"/>
            <w:left w:val="none" w:sz="0" w:space="0" w:color="auto"/>
            <w:bottom w:val="none" w:sz="0" w:space="0" w:color="auto"/>
            <w:right w:val="none" w:sz="0" w:space="0" w:color="auto"/>
          </w:divBdr>
          <w:divsChild>
            <w:div w:id="14331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chess" TargetMode="External"/><Relationship Id="rId13" Type="http://schemas.openxmlformats.org/officeDocument/2006/relationships/hyperlink" Target="https://en.wikipedia.org/wiki/Alexandra_Kosteniuk" TargetMode="External"/><Relationship Id="rId3" Type="http://schemas.openxmlformats.org/officeDocument/2006/relationships/webSettings" Target="webSettings.xml"/><Relationship Id="rId7" Type="http://schemas.openxmlformats.org/officeDocument/2006/relationships/hyperlink" Target="https://en.wikipedia.org/wiki/Minichess" TargetMode="External"/><Relationship Id="rId12" Type="http://schemas.openxmlformats.org/officeDocument/2006/relationships/hyperlink" Target="https://en.wikipedia.org/wiki/Magnus_Carlse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Minichess" TargetMode="External"/><Relationship Id="rId11" Type="http://schemas.openxmlformats.org/officeDocument/2006/relationships/hyperlink" Target="https://en.wikipedia.org/wiki/Magnus_Carlsen" TargetMode="External"/><Relationship Id="rId5" Type="http://schemas.openxmlformats.org/officeDocument/2006/relationships/hyperlink" Target="https://en.wikipedia.org/wiki/Minichess" TargetMode="External"/><Relationship Id="rId15" Type="http://schemas.openxmlformats.org/officeDocument/2006/relationships/fontTable" Target="fontTable.xml"/><Relationship Id="rId10" Type="http://schemas.openxmlformats.org/officeDocument/2006/relationships/hyperlink" Target="https://en.wikipedia.org/wiki/Minichess" TargetMode="External"/><Relationship Id="rId4" Type="http://schemas.openxmlformats.org/officeDocument/2006/relationships/image" Target="media/image1.png"/><Relationship Id="rId9" Type="http://schemas.openxmlformats.org/officeDocument/2006/relationships/hyperlink" Target="https://en.wikipedia.org/wiki/Laszlo_Polgar" TargetMode="External"/><Relationship Id="rId14" Type="http://schemas.openxmlformats.org/officeDocument/2006/relationships/hyperlink" Target="http://wiki.cs.pdx.edu/minich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2024-11-02T15:21:00Z</dcterms:created>
  <dcterms:modified xsi:type="dcterms:W3CDTF">2024-11-02T15:23:00Z</dcterms:modified>
</cp:coreProperties>
</file>