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Plans :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B3097F"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B3097F"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B3097F"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w:t>
      </w:r>
      <w:bookmarkStart w:id="0" w:name="_GoBack"/>
      <w:bookmarkEnd w:id="0"/>
      <w:r>
        <w:t>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w:t>
      </w:r>
      <w:proofErr w:type="spellStart"/>
      <w:r>
        <w:t>cheatsheet</w:t>
      </w:r>
      <w:proofErr w:type="spellEnd"/>
      <w:r>
        <w:t xml:space="preserve"> for </w:t>
      </w:r>
      <w:r>
        <w:rPr>
          <w:rStyle w:val="Strong"/>
        </w:rPr>
        <w:t>Amazon Elastic File System (Amazon EFS)</w:t>
      </w:r>
      <w:r>
        <w:t xml:space="preserve"> and a brief comparison with </w:t>
      </w:r>
      <w:r>
        <w:rPr>
          <w:rStyle w:val="Strong"/>
        </w:rPr>
        <w:t>Amazon EBS</w:t>
      </w:r>
      <w:r>
        <w:t>:</w:t>
      </w:r>
    </w:p>
    <w:p w14:paraId="72B3B2AF" w14:textId="77777777" w:rsidR="009F224C" w:rsidRDefault="009F224C"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9F224C"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9F224C" w:rsidP="009F224C">
      <w:r>
        <w:pict w14:anchorId="26B4AB6A">
          <v:rect id="_x0000_i1032"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9F224C" w:rsidP="009F224C">
      <w:pPr>
        <w:spacing w:after="0"/>
      </w:pPr>
      <w:r>
        <w:pict w14:anchorId="7C20C6D0">
          <v:rect id="_x0000_i1033"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9F224C" w:rsidP="009F224C">
      <w:pPr>
        <w:spacing w:after="0"/>
      </w:pPr>
      <w:r>
        <w:pict w14:anchorId="10781A71">
          <v:rect id="_x0000_i1034"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9F224C" w:rsidP="009F224C">
      <w:pPr>
        <w:spacing w:after="0"/>
      </w:pPr>
      <w:r>
        <w:pict w14:anchorId="6A9B24B5">
          <v:rect id="_x0000_i1035"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9F224C" w:rsidP="009F224C">
      <w:r>
        <w:pict w14:anchorId="52036C4D">
          <v:rect id="_x0000_i1040"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9F224C" w:rsidP="009F224C">
      <w:pPr>
        <w:spacing w:after="0"/>
      </w:pPr>
      <w:r>
        <w:pict w14:anchorId="685E9F36">
          <v:rect id="_x0000_i1041"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9F224C" w:rsidP="009F224C">
      <w:pPr>
        <w:spacing w:after="0"/>
      </w:pPr>
      <w:r>
        <w:pict w14:anchorId="110EC146">
          <v:rect id="_x0000_i1042"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xml:space="preserve"> is a data warehousing service that you can use for big data </w:t>
      </w:r>
      <w:proofErr w:type="gramStart"/>
      <w:r>
        <w:t>analytics.</w:t>
      </w:r>
      <w:proofErr w:type="gramEnd"/>
      <w:r>
        <w:t xml:space="preserve">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DocumentDB</w:t>
      </w:r>
      <w:proofErr w:type="spellEnd"/>
    </w:p>
    <w:p w14:paraId="60B03D65"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5" w:tgtFrame="_blank" w:history="1">
        <w:r>
          <w:rPr>
            <w:rStyle w:val="Strong"/>
            <w:rFonts w:ascii="unset" w:eastAsiaTheme="majorEastAsia" w:hAnsi="unset" w:cs="Arial"/>
            <w:color w:val="0000FF"/>
            <w:sz w:val="21"/>
            <w:szCs w:val="21"/>
            <w:u w:val="single"/>
          </w:rPr>
          <w:t xml:space="preserve">Amazon </w:t>
        </w:r>
        <w:proofErr w:type="spellStart"/>
        <w:r>
          <w:rPr>
            <w:rStyle w:val="Strong"/>
            <w:rFonts w:ascii="unset" w:eastAsiaTheme="majorEastAsia" w:hAnsi="unset" w:cs="Arial"/>
            <w:color w:val="0000FF"/>
            <w:sz w:val="21"/>
            <w:szCs w:val="21"/>
            <w:u w:val="single"/>
          </w:rPr>
          <w:t>DocumentDB</w:t>
        </w:r>
        <w:proofErr w:type="spellEnd"/>
      </w:hyperlink>
      <w:r>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6" w:tgtFrame="_blank" w:history="1">
        <w:r>
          <w:rPr>
            <w:rStyle w:val="Strong"/>
            <w:rFonts w:ascii="unset" w:eastAsiaTheme="majorEastAsia" w:hAnsi="unset" w:cs="Arial"/>
            <w:color w:val="0000FF"/>
            <w:sz w:val="21"/>
            <w:szCs w:val="21"/>
            <w:u w:val="single"/>
          </w:rPr>
          <w:t>Amazon Neptune</w:t>
        </w:r>
      </w:hyperlink>
      <w:r>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7" w:tgtFrame="_blank" w:history="1">
        <w:r>
          <w:rPr>
            <w:rStyle w:val="Strong"/>
            <w:rFonts w:ascii="unset" w:eastAsiaTheme="majorEastAsia" w:hAnsi="unset" w:cs="Arial"/>
            <w:color w:val="0000FF"/>
            <w:sz w:val="21"/>
            <w:szCs w:val="21"/>
            <w:u w:val="single"/>
          </w:rPr>
          <w:t>Amazon Quantum Ledger Database (Amazon QLDB)</w:t>
        </w:r>
      </w:hyperlink>
      <w:r>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8" w:tgtFrame="_blank" w:history="1">
        <w:r>
          <w:rPr>
            <w:rStyle w:val="Strong"/>
            <w:rFonts w:ascii="unset" w:eastAsiaTheme="majorEastAsia" w:hAnsi="unset" w:cs="Arial"/>
            <w:color w:val="0000FF"/>
            <w:sz w:val="21"/>
            <w:szCs w:val="21"/>
            <w:u w:val="single"/>
          </w:rPr>
          <w:t>Amazon Managed Blockchain</w:t>
        </w:r>
      </w:hyperlink>
      <w:r>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ElastiCache</w:t>
      </w:r>
      <w:proofErr w:type="spellEnd"/>
    </w:p>
    <w:p w14:paraId="5DD7A7C6"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9" w:tgtFrame="_blank" w:history="1">
        <w:r>
          <w:rPr>
            <w:rStyle w:val="Strong"/>
            <w:rFonts w:ascii="unset" w:eastAsiaTheme="majorEastAsia" w:hAnsi="unset" w:cs="Arial"/>
            <w:color w:val="0000FF"/>
            <w:sz w:val="21"/>
            <w:szCs w:val="21"/>
            <w:u w:val="single"/>
          </w:rPr>
          <w:t xml:space="preserve">Amazon </w:t>
        </w:r>
        <w:proofErr w:type="spellStart"/>
        <w:r>
          <w:rPr>
            <w:rStyle w:val="Strong"/>
            <w:rFonts w:ascii="unset" w:eastAsiaTheme="majorEastAsia" w:hAnsi="unset" w:cs="Arial"/>
            <w:color w:val="0000FF"/>
            <w:sz w:val="21"/>
            <w:szCs w:val="21"/>
            <w:u w:val="single"/>
          </w:rPr>
          <w:t>ElastiCache</w:t>
        </w:r>
        <w:proofErr w:type="spellEnd"/>
      </w:hyperlink>
      <w:r>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B3097F" w:rsidP="00B3097F">
      <w:pPr>
        <w:pStyle w:val="NormalWeb"/>
        <w:shd w:val="clear" w:color="auto" w:fill="FFFFFF"/>
        <w:spacing w:before="0" w:beforeAutospacing="0"/>
        <w:rPr>
          <w:rFonts w:ascii="Arial" w:hAnsi="Arial" w:cs="Arial"/>
          <w:color w:val="1F1F1F"/>
          <w:sz w:val="21"/>
          <w:szCs w:val="21"/>
        </w:rPr>
      </w:pPr>
      <w:hyperlink r:id="rId10" w:tgtFrame="_blank" w:history="1">
        <w:r>
          <w:rPr>
            <w:rStyle w:val="Strong"/>
            <w:rFonts w:ascii="unset" w:eastAsiaTheme="majorEastAsia" w:hAnsi="unset" w:cs="Arial"/>
            <w:color w:val="0000FF"/>
            <w:sz w:val="21"/>
            <w:szCs w:val="21"/>
            <w:u w:val="single"/>
          </w:rPr>
          <w:t>Amazon DynamoDB Accelerator (DAX)</w:t>
        </w:r>
      </w:hyperlink>
      <w:r>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4A9C5806" w14:textId="73DFECC5" w:rsidR="00DF16D9" w:rsidRPr="0004315D" w:rsidRDefault="00DF16D9" w:rsidP="002E694A"/>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9"/>
  </w:num>
  <w:num w:numId="5">
    <w:abstractNumId w:val="3"/>
  </w:num>
  <w:num w:numId="6">
    <w:abstractNumId w:val="12"/>
  </w:num>
  <w:num w:numId="7">
    <w:abstractNumId w:val="11"/>
  </w:num>
  <w:num w:numId="8">
    <w:abstractNumId w:val="6"/>
  </w:num>
  <w:num w:numId="9">
    <w:abstractNumId w:val="13"/>
  </w:num>
  <w:num w:numId="10">
    <w:abstractNumId w:val="7"/>
  </w:num>
  <w:num w:numId="11">
    <w:abstractNumId w:val="4"/>
  </w:num>
  <w:num w:numId="12">
    <w:abstractNumId w:val="8"/>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2E694A"/>
    <w:rsid w:val="00327951"/>
    <w:rsid w:val="0037181C"/>
    <w:rsid w:val="003A0007"/>
    <w:rsid w:val="00400873"/>
    <w:rsid w:val="004125BD"/>
    <w:rsid w:val="004915E2"/>
    <w:rsid w:val="004F3AF9"/>
    <w:rsid w:val="004F4ECC"/>
    <w:rsid w:val="00557874"/>
    <w:rsid w:val="00760867"/>
    <w:rsid w:val="00781558"/>
    <w:rsid w:val="0082726F"/>
    <w:rsid w:val="0087530A"/>
    <w:rsid w:val="009A5618"/>
    <w:rsid w:val="009F224C"/>
    <w:rsid w:val="009F3E63"/>
    <w:rsid w:val="00A26E5F"/>
    <w:rsid w:val="00B13563"/>
    <w:rsid w:val="00B3097F"/>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fontTable" Target="fontTable.xm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17</cp:revision>
  <dcterms:created xsi:type="dcterms:W3CDTF">2024-10-28T09:31:00Z</dcterms:created>
  <dcterms:modified xsi:type="dcterms:W3CDTF">2024-10-31T16:59:00Z</dcterms:modified>
</cp:coreProperties>
</file>