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09337" w14:textId="77777777" w:rsidR="00E04F3B" w:rsidRDefault="00850A54" w:rsidP="00E04F3B">
      <w:pPr>
        <w:pStyle w:val="Title"/>
      </w:pPr>
      <w:r>
        <w:t>Accou</w:t>
      </w:r>
      <w:r w:rsidR="00E04F3B">
        <w:t>nts receivable credit</w:t>
      </w:r>
    </w:p>
    <w:p w14:paraId="005B1B13" w14:textId="4F799F4B" w:rsidR="00850A54" w:rsidRPr="00850A54" w:rsidRDefault="00850A54" w:rsidP="00E04F3B">
      <w:pPr>
        <w:pStyle w:val="Heading3"/>
      </w:pPr>
      <w:r>
        <w:br/>
      </w:r>
      <w:r w:rsidR="00E04F3B">
        <w:t>1.</w:t>
      </w:r>
      <w:r w:rsidRPr="00850A54">
        <w:t xml:space="preserve"> Clustered Bar Chart: Sum of Customer Balance by Profile Class Name</w:t>
      </w:r>
    </w:p>
    <w:p w14:paraId="422A583B" w14:textId="77777777" w:rsidR="00850A54" w:rsidRPr="00850A54" w:rsidRDefault="00850A54" w:rsidP="00850A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Purpose</w:t>
      </w:r>
      <w:r w:rsidRPr="00850A54">
        <w:rPr>
          <w:rFonts w:ascii="Times New Roman" w:eastAsia="Times New Roman" w:hAnsi="Times New Roman" w:cs="Times New Roman"/>
          <w:sz w:val="24"/>
          <w:szCs w:val="24"/>
        </w:rPr>
        <w:t>: This visualization will show the distribution of customer balances across different customer profiles. It helps in identifying which customer profiles (e.g., small business, large business, etc.) hold the highest receivable amounts.</w:t>
      </w:r>
    </w:p>
    <w:p w14:paraId="6D87AF57" w14:textId="77777777" w:rsidR="00850A54" w:rsidRPr="00850A54" w:rsidRDefault="00850A54" w:rsidP="00850A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Insights</w:t>
      </w:r>
      <w:r w:rsidRPr="00850A54">
        <w:rPr>
          <w:rFonts w:ascii="Times New Roman" w:eastAsia="Times New Roman" w:hAnsi="Times New Roman" w:cs="Times New Roman"/>
          <w:sz w:val="24"/>
          <w:szCs w:val="24"/>
        </w:rPr>
        <w:t>: You can use this to prioritize collections or assess credit risks by profile class.</w:t>
      </w:r>
    </w:p>
    <w:p w14:paraId="095E9804" w14:textId="77777777" w:rsidR="00850A54" w:rsidRPr="00850A54" w:rsidRDefault="00850A54" w:rsidP="00850A54">
      <w:p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X-axis</w:t>
      </w:r>
      <w:r w:rsidRPr="00850A54">
        <w:rPr>
          <w:rFonts w:ascii="Times New Roman" w:eastAsia="Times New Roman" w:hAnsi="Times New Roman" w:cs="Times New Roman"/>
          <w:sz w:val="24"/>
          <w:szCs w:val="24"/>
        </w:rPr>
        <w:t>: Profile Class Name</w:t>
      </w:r>
      <w:r w:rsidRPr="00850A54">
        <w:rPr>
          <w:rFonts w:ascii="Times New Roman" w:eastAsia="Times New Roman" w:hAnsi="Times New Roman" w:cs="Times New Roman"/>
          <w:sz w:val="24"/>
          <w:szCs w:val="24"/>
        </w:rPr>
        <w:br/>
      </w:r>
      <w:r w:rsidRPr="00850A54">
        <w:rPr>
          <w:rFonts w:ascii="Times New Roman" w:eastAsia="Times New Roman" w:hAnsi="Times New Roman" w:cs="Times New Roman"/>
          <w:b/>
          <w:bCs/>
          <w:sz w:val="24"/>
          <w:szCs w:val="24"/>
        </w:rPr>
        <w:t>Y-axis</w:t>
      </w:r>
      <w:r w:rsidRPr="00850A54">
        <w:rPr>
          <w:rFonts w:ascii="Times New Roman" w:eastAsia="Times New Roman" w:hAnsi="Times New Roman" w:cs="Times New Roman"/>
          <w:sz w:val="24"/>
          <w:szCs w:val="24"/>
        </w:rPr>
        <w:t>: Sum of Customer Balance</w:t>
      </w:r>
    </w:p>
    <w:p w14:paraId="22EC1074" w14:textId="7DB6EB07" w:rsidR="00850A54" w:rsidRPr="00850A54" w:rsidRDefault="00850A54" w:rsidP="00850A54">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2. </w:t>
      </w:r>
      <w:r w:rsidRPr="00850A54">
        <w:rPr>
          <w:rFonts w:ascii="Times New Roman" w:eastAsia="Times New Roman" w:hAnsi="Times New Roman" w:cs="Times New Roman"/>
          <w:b/>
          <w:bCs/>
          <w:sz w:val="27"/>
          <w:szCs w:val="27"/>
        </w:rPr>
        <w:t>Scatter Plot: Original Transaction Balance vs. Outstanding Balance</w:t>
      </w:r>
    </w:p>
    <w:p w14:paraId="554005AF" w14:textId="77777777" w:rsidR="00850A54" w:rsidRPr="00850A54" w:rsidRDefault="00850A54" w:rsidP="00850A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Purpose</w:t>
      </w:r>
      <w:r w:rsidRPr="00850A54">
        <w:rPr>
          <w:rFonts w:ascii="Times New Roman" w:eastAsia="Times New Roman" w:hAnsi="Times New Roman" w:cs="Times New Roman"/>
          <w:sz w:val="24"/>
          <w:szCs w:val="24"/>
        </w:rPr>
        <w:t>: This will show the relationship between the original balance and the outstanding balance for transactions.</w:t>
      </w:r>
    </w:p>
    <w:p w14:paraId="1426F8B9" w14:textId="77777777" w:rsidR="00850A54" w:rsidRPr="00850A54" w:rsidRDefault="00850A54" w:rsidP="00850A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Insights</w:t>
      </w:r>
      <w:r w:rsidRPr="00850A54">
        <w:rPr>
          <w:rFonts w:ascii="Times New Roman" w:eastAsia="Times New Roman" w:hAnsi="Times New Roman" w:cs="Times New Roman"/>
          <w:sz w:val="24"/>
          <w:szCs w:val="24"/>
        </w:rPr>
        <w:t>: Identify large transactions with high outstanding balances, and analyze trends in payment delays.</w:t>
      </w:r>
    </w:p>
    <w:p w14:paraId="6C6B442F" w14:textId="14F4745E" w:rsidR="00850A54" w:rsidRPr="00850A54" w:rsidRDefault="00850A54" w:rsidP="00850A54">
      <w:pPr>
        <w:pStyle w:val="Heading3"/>
      </w:pPr>
      <w:r w:rsidRPr="00850A54">
        <w:rPr>
          <w:sz w:val="24"/>
          <w:szCs w:val="24"/>
        </w:rPr>
        <w:t>X-axis: Original Transaction Balance</w:t>
      </w:r>
      <w:r w:rsidRPr="00850A54">
        <w:rPr>
          <w:sz w:val="24"/>
          <w:szCs w:val="24"/>
        </w:rPr>
        <w:br/>
        <w:t>Y-axis: Outstanding Balance</w:t>
      </w:r>
      <w:r>
        <w:rPr>
          <w:sz w:val="24"/>
          <w:szCs w:val="24"/>
        </w:rPr>
        <w:br/>
      </w:r>
      <w:r>
        <w:rPr>
          <w:sz w:val="24"/>
          <w:szCs w:val="24"/>
        </w:rPr>
        <w:br/>
      </w:r>
      <w:r>
        <w:t xml:space="preserve">3. </w:t>
      </w:r>
      <w:r w:rsidRPr="00850A54">
        <w:t>Pie Chart: Distribution of Outstanding Balance by Unpaid Reason</w:t>
      </w:r>
    </w:p>
    <w:p w14:paraId="6A23AB0B" w14:textId="77777777" w:rsidR="00850A54" w:rsidRPr="00850A54" w:rsidRDefault="00850A54" w:rsidP="00EB2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Purpose</w:t>
      </w:r>
      <w:r w:rsidRPr="00850A54">
        <w:rPr>
          <w:rFonts w:ascii="Times New Roman" w:eastAsia="Times New Roman" w:hAnsi="Times New Roman" w:cs="Times New Roman"/>
          <w:sz w:val="24"/>
          <w:szCs w:val="24"/>
        </w:rPr>
        <w:t>: This chart will help you understand the most common reasons for unpaid balances.</w:t>
      </w:r>
    </w:p>
    <w:p w14:paraId="7565BB74" w14:textId="77777777" w:rsidR="00850A54" w:rsidRPr="00850A54" w:rsidRDefault="00850A54" w:rsidP="00EB2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Insights</w:t>
      </w:r>
      <w:r w:rsidRPr="00850A54">
        <w:rPr>
          <w:rFonts w:ascii="Times New Roman" w:eastAsia="Times New Roman" w:hAnsi="Times New Roman" w:cs="Times New Roman"/>
          <w:sz w:val="24"/>
          <w:szCs w:val="24"/>
        </w:rPr>
        <w:t>: This can provide insights into recurring reasons for overdue payments, helping you address systemic issues (e.g., disputes, service quality issues).</w:t>
      </w:r>
    </w:p>
    <w:p w14:paraId="5AD55803" w14:textId="07E0E554" w:rsidR="00850A54" w:rsidRDefault="00850A54" w:rsidP="00850A54">
      <w:p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Values</w:t>
      </w:r>
      <w:r w:rsidRPr="00850A54">
        <w:rPr>
          <w:rFonts w:ascii="Times New Roman" w:eastAsia="Times New Roman" w:hAnsi="Times New Roman" w:cs="Times New Roman"/>
          <w:sz w:val="24"/>
          <w:szCs w:val="24"/>
        </w:rPr>
        <w:t>: Sum of Outstanding Balance</w:t>
      </w:r>
      <w:r w:rsidRPr="00850A54">
        <w:rPr>
          <w:rFonts w:ascii="Times New Roman" w:eastAsia="Times New Roman" w:hAnsi="Times New Roman" w:cs="Times New Roman"/>
          <w:sz w:val="24"/>
          <w:szCs w:val="24"/>
        </w:rPr>
        <w:br/>
      </w:r>
      <w:r w:rsidRPr="00850A54">
        <w:rPr>
          <w:rFonts w:ascii="Times New Roman" w:eastAsia="Times New Roman" w:hAnsi="Times New Roman" w:cs="Times New Roman"/>
          <w:b/>
          <w:bCs/>
          <w:sz w:val="24"/>
          <w:szCs w:val="24"/>
        </w:rPr>
        <w:t>Legend</w:t>
      </w:r>
      <w:r w:rsidRPr="00850A54">
        <w:rPr>
          <w:rFonts w:ascii="Times New Roman" w:eastAsia="Times New Roman" w:hAnsi="Times New Roman" w:cs="Times New Roman"/>
          <w:sz w:val="24"/>
          <w:szCs w:val="24"/>
        </w:rPr>
        <w:t>: Unpaid Reason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including blank/ excluding blank values</w:t>
      </w:r>
    </w:p>
    <w:p w14:paraId="7E68CCF7" w14:textId="6589DA78" w:rsidR="00E04F3B" w:rsidRPr="00E04F3B" w:rsidRDefault="00E04F3B" w:rsidP="00E04F3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4. </w:t>
      </w:r>
      <w:r w:rsidRPr="00E04F3B">
        <w:rPr>
          <w:rFonts w:ascii="Times New Roman" w:eastAsia="Times New Roman" w:hAnsi="Times New Roman" w:cs="Times New Roman"/>
          <w:b/>
          <w:bCs/>
          <w:sz w:val="27"/>
          <w:szCs w:val="27"/>
        </w:rPr>
        <w:t>Line Chart: Count of Transactions Over Time</w:t>
      </w:r>
    </w:p>
    <w:p w14:paraId="158C29AD" w14:textId="77777777" w:rsidR="00E04F3B" w:rsidRPr="00E04F3B" w:rsidRDefault="00E04F3B" w:rsidP="00EB2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4F3B">
        <w:rPr>
          <w:rFonts w:ascii="Times New Roman" w:eastAsia="Times New Roman" w:hAnsi="Times New Roman" w:cs="Times New Roman"/>
          <w:b/>
          <w:bCs/>
          <w:sz w:val="24"/>
          <w:szCs w:val="24"/>
        </w:rPr>
        <w:t>Purpose</w:t>
      </w:r>
      <w:r w:rsidRPr="00E04F3B">
        <w:rPr>
          <w:rFonts w:ascii="Times New Roman" w:eastAsia="Times New Roman" w:hAnsi="Times New Roman" w:cs="Times New Roman"/>
          <w:sz w:val="24"/>
          <w:szCs w:val="24"/>
        </w:rPr>
        <w:t xml:space="preserve">: This will track the volume of transactions over time using the </w:t>
      </w:r>
      <w:r w:rsidRPr="00E04F3B">
        <w:rPr>
          <w:rFonts w:ascii="Courier New" w:eastAsia="Times New Roman" w:hAnsi="Courier New" w:cs="Courier New"/>
          <w:sz w:val="20"/>
          <w:szCs w:val="20"/>
        </w:rPr>
        <w:t>Transaction Date</w:t>
      </w:r>
      <w:r w:rsidRPr="00E04F3B">
        <w:rPr>
          <w:rFonts w:ascii="Times New Roman" w:eastAsia="Times New Roman" w:hAnsi="Times New Roman" w:cs="Times New Roman"/>
          <w:sz w:val="24"/>
          <w:szCs w:val="24"/>
        </w:rPr>
        <w:t>.</w:t>
      </w:r>
    </w:p>
    <w:p w14:paraId="3D2794C2" w14:textId="77777777" w:rsidR="00E04F3B" w:rsidRPr="00E04F3B" w:rsidRDefault="00E04F3B" w:rsidP="00EB2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4F3B">
        <w:rPr>
          <w:rFonts w:ascii="Times New Roman" w:eastAsia="Times New Roman" w:hAnsi="Times New Roman" w:cs="Times New Roman"/>
          <w:b/>
          <w:bCs/>
          <w:sz w:val="24"/>
          <w:szCs w:val="24"/>
        </w:rPr>
        <w:t>Insights</w:t>
      </w:r>
      <w:r w:rsidRPr="00E04F3B">
        <w:rPr>
          <w:rFonts w:ascii="Times New Roman" w:eastAsia="Times New Roman" w:hAnsi="Times New Roman" w:cs="Times New Roman"/>
          <w:sz w:val="24"/>
          <w:szCs w:val="24"/>
        </w:rPr>
        <w:t>: See trends in transaction activity over time and identify periods with higher credit activity.</w:t>
      </w:r>
    </w:p>
    <w:p w14:paraId="3282B82F" w14:textId="77777777" w:rsidR="00E04F3B" w:rsidRPr="00E04F3B" w:rsidRDefault="00E04F3B" w:rsidP="00E04F3B">
      <w:pPr>
        <w:spacing w:before="100" w:beforeAutospacing="1" w:after="100" w:afterAutospacing="1" w:line="240" w:lineRule="auto"/>
        <w:rPr>
          <w:rFonts w:ascii="Times New Roman" w:eastAsia="Times New Roman" w:hAnsi="Times New Roman" w:cs="Times New Roman"/>
          <w:sz w:val="24"/>
          <w:szCs w:val="24"/>
        </w:rPr>
      </w:pPr>
      <w:r w:rsidRPr="00E04F3B">
        <w:rPr>
          <w:rFonts w:ascii="Times New Roman" w:eastAsia="Times New Roman" w:hAnsi="Times New Roman" w:cs="Times New Roman"/>
          <w:b/>
          <w:bCs/>
          <w:sz w:val="24"/>
          <w:szCs w:val="24"/>
        </w:rPr>
        <w:t>X-axis</w:t>
      </w:r>
      <w:r w:rsidRPr="00E04F3B">
        <w:rPr>
          <w:rFonts w:ascii="Times New Roman" w:eastAsia="Times New Roman" w:hAnsi="Times New Roman" w:cs="Times New Roman"/>
          <w:sz w:val="24"/>
          <w:szCs w:val="24"/>
        </w:rPr>
        <w:t>: Transaction Date</w:t>
      </w:r>
      <w:r w:rsidRPr="00E04F3B">
        <w:rPr>
          <w:rFonts w:ascii="Times New Roman" w:eastAsia="Times New Roman" w:hAnsi="Times New Roman" w:cs="Times New Roman"/>
          <w:sz w:val="24"/>
          <w:szCs w:val="24"/>
        </w:rPr>
        <w:br/>
      </w:r>
      <w:r w:rsidRPr="00E04F3B">
        <w:rPr>
          <w:rFonts w:ascii="Times New Roman" w:eastAsia="Times New Roman" w:hAnsi="Times New Roman" w:cs="Times New Roman"/>
          <w:b/>
          <w:bCs/>
          <w:sz w:val="24"/>
          <w:szCs w:val="24"/>
        </w:rPr>
        <w:t>Y-axis</w:t>
      </w:r>
      <w:r w:rsidRPr="00E04F3B">
        <w:rPr>
          <w:rFonts w:ascii="Times New Roman" w:eastAsia="Times New Roman" w:hAnsi="Times New Roman" w:cs="Times New Roman"/>
          <w:sz w:val="24"/>
          <w:szCs w:val="24"/>
        </w:rPr>
        <w:t>: Count of Transactions</w:t>
      </w:r>
    </w:p>
    <w:p w14:paraId="59CA7C44" w14:textId="5ECBAC71" w:rsidR="00E04F3B" w:rsidRPr="00850A54" w:rsidRDefault="00E04F3B" w:rsidP="00850A54">
      <w:pPr>
        <w:spacing w:before="100" w:beforeAutospacing="1" w:after="100" w:afterAutospacing="1" w:line="240" w:lineRule="auto"/>
        <w:rPr>
          <w:rFonts w:ascii="Times New Roman" w:eastAsia="Times New Roman" w:hAnsi="Times New Roman" w:cs="Times New Roman"/>
          <w:sz w:val="24"/>
          <w:szCs w:val="24"/>
        </w:rPr>
      </w:pPr>
    </w:p>
    <w:p w14:paraId="36208522" w14:textId="4ED7C3A8" w:rsidR="00850A54" w:rsidRPr="00850A54" w:rsidRDefault="00E04F3B" w:rsidP="00E04F3B">
      <w:pPr>
        <w:pStyle w:val="Title"/>
        <w:rPr>
          <w:rFonts w:eastAsia="Times New Roman"/>
        </w:rPr>
      </w:pPr>
      <w:r>
        <w:rPr>
          <w:rFonts w:eastAsia="Times New Roman"/>
        </w:rPr>
        <w:t>Account receivable debit</w:t>
      </w:r>
    </w:p>
    <w:p w14:paraId="7D57608E" w14:textId="00520A09" w:rsidR="00850A54" w:rsidRDefault="00850A54"/>
    <w:p w14:paraId="4A4E044A" w14:textId="77777777" w:rsidR="00E04F3B" w:rsidRPr="00850A54" w:rsidRDefault="00E04F3B" w:rsidP="00E04F3B">
      <w:pPr>
        <w:pStyle w:val="Heading3"/>
      </w:pPr>
      <w:r>
        <w:t>1.</w:t>
      </w:r>
      <w:r w:rsidRPr="00850A54">
        <w:t xml:space="preserve"> Clustered Bar Chart: Sum of Customer Balance by Profile Class Name</w:t>
      </w:r>
    </w:p>
    <w:p w14:paraId="2E0756F0" w14:textId="77777777" w:rsidR="00E04F3B" w:rsidRPr="00850A54" w:rsidRDefault="00E04F3B" w:rsidP="00E04F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Purpose</w:t>
      </w:r>
      <w:r w:rsidRPr="00850A54">
        <w:rPr>
          <w:rFonts w:ascii="Times New Roman" w:eastAsia="Times New Roman" w:hAnsi="Times New Roman" w:cs="Times New Roman"/>
          <w:sz w:val="24"/>
          <w:szCs w:val="24"/>
        </w:rPr>
        <w:t>: This visualization will show the distribution of customer balances across different customer profiles. It helps in identifying which customer profiles (e.g., small business, large business, etc.) hold the highest receivable amounts.</w:t>
      </w:r>
    </w:p>
    <w:p w14:paraId="6A9EF6AC" w14:textId="77777777" w:rsidR="00E04F3B" w:rsidRPr="00850A54" w:rsidRDefault="00E04F3B" w:rsidP="00E04F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Insights</w:t>
      </w:r>
      <w:r w:rsidRPr="00850A54">
        <w:rPr>
          <w:rFonts w:ascii="Times New Roman" w:eastAsia="Times New Roman" w:hAnsi="Times New Roman" w:cs="Times New Roman"/>
          <w:sz w:val="24"/>
          <w:szCs w:val="24"/>
        </w:rPr>
        <w:t>: You can use this to prioritize collections or assess credit risks by profile class.</w:t>
      </w:r>
    </w:p>
    <w:p w14:paraId="6F6A1B3E" w14:textId="77777777" w:rsidR="00E04F3B" w:rsidRPr="00850A54" w:rsidRDefault="00E04F3B" w:rsidP="00E04F3B">
      <w:p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X-axis</w:t>
      </w:r>
      <w:r w:rsidRPr="00850A54">
        <w:rPr>
          <w:rFonts w:ascii="Times New Roman" w:eastAsia="Times New Roman" w:hAnsi="Times New Roman" w:cs="Times New Roman"/>
          <w:sz w:val="24"/>
          <w:szCs w:val="24"/>
        </w:rPr>
        <w:t>: Profile Class Name</w:t>
      </w:r>
      <w:r w:rsidRPr="00850A54">
        <w:rPr>
          <w:rFonts w:ascii="Times New Roman" w:eastAsia="Times New Roman" w:hAnsi="Times New Roman" w:cs="Times New Roman"/>
          <w:sz w:val="24"/>
          <w:szCs w:val="24"/>
        </w:rPr>
        <w:br/>
      </w:r>
      <w:r w:rsidRPr="00850A54">
        <w:rPr>
          <w:rFonts w:ascii="Times New Roman" w:eastAsia="Times New Roman" w:hAnsi="Times New Roman" w:cs="Times New Roman"/>
          <w:b/>
          <w:bCs/>
          <w:sz w:val="24"/>
          <w:szCs w:val="24"/>
        </w:rPr>
        <w:t>Y-axis</w:t>
      </w:r>
      <w:r w:rsidRPr="00850A54">
        <w:rPr>
          <w:rFonts w:ascii="Times New Roman" w:eastAsia="Times New Roman" w:hAnsi="Times New Roman" w:cs="Times New Roman"/>
          <w:sz w:val="24"/>
          <w:szCs w:val="24"/>
        </w:rPr>
        <w:t>: Sum of Customer Balance</w:t>
      </w:r>
    </w:p>
    <w:p w14:paraId="54A415E7" w14:textId="77777777" w:rsidR="00E04F3B" w:rsidRPr="00850A54" w:rsidRDefault="00E04F3B" w:rsidP="00E04F3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2. </w:t>
      </w:r>
      <w:r w:rsidRPr="00850A54">
        <w:rPr>
          <w:rFonts w:ascii="Times New Roman" w:eastAsia="Times New Roman" w:hAnsi="Times New Roman" w:cs="Times New Roman"/>
          <w:b/>
          <w:bCs/>
          <w:sz w:val="27"/>
          <w:szCs w:val="27"/>
        </w:rPr>
        <w:t>Scatter Plot: Original Transaction Balance vs. Outstanding Balance</w:t>
      </w:r>
    </w:p>
    <w:p w14:paraId="35E92CD7" w14:textId="77777777" w:rsidR="00E04F3B" w:rsidRPr="00850A54" w:rsidRDefault="00E04F3B" w:rsidP="00E04F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Purpose</w:t>
      </w:r>
      <w:r w:rsidRPr="00850A54">
        <w:rPr>
          <w:rFonts w:ascii="Times New Roman" w:eastAsia="Times New Roman" w:hAnsi="Times New Roman" w:cs="Times New Roman"/>
          <w:sz w:val="24"/>
          <w:szCs w:val="24"/>
        </w:rPr>
        <w:t>: This will show the relationship between the original balance and the outstanding balance for transactions.</w:t>
      </w:r>
    </w:p>
    <w:p w14:paraId="4D69F97D" w14:textId="77777777" w:rsidR="00E04F3B" w:rsidRPr="00850A54" w:rsidRDefault="00E04F3B" w:rsidP="00E04F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Insights</w:t>
      </w:r>
      <w:r w:rsidRPr="00850A54">
        <w:rPr>
          <w:rFonts w:ascii="Times New Roman" w:eastAsia="Times New Roman" w:hAnsi="Times New Roman" w:cs="Times New Roman"/>
          <w:sz w:val="24"/>
          <w:szCs w:val="24"/>
        </w:rPr>
        <w:t>: Identify large transactions with high outstanding balances, and analyze trends in payment delays.</w:t>
      </w:r>
    </w:p>
    <w:p w14:paraId="759511E4" w14:textId="77777777" w:rsidR="00E04F3B" w:rsidRPr="00850A54" w:rsidRDefault="00E04F3B" w:rsidP="00E04F3B">
      <w:pPr>
        <w:pStyle w:val="Heading3"/>
      </w:pPr>
      <w:r w:rsidRPr="00850A54">
        <w:rPr>
          <w:sz w:val="24"/>
          <w:szCs w:val="24"/>
        </w:rPr>
        <w:t>X-axis: Original Transaction Balance</w:t>
      </w:r>
      <w:r w:rsidRPr="00850A54">
        <w:rPr>
          <w:sz w:val="24"/>
          <w:szCs w:val="24"/>
        </w:rPr>
        <w:br/>
        <w:t>Y-axis: Outstanding Balance</w:t>
      </w:r>
      <w:r>
        <w:rPr>
          <w:sz w:val="24"/>
          <w:szCs w:val="24"/>
        </w:rPr>
        <w:br/>
      </w:r>
      <w:r>
        <w:rPr>
          <w:sz w:val="24"/>
          <w:szCs w:val="24"/>
        </w:rPr>
        <w:br/>
      </w:r>
      <w:r>
        <w:t xml:space="preserve">3. </w:t>
      </w:r>
      <w:r w:rsidRPr="00850A54">
        <w:t>Pie Chart: Distribution of Outstanding Balance by Unpaid Reason</w:t>
      </w:r>
    </w:p>
    <w:p w14:paraId="72DC3DBA" w14:textId="77777777" w:rsidR="00E04F3B" w:rsidRPr="00850A54" w:rsidRDefault="00E04F3B" w:rsidP="00EB2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Purpose</w:t>
      </w:r>
      <w:r w:rsidRPr="00850A54">
        <w:rPr>
          <w:rFonts w:ascii="Times New Roman" w:eastAsia="Times New Roman" w:hAnsi="Times New Roman" w:cs="Times New Roman"/>
          <w:sz w:val="24"/>
          <w:szCs w:val="24"/>
        </w:rPr>
        <w:t>: This chart will help you understand the most common reasons for unpaid balances.</w:t>
      </w:r>
    </w:p>
    <w:p w14:paraId="063909FA" w14:textId="77777777" w:rsidR="00E04F3B" w:rsidRPr="00850A54" w:rsidRDefault="00E04F3B" w:rsidP="00EB2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Insights</w:t>
      </w:r>
      <w:r w:rsidRPr="00850A54">
        <w:rPr>
          <w:rFonts w:ascii="Times New Roman" w:eastAsia="Times New Roman" w:hAnsi="Times New Roman" w:cs="Times New Roman"/>
          <w:sz w:val="24"/>
          <w:szCs w:val="24"/>
        </w:rPr>
        <w:t>: This can provide insights into recurring reasons for overdue payments, helping you address systemic issues (e.g., disputes, service quality issues).</w:t>
      </w:r>
    </w:p>
    <w:p w14:paraId="5540639B" w14:textId="77777777" w:rsidR="00E04F3B" w:rsidRDefault="00E04F3B" w:rsidP="00E04F3B">
      <w:pPr>
        <w:spacing w:before="100" w:beforeAutospacing="1" w:after="100" w:afterAutospacing="1" w:line="240" w:lineRule="auto"/>
        <w:rPr>
          <w:rFonts w:ascii="Times New Roman" w:eastAsia="Times New Roman" w:hAnsi="Times New Roman" w:cs="Times New Roman"/>
          <w:sz w:val="24"/>
          <w:szCs w:val="24"/>
        </w:rPr>
      </w:pPr>
      <w:r w:rsidRPr="00850A54">
        <w:rPr>
          <w:rFonts w:ascii="Times New Roman" w:eastAsia="Times New Roman" w:hAnsi="Times New Roman" w:cs="Times New Roman"/>
          <w:b/>
          <w:bCs/>
          <w:sz w:val="24"/>
          <w:szCs w:val="24"/>
        </w:rPr>
        <w:t>Values</w:t>
      </w:r>
      <w:r w:rsidRPr="00850A54">
        <w:rPr>
          <w:rFonts w:ascii="Times New Roman" w:eastAsia="Times New Roman" w:hAnsi="Times New Roman" w:cs="Times New Roman"/>
          <w:sz w:val="24"/>
          <w:szCs w:val="24"/>
        </w:rPr>
        <w:t>: Sum of Outstanding Balance</w:t>
      </w:r>
      <w:r w:rsidRPr="00850A54">
        <w:rPr>
          <w:rFonts w:ascii="Times New Roman" w:eastAsia="Times New Roman" w:hAnsi="Times New Roman" w:cs="Times New Roman"/>
          <w:sz w:val="24"/>
          <w:szCs w:val="24"/>
        </w:rPr>
        <w:br/>
      </w:r>
      <w:r w:rsidRPr="00850A54">
        <w:rPr>
          <w:rFonts w:ascii="Times New Roman" w:eastAsia="Times New Roman" w:hAnsi="Times New Roman" w:cs="Times New Roman"/>
          <w:b/>
          <w:bCs/>
          <w:sz w:val="24"/>
          <w:szCs w:val="24"/>
        </w:rPr>
        <w:t>Legend</w:t>
      </w:r>
      <w:r w:rsidRPr="00850A54">
        <w:rPr>
          <w:rFonts w:ascii="Times New Roman" w:eastAsia="Times New Roman" w:hAnsi="Times New Roman" w:cs="Times New Roman"/>
          <w:sz w:val="24"/>
          <w:szCs w:val="24"/>
        </w:rPr>
        <w:t>: Unpaid Reason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including blank/ excluding blank values</w:t>
      </w:r>
    </w:p>
    <w:p w14:paraId="223A1C75" w14:textId="77777777" w:rsidR="00E04F3B" w:rsidRPr="00E04F3B" w:rsidRDefault="00E04F3B" w:rsidP="00E04F3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4. </w:t>
      </w:r>
      <w:r w:rsidRPr="00E04F3B">
        <w:rPr>
          <w:rFonts w:ascii="Times New Roman" w:eastAsia="Times New Roman" w:hAnsi="Times New Roman" w:cs="Times New Roman"/>
          <w:b/>
          <w:bCs/>
          <w:sz w:val="27"/>
          <w:szCs w:val="27"/>
        </w:rPr>
        <w:t>Line Chart: Count of Transactions Over Time</w:t>
      </w:r>
    </w:p>
    <w:p w14:paraId="2A62849B" w14:textId="77777777" w:rsidR="00E04F3B" w:rsidRPr="00E04F3B" w:rsidRDefault="00E04F3B" w:rsidP="00EB2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4F3B">
        <w:rPr>
          <w:rFonts w:ascii="Times New Roman" w:eastAsia="Times New Roman" w:hAnsi="Times New Roman" w:cs="Times New Roman"/>
          <w:b/>
          <w:bCs/>
          <w:sz w:val="24"/>
          <w:szCs w:val="24"/>
        </w:rPr>
        <w:t>Purpose</w:t>
      </w:r>
      <w:r w:rsidRPr="00E04F3B">
        <w:rPr>
          <w:rFonts w:ascii="Times New Roman" w:eastAsia="Times New Roman" w:hAnsi="Times New Roman" w:cs="Times New Roman"/>
          <w:sz w:val="24"/>
          <w:szCs w:val="24"/>
        </w:rPr>
        <w:t xml:space="preserve">: This will track the volume of transactions over time using the </w:t>
      </w:r>
      <w:r w:rsidRPr="00E04F3B">
        <w:rPr>
          <w:rFonts w:ascii="Courier New" w:eastAsia="Times New Roman" w:hAnsi="Courier New" w:cs="Courier New"/>
          <w:sz w:val="20"/>
          <w:szCs w:val="20"/>
        </w:rPr>
        <w:t>Transaction Date</w:t>
      </w:r>
      <w:r w:rsidRPr="00E04F3B">
        <w:rPr>
          <w:rFonts w:ascii="Times New Roman" w:eastAsia="Times New Roman" w:hAnsi="Times New Roman" w:cs="Times New Roman"/>
          <w:sz w:val="24"/>
          <w:szCs w:val="24"/>
        </w:rPr>
        <w:t>.</w:t>
      </w:r>
    </w:p>
    <w:p w14:paraId="2085E875" w14:textId="77777777" w:rsidR="00E04F3B" w:rsidRPr="00E04F3B" w:rsidRDefault="00E04F3B" w:rsidP="00EB2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4F3B">
        <w:rPr>
          <w:rFonts w:ascii="Times New Roman" w:eastAsia="Times New Roman" w:hAnsi="Times New Roman" w:cs="Times New Roman"/>
          <w:b/>
          <w:bCs/>
          <w:sz w:val="24"/>
          <w:szCs w:val="24"/>
        </w:rPr>
        <w:t>Insights</w:t>
      </w:r>
      <w:r w:rsidRPr="00E04F3B">
        <w:rPr>
          <w:rFonts w:ascii="Times New Roman" w:eastAsia="Times New Roman" w:hAnsi="Times New Roman" w:cs="Times New Roman"/>
          <w:sz w:val="24"/>
          <w:szCs w:val="24"/>
        </w:rPr>
        <w:t>: See trends in transaction activity over time and identify periods with higher credit activity.</w:t>
      </w:r>
    </w:p>
    <w:p w14:paraId="4C33822E" w14:textId="77777777" w:rsidR="00E04F3B" w:rsidRPr="00E04F3B" w:rsidRDefault="00E04F3B" w:rsidP="00E04F3B">
      <w:pPr>
        <w:spacing w:before="100" w:beforeAutospacing="1" w:after="100" w:afterAutospacing="1" w:line="240" w:lineRule="auto"/>
        <w:rPr>
          <w:rFonts w:ascii="Times New Roman" w:eastAsia="Times New Roman" w:hAnsi="Times New Roman" w:cs="Times New Roman"/>
          <w:sz w:val="24"/>
          <w:szCs w:val="24"/>
        </w:rPr>
      </w:pPr>
      <w:r w:rsidRPr="00E04F3B">
        <w:rPr>
          <w:rFonts w:ascii="Times New Roman" w:eastAsia="Times New Roman" w:hAnsi="Times New Roman" w:cs="Times New Roman"/>
          <w:b/>
          <w:bCs/>
          <w:sz w:val="24"/>
          <w:szCs w:val="24"/>
        </w:rPr>
        <w:lastRenderedPageBreak/>
        <w:t>X-axis</w:t>
      </w:r>
      <w:r w:rsidRPr="00E04F3B">
        <w:rPr>
          <w:rFonts w:ascii="Times New Roman" w:eastAsia="Times New Roman" w:hAnsi="Times New Roman" w:cs="Times New Roman"/>
          <w:sz w:val="24"/>
          <w:szCs w:val="24"/>
        </w:rPr>
        <w:t>: Transaction Date</w:t>
      </w:r>
      <w:r w:rsidRPr="00E04F3B">
        <w:rPr>
          <w:rFonts w:ascii="Times New Roman" w:eastAsia="Times New Roman" w:hAnsi="Times New Roman" w:cs="Times New Roman"/>
          <w:sz w:val="24"/>
          <w:szCs w:val="24"/>
        </w:rPr>
        <w:br/>
      </w:r>
      <w:r w:rsidRPr="00E04F3B">
        <w:rPr>
          <w:rFonts w:ascii="Times New Roman" w:eastAsia="Times New Roman" w:hAnsi="Times New Roman" w:cs="Times New Roman"/>
          <w:b/>
          <w:bCs/>
          <w:sz w:val="24"/>
          <w:szCs w:val="24"/>
        </w:rPr>
        <w:t>Y-axis</w:t>
      </w:r>
      <w:r w:rsidRPr="00E04F3B">
        <w:rPr>
          <w:rFonts w:ascii="Times New Roman" w:eastAsia="Times New Roman" w:hAnsi="Times New Roman" w:cs="Times New Roman"/>
          <w:sz w:val="24"/>
          <w:szCs w:val="24"/>
        </w:rPr>
        <w:t>: Count of Transactions</w:t>
      </w:r>
    </w:p>
    <w:p w14:paraId="36739738" w14:textId="77777777" w:rsidR="005D6D9F" w:rsidRPr="005D6D9F" w:rsidRDefault="00E04F3B" w:rsidP="005D6D9F">
      <w:pPr>
        <w:pStyle w:val="Heading3"/>
      </w:pPr>
      <w:r>
        <w:t xml:space="preserve">All Expenses </w:t>
      </w:r>
      <w:r>
        <w:br/>
      </w:r>
      <w:r>
        <w:br/>
      </w:r>
      <w:r w:rsidR="005D6D9F" w:rsidRPr="005D6D9F">
        <w:t>Sum of Reimbursable Amount by Expense Type (Pie Chart)</w:t>
      </w:r>
    </w:p>
    <w:p w14:paraId="0B7D0F98" w14:textId="77777777" w:rsidR="005D6D9F" w:rsidRPr="005D6D9F" w:rsidRDefault="005D6D9F" w:rsidP="00EB29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How</w:t>
      </w:r>
      <w:r w:rsidRPr="005D6D9F">
        <w:rPr>
          <w:rFonts w:ascii="Times New Roman" w:eastAsia="Times New Roman" w:hAnsi="Times New Roman" w:cs="Times New Roman"/>
          <w:sz w:val="24"/>
          <w:szCs w:val="24"/>
        </w:rPr>
        <w:t xml:space="preserve">: Drag </w:t>
      </w:r>
      <w:r w:rsidRPr="005D6D9F">
        <w:rPr>
          <w:rFonts w:ascii="Times New Roman" w:eastAsia="Times New Roman" w:hAnsi="Times New Roman" w:cs="Times New Roman"/>
          <w:b/>
          <w:bCs/>
          <w:sz w:val="24"/>
          <w:szCs w:val="24"/>
        </w:rPr>
        <w:t>Expense Type</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Legend</w:t>
      </w:r>
      <w:r w:rsidRPr="005D6D9F">
        <w:rPr>
          <w:rFonts w:ascii="Times New Roman" w:eastAsia="Times New Roman" w:hAnsi="Times New Roman" w:cs="Times New Roman"/>
          <w:sz w:val="24"/>
          <w:szCs w:val="24"/>
        </w:rPr>
        <w:t xml:space="preserve"> and </w:t>
      </w:r>
      <w:r w:rsidRPr="005D6D9F">
        <w:rPr>
          <w:rFonts w:ascii="Times New Roman" w:eastAsia="Times New Roman" w:hAnsi="Times New Roman" w:cs="Times New Roman"/>
          <w:b/>
          <w:bCs/>
          <w:sz w:val="24"/>
          <w:szCs w:val="24"/>
        </w:rPr>
        <w:t>Reimbursable Amount</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Values</w:t>
      </w:r>
      <w:r w:rsidRPr="005D6D9F">
        <w:rPr>
          <w:rFonts w:ascii="Times New Roman" w:eastAsia="Times New Roman" w:hAnsi="Times New Roman" w:cs="Times New Roman"/>
          <w:sz w:val="24"/>
          <w:szCs w:val="24"/>
        </w:rPr>
        <w:t>.</w:t>
      </w:r>
    </w:p>
    <w:p w14:paraId="57CC024C" w14:textId="77777777" w:rsidR="005D6D9F" w:rsidRPr="005D6D9F" w:rsidRDefault="005D6D9F" w:rsidP="00EB29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Why</w:t>
      </w:r>
      <w:r w:rsidRPr="005D6D9F">
        <w:rPr>
          <w:rFonts w:ascii="Times New Roman" w:eastAsia="Times New Roman" w:hAnsi="Times New Roman" w:cs="Times New Roman"/>
          <w:sz w:val="24"/>
          <w:szCs w:val="24"/>
        </w:rPr>
        <w:t>: This visual helps to understand the distribution of expenses by type, showing which expense types contribute the most to the total reimbursable amount.</w:t>
      </w:r>
    </w:p>
    <w:p w14:paraId="488113C5" w14:textId="77777777" w:rsidR="005D6D9F" w:rsidRPr="005D6D9F" w:rsidRDefault="005D6D9F" w:rsidP="005D6D9F">
      <w:pPr>
        <w:spacing w:before="100" w:beforeAutospacing="1" w:after="100" w:afterAutospacing="1" w:line="240" w:lineRule="auto"/>
        <w:outlineLvl w:val="2"/>
        <w:rPr>
          <w:rFonts w:ascii="Times New Roman" w:eastAsia="Times New Roman" w:hAnsi="Times New Roman" w:cs="Times New Roman"/>
          <w:b/>
          <w:bCs/>
          <w:sz w:val="27"/>
          <w:szCs w:val="27"/>
        </w:rPr>
      </w:pPr>
      <w:r w:rsidRPr="005D6D9F">
        <w:rPr>
          <w:rFonts w:ascii="Times New Roman" w:eastAsia="Times New Roman" w:hAnsi="Times New Roman" w:cs="Times New Roman"/>
          <w:b/>
          <w:bCs/>
          <w:sz w:val="27"/>
          <w:szCs w:val="27"/>
        </w:rPr>
        <w:t>2. Total Reimbursable Amount Over Time (Line Chart)</w:t>
      </w:r>
    </w:p>
    <w:p w14:paraId="1AE05791" w14:textId="77777777" w:rsidR="005D6D9F" w:rsidRPr="005D6D9F" w:rsidRDefault="005D6D9F" w:rsidP="00EB2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How</w:t>
      </w:r>
      <w:r w:rsidRPr="005D6D9F">
        <w:rPr>
          <w:rFonts w:ascii="Times New Roman" w:eastAsia="Times New Roman" w:hAnsi="Times New Roman" w:cs="Times New Roman"/>
          <w:sz w:val="24"/>
          <w:szCs w:val="24"/>
        </w:rPr>
        <w:t xml:space="preserve">: Drag </w:t>
      </w:r>
      <w:r w:rsidRPr="005D6D9F">
        <w:rPr>
          <w:rFonts w:ascii="Times New Roman" w:eastAsia="Times New Roman" w:hAnsi="Times New Roman" w:cs="Times New Roman"/>
          <w:b/>
          <w:bCs/>
          <w:sz w:val="24"/>
          <w:szCs w:val="24"/>
        </w:rPr>
        <w:t>Expense Report Date</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Axis</w:t>
      </w:r>
      <w:r w:rsidRPr="005D6D9F">
        <w:rPr>
          <w:rFonts w:ascii="Times New Roman" w:eastAsia="Times New Roman" w:hAnsi="Times New Roman" w:cs="Times New Roman"/>
          <w:sz w:val="24"/>
          <w:szCs w:val="24"/>
        </w:rPr>
        <w:t xml:space="preserve"> and </w:t>
      </w:r>
      <w:r w:rsidRPr="005D6D9F">
        <w:rPr>
          <w:rFonts w:ascii="Times New Roman" w:eastAsia="Times New Roman" w:hAnsi="Times New Roman" w:cs="Times New Roman"/>
          <w:b/>
          <w:bCs/>
          <w:sz w:val="24"/>
          <w:szCs w:val="24"/>
        </w:rPr>
        <w:t>Reimbursable Amount</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Values</w:t>
      </w:r>
      <w:r w:rsidRPr="005D6D9F">
        <w:rPr>
          <w:rFonts w:ascii="Times New Roman" w:eastAsia="Times New Roman" w:hAnsi="Times New Roman" w:cs="Times New Roman"/>
          <w:sz w:val="24"/>
          <w:szCs w:val="24"/>
        </w:rPr>
        <w:t>.</w:t>
      </w:r>
    </w:p>
    <w:p w14:paraId="2B8C17D7" w14:textId="77777777" w:rsidR="005D6D9F" w:rsidRPr="005D6D9F" w:rsidRDefault="005D6D9F" w:rsidP="00EB2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Why</w:t>
      </w:r>
      <w:r w:rsidRPr="005D6D9F">
        <w:rPr>
          <w:rFonts w:ascii="Times New Roman" w:eastAsia="Times New Roman" w:hAnsi="Times New Roman" w:cs="Times New Roman"/>
          <w:sz w:val="24"/>
          <w:szCs w:val="24"/>
        </w:rPr>
        <w:t>: This visual tracks how the total reimbursable amount changes over time, highlighting trends and seasonality in expenses.</w:t>
      </w:r>
    </w:p>
    <w:p w14:paraId="387B557E" w14:textId="77777777" w:rsidR="005D6D9F" w:rsidRPr="005D6D9F" w:rsidRDefault="005D6D9F" w:rsidP="005D6D9F">
      <w:pPr>
        <w:spacing w:before="100" w:beforeAutospacing="1" w:after="100" w:afterAutospacing="1" w:line="240" w:lineRule="auto"/>
        <w:outlineLvl w:val="2"/>
        <w:rPr>
          <w:rFonts w:ascii="Times New Roman" w:eastAsia="Times New Roman" w:hAnsi="Times New Roman" w:cs="Times New Roman"/>
          <w:b/>
          <w:bCs/>
          <w:sz w:val="27"/>
          <w:szCs w:val="27"/>
        </w:rPr>
      </w:pPr>
      <w:r w:rsidRPr="005D6D9F">
        <w:rPr>
          <w:rFonts w:ascii="Times New Roman" w:eastAsia="Times New Roman" w:hAnsi="Times New Roman" w:cs="Times New Roman"/>
          <w:b/>
          <w:bCs/>
          <w:sz w:val="27"/>
          <w:szCs w:val="27"/>
        </w:rPr>
        <w:t>3. Reimbursable Amount by Cost Center Code (Clustered Bar Chart)</w:t>
      </w:r>
    </w:p>
    <w:p w14:paraId="6E8B9A10" w14:textId="77777777" w:rsidR="005D6D9F" w:rsidRPr="005D6D9F" w:rsidRDefault="005D6D9F" w:rsidP="00EB2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How</w:t>
      </w:r>
      <w:r w:rsidRPr="005D6D9F">
        <w:rPr>
          <w:rFonts w:ascii="Times New Roman" w:eastAsia="Times New Roman" w:hAnsi="Times New Roman" w:cs="Times New Roman"/>
          <w:sz w:val="24"/>
          <w:szCs w:val="24"/>
        </w:rPr>
        <w:t xml:space="preserve">: Drag </w:t>
      </w:r>
      <w:r w:rsidRPr="005D6D9F">
        <w:rPr>
          <w:rFonts w:ascii="Times New Roman" w:eastAsia="Times New Roman" w:hAnsi="Times New Roman" w:cs="Times New Roman"/>
          <w:b/>
          <w:bCs/>
          <w:sz w:val="24"/>
          <w:szCs w:val="24"/>
        </w:rPr>
        <w:t>Cost Center Code</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Axis</w:t>
      </w:r>
      <w:r w:rsidRPr="005D6D9F">
        <w:rPr>
          <w:rFonts w:ascii="Times New Roman" w:eastAsia="Times New Roman" w:hAnsi="Times New Roman" w:cs="Times New Roman"/>
          <w:sz w:val="24"/>
          <w:szCs w:val="24"/>
        </w:rPr>
        <w:t xml:space="preserve"> and </w:t>
      </w:r>
      <w:r w:rsidRPr="005D6D9F">
        <w:rPr>
          <w:rFonts w:ascii="Times New Roman" w:eastAsia="Times New Roman" w:hAnsi="Times New Roman" w:cs="Times New Roman"/>
          <w:b/>
          <w:bCs/>
          <w:sz w:val="24"/>
          <w:szCs w:val="24"/>
        </w:rPr>
        <w:t>Reimbursable Amount</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Values</w:t>
      </w:r>
      <w:r w:rsidRPr="005D6D9F">
        <w:rPr>
          <w:rFonts w:ascii="Times New Roman" w:eastAsia="Times New Roman" w:hAnsi="Times New Roman" w:cs="Times New Roman"/>
          <w:sz w:val="24"/>
          <w:szCs w:val="24"/>
        </w:rPr>
        <w:t>.</w:t>
      </w:r>
    </w:p>
    <w:p w14:paraId="7CA2491A" w14:textId="77777777" w:rsidR="005D6D9F" w:rsidRPr="005D6D9F" w:rsidRDefault="005D6D9F" w:rsidP="00EB2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Why</w:t>
      </w:r>
      <w:r w:rsidRPr="005D6D9F">
        <w:rPr>
          <w:rFonts w:ascii="Times New Roman" w:eastAsia="Times New Roman" w:hAnsi="Times New Roman" w:cs="Times New Roman"/>
          <w:sz w:val="24"/>
          <w:szCs w:val="24"/>
        </w:rPr>
        <w:t>: This visual shows how expenses are distributed across different cost centers, helping to identify areas with higher expenses.</w:t>
      </w:r>
    </w:p>
    <w:p w14:paraId="35A9A3B1" w14:textId="77777777" w:rsidR="005D6D9F" w:rsidRPr="005D6D9F" w:rsidRDefault="005D6D9F" w:rsidP="005D6D9F">
      <w:pPr>
        <w:spacing w:before="100" w:beforeAutospacing="1" w:after="100" w:afterAutospacing="1" w:line="240" w:lineRule="auto"/>
        <w:outlineLvl w:val="2"/>
        <w:rPr>
          <w:rFonts w:ascii="Times New Roman" w:eastAsia="Times New Roman" w:hAnsi="Times New Roman" w:cs="Times New Roman"/>
          <w:b/>
          <w:bCs/>
          <w:sz w:val="27"/>
          <w:szCs w:val="27"/>
        </w:rPr>
      </w:pPr>
      <w:r w:rsidRPr="005D6D9F">
        <w:rPr>
          <w:rFonts w:ascii="Times New Roman" w:eastAsia="Times New Roman" w:hAnsi="Times New Roman" w:cs="Times New Roman"/>
          <w:b/>
          <w:bCs/>
          <w:sz w:val="27"/>
          <w:szCs w:val="27"/>
        </w:rPr>
        <w:t>4. Count of Expense Reports by Report Status (Stacked Column Chart)</w:t>
      </w:r>
    </w:p>
    <w:p w14:paraId="47F99EEF" w14:textId="77777777" w:rsidR="005D6D9F" w:rsidRPr="005D6D9F" w:rsidRDefault="005D6D9F" w:rsidP="00EB2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How</w:t>
      </w:r>
      <w:r w:rsidRPr="005D6D9F">
        <w:rPr>
          <w:rFonts w:ascii="Times New Roman" w:eastAsia="Times New Roman" w:hAnsi="Times New Roman" w:cs="Times New Roman"/>
          <w:sz w:val="24"/>
          <w:szCs w:val="24"/>
        </w:rPr>
        <w:t xml:space="preserve">: Drag </w:t>
      </w:r>
      <w:r w:rsidRPr="005D6D9F">
        <w:rPr>
          <w:rFonts w:ascii="Times New Roman" w:eastAsia="Times New Roman" w:hAnsi="Times New Roman" w:cs="Times New Roman"/>
          <w:b/>
          <w:bCs/>
          <w:sz w:val="24"/>
          <w:szCs w:val="24"/>
        </w:rPr>
        <w:t>Report Status</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Axis</w:t>
      </w:r>
      <w:r w:rsidRPr="005D6D9F">
        <w:rPr>
          <w:rFonts w:ascii="Times New Roman" w:eastAsia="Times New Roman" w:hAnsi="Times New Roman" w:cs="Times New Roman"/>
          <w:sz w:val="24"/>
          <w:szCs w:val="24"/>
        </w:rPr>
        <w:t xml:space="preserve"> and </w:t>
      </w:r>
      <w:r w:rsidRPr="005D6D9F">
        <w:rPr>
          <w:rFonts w:ascii="Times New Roman" w:eastAsia="Times New Roman" w:hAnsi="Times New Roman" w:cs="Times New Roman"/>
          <w:b/>
          <w:bCs/>
          <w:sz w:val="24"/>
          <w:szCs w:val="24"/>
        </w:rPr>
        <w:t>Report Number</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Values</w:t>
      </w:r>
      <w:r w:rsidRPr="005D6D9F">
        <w:rPr>
          <w:rFonts w:ascii="Times New Roman" w:eastAsia="Times New Roman" w:hAnsi="Times New Roman" w:cs="Times New Roman"/>
          <w:sz w:val="24"/>
          <w:szCs w:val="24"/>
        </w:rPr>
        <w:t>.</w:t>
      </w:r>
    </w:p>
    <w:p w14:paraId="4E53044D" w14:textId="77777777" w:rsidR="005D6D9F" w:rsidRPr="005D6D9F" w:rsidRDefault="005D6D9F" w:rsidP="00EB2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Why</w:t>
      </w:r>
      <w:r w:rsidRPr="005D6D9F">
        <w:rPr>
          <w:rFonts w:ascii="Times New Roman" w:eastAsia="Times New Roman" w:hAnsi="Times New Roman" w:cs="Times New Roman"/>
          <w:sz w:val="24"/>
          <w:szCs w:val="24"/>
        </w:rPr>
        <w:t>: This visual provides insights into the status distribution of expense reports, showing how many are pending, approved, or rejected.</w:t>
      </w:r>
    </w:p>
    <w:p w14:paraId="61D8D0C4" w14:textId="38C8BE0C" w:rsidR="005D6D9F" w:rsidRPr="005D6D9F" w:rsidRDefault="005D6D9F" w:rsidP="005D6D9F">
      <w:pPr>
        <w:spacing w:before="100" w:beforeAutospacing="1" w:after="100" w:afterAutospacing="1" w:line="240" w:lineRule="auto"/>
        <w:outlineLvl w:val="2"/>
        <w:rPr>
          <w:rFonts w:ascii="Times New Roman" w:eastAsia="Times New Roman" w:hAnsi="Times New Roman" w:cs="Times New Roman"/>
          <w:b/>
          <w:bCs/>
          <w:sz w:val="27"/>
          <w:szCs w:val="27"/>
        </w:rPr>
      </w:pPr>
      <w:r w:rsidRPr="005D6D9F">
        <w:rPr>
          <w:rFonts w:ascii="Times New Roman" w:eastAsia="Times New Roman" w:hAnsi="Times New Roman" w:cs="Times New Roman"/>
          <w:b/>
          <w:bCs/>
          <w:sz w:val="27"/>
          <w:szCs w:val="27"/>
        </w:rPr>
        <w:t>5. Average Reimbursable Amount by Employee (Treemap)</w:t>
      </w:r>
      <w:r>
        <w:rPr>
          <w:rFonts w:ascii="Times New Roman" w:eastAsia="Times New Roman" w:hAnsi="Times New Roman" w:cs="Times New Roman"/>
          <w:b/>
          <w:bCs/>
          <w:sz w:val="27"/>
          <w:szCs w:val="27"/>
        </w:rPr>
        <w:t xml:space="preserve"> top 10,</w:t>
      </w:r>
    </w:p>
    <w:p w14:paraId="55CDE464" w14:textId="77777777" w:rsidR="005D6D9F" w:rsidRPr="005D6D9F" w:rsidRDefault="005D6D9F" w:rsidP="00EB2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How</w:t>
      </w:r>
      <w:r w:rsidRPr="005D6D9F">
        <w:rPr>
          <w:rFonts w:ascii="Times New Roman" w:eastAsia="Times New Roman" w:hAnsi="Times New Roman" w:cs="Times New Roman"/>
          <w:sz w:val="24"/>
          <w:szCs w:val="24"/>
        </w:rPr>
        <w:t xml:space="preserve">: Drag </w:t>
      </w:r>
      <w:r w:rsidRPr="005D6D9F">
        <w:rPr>
          <w:rFonts w:ascii="Times New Roman" w:eastAsia="Times New Roman" w:hAnsi="Times New Roman" w:cs="Times New Roman"/>
          <w:b/>
          <w:bCs/>
          <w:sz w:val="24"/>
          <w:szCs w:val="24"/>
        </w:rPr>
        <w:t>Employee Name</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Group</w:t>
      </w:r>
      <w:r w:rsidRPr="005D6D9F">
        <w:rPr>
          <w:rFonts w:ascii="Times New Roman" w:eastAsia="Times New Roman" w:hAnsi="Times New Roman" w:cs="Times New Roman"/>
          <w:sz w:val="24"/>
          <w:szCs w:val="24"/>
        </w:rPr>
        <w:t xml:space="preserve"> and </w:t>
      </w:r>
      <w:r w:rsidRPr="005D6D9F">
        <w:rPr>
          <w:rFonts w:ascii="Times New Roman" w:eastAsia="Times New Roman" w:hAnsi="Times New Roman" w:cs="Times New Roman"/>
          <w:b/>
          <w:bCs/>
          <w:sz w:val="24"/>
          <w:szCs w:val="24"/>
        </w:rPr>
        <w:t>Reimbursable Amount</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Values</w:t>
      </w:r>
      <w:r w:rsidRPr="005D6D9F">
        <w:rPr>
          <w:rFonts w:ascii="Times New Roman" w:eastAsia="Times New Roman" w:hAnsi="Times New Roman" w:cs="Times New Roman"/>
          <w:sz w:val="24"/>
          <w:szCs w:val="24"/>
        </w:rPr>
        <w:t>.</w:t>
      </w:r>
    </w:p>
    <w:p w14:paraId="56BFAD77" w14:textId="77777777" w:rsidR="005D6D9F" w:rsidRPr="005D6D9F" w:rsidRDefault="005D6D9F" w:rsidP="00EB2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Why</w:t>
      </w:r>
      <w:r w:rsidRPr="005D6D9F">
        <w:rPr>
          <w:rFonts w:ascii="Times New Roman" w:eastAsia="Times New Roman" w:hAnsi="Times New Roman" w:cs="Times New Roman"/>
          <w:sz w:val="24"/>
          <w:szCs w:val="24"/>
        </w:rPr>
        <w:t>: This visual displays the average reimbursable amount by employee, highlighting who submits the highest or lowest expenses.</w:t>
      </w:r>
    </w:p>
    <w:p w14:paraId="126E7F9B" w14:textId="77777777" w:rsidR="005D6D9F" w:rsidRPr="005D6D9F" w:rsidRDefault="005D6D9F" w:rsidP="005D6D9F">
      <w:pPr>
        <w:spacing w:before="100" w:beforeAutospacing="1" w:after="100" w:afterAutospacing="1" w:line="240" w:lineRule="auto"/>
        <w:outlineLvl w:val="2"/>
        <w:rPr>
          <w:rFonts w:ascii="Times New Roman" w:eastAsia="Times New Roman" w:hAnsi="Times New Roman" w:cs="Times New Roman"/>
          <w:b/>
          <w:bCs/>
          <w:sz w:val="27"/>
          <w:szCs w:val="27"/>
        </w:rPr>
      </w:pPr>
      <w:r w:rsidRPr="005D6D9F">
        <w:rPr>
          <w:rFonts w:ascii="Times New Roman" w:eastAsia="Times New Roman" w:hAnsi="Times New Roman" w:cs="Times New Roman"/>
          <w:b/>
          <w:bCs/>
          <w:sz w:val="27"/>
          <w:szCs w:val="27"/>
        </w:rPr>
        <w:t>6. Reimbursable Amount vs. Trip Distance (Scatter Plot)</w:t>
      </w:r>
    </w:p>
    <w:p w14:paraId="34221AD3" w14:textId="77777777" w:rsidR="005D6D9F" w:rsidRPr="005D6D9F" w:rsidRDefault="005D6D9F" w:rsidP="00EB2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How</w:t>
      </w:r>
      <w:r w:rsidRPr="005D6D9F">
        <w:rPr>
          <w:rFonts w:ascii="Times New Roman" w:eastAsia="Times New Roman" w:hAnsi="Times New Roman" w:cs="Times New Roman"/>
          <w:sz w:val="24"/>
          <w:szCs w:val="24"/>
        </w:rPr>
        <w:t xml:space="preserve">: Drag </w:t>
      </w:r>
      <w:r w:rsidRPr="005D6D9F">
        <w:rPr>
          <w:rFonts w:ascii="Times New Roman" w:eastAsia="Times New Roman" w:hAnsi="Times New Roman" w:cs="Times New Roman"/>
          <w:b/>
          <w:bCs/>
          <w:sz w:val="24"/>
          <w:szCs w:val="24"/>
        </w:rPr>
        <w:t>Trip Distance</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X-axis</w:t>
      </w:r>
      <w:r w:rsidRPr="005D6D9F">
        <w:rPr>
          <w:rFonts w:ascii="Times New Roman" w:eastAsia="Times New Roman" w:hAnsi="Times New Roman" w:cs="Times New Roman"/>
          <w:sz w:val="24"/>
          <w:szCs w:val="24"/>
        </w:rPr>
        <w:t xml:space="preserve"> and </w:t>
      </w:r>
      <w:r w:rsidRPr="005D6D9F">
        <w:rPr>
          <w:rFonts w:ascii="Times New Roman" w:eastAsia="Times New Roman" w:hAnsi="Times New Roman" w:cs="Times New Roman"/>
          <w:b/>
          <w:bCs/>
          <w:sz w:val="24"/>
          <w:szCs w:val="24"/>
        </w:rPr>
        <w:t>Reimbursable Amount</w:t>
      </w:r>
      <w:r w:rsidRPr="005D6D9F">
        <w:rPr>
          <w:rFonts w:ascii="Times New Roman" w:eastAsia="Times New Roman" w:hAnsi="Times New Roman" w:cs="Times New Roman"/>
          <w:sz w:val="24"/>
          <w:szCs w:val="24"/>
        </w:rPr>
        <w:t xml:space="preserve"> to the </w:t>
      </w:r>
      <w:r w:rsidRPr="005D6D9F">
        <w:rPr>
          <w:rFonts w:ascii="Times New Roman" w:eastAsia="Times New Roman" w:hAnsi="Times New Roman" w:cs="Times New Roman"/>
          <w:b/>
          <w:bCs/>
          <w:sz w:val="24"/>
          <w:szCs w:val="24"/>
        </w:rPr>
        <w:t>Y-axis</w:t>
      </w:r>
      <w:r w:rsidRPr="005D6D9F">
        <w:rPr>
          <w:rFonts w:ascii="Times New Roman" w:eastAsia="Times New Roman" w:hAnsi="Times New Roman" w:cs="Times New Roman"/>
          <w:sz w:val="24"/>
          <w:szCs w:val="24"/>
        </w:rPr>
        <w:t>.</w:t>
      </w:r>
    </w:p>
    <w:p w14:paraId="1B6BEF5D" w14:textId="77777777" w:rsidR="005D6D9F" w:rsidRPr="005D6D9F" w:rsidRDefault="005D6D9F" w:rsidP="00EB2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D6D9F">
        <w:rPr>
          <w:rFonts w:ascii="Times New Roman" w:eastAsia="Times New Roman" w:hAnsi="Times New Roman" w:cs="Times New Roman"/>
          <w:b/>
          <w:bCs/>
          <w:sz w:val="24"/>
          <w:szCs w:val="24"/>
        </w:rPr>
        <w:t>Why</w:t>
      </w:r>
      <w:r w:rsidRPr="005D6D9F">
        <w:rPr>
          <w:rFonts w:ascii="Times New Roman" w:eastAsia="Times New Roman" w:hAnsi="Times New Roman" w:cs="Times New Roman"/>
          <w:sz w:val="24"/>
          <w:szCs w:val="24"/>
        </w:rPr>
        <w:t>: This visual helps to explore if there is a relationship between trip distance and the reimbursable amount, revealing if higher distances result in higher expenses.</w:t>
      </w:r>
    </w:p>
    <w:p w14:paraId="4A00D70F" w14:textId="77777777" w:rsidR="00260F1E" w:rsidRDefault="00580371" w:rsidP="00260F1E">
      <w:r>
        <w:t>Daily account balance</w:t>
      </w:r>
    </w:p>
    <w:p w14:paraId="47E21BCE" w14:textId="1BA953CE" w:rsidR="00260F1E" w:rsidRPr="00260F1E" w:rsidRDefault="00580371" w:rsidP="00260F1E">
      <w:pPr>
        <w:pStyle w:val="Heading3"/>
      </w:pPr>
      <w:r>
        <w:lastRenderedPageBreak/>
        <w:br/>
      </w:r>
      <w:r w:rsidR="00260F1E" w:rsidRPr="00260F1E">
        <w:t>Visualizations</w:t>
      </w:r>
    </w:p>
    <w:p w14:paraId="485191CA" w14:textId="77777777" w:rsidR="00260F1E" w:rsidRPr="00260F1E" w:rsidRDefault="00260F1E" w:rsidP="00EB2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Daily Ledger Balances (Line Chart)</w:t>
      </w:r>
    </w:p>
    <w:p w14:paraId="7C52D80F"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Purpose:</w:t>
      </w:r>
      <w:r w:rsidRPr="00260F1E">
        <w:rPr>
          <w:rFonts w:ascii="Times New Roman" w:eastAsia="Times New Roman" w:hAnsi="Times New Roman" w:cs="Times New Roman"/>
          <w:sz w:val="24"/>
          <w:szCs w:val="24"/>
        </w:rPr>
        <w:t xml:space="preserve"> To visualize how ledger balances change over time.</w:t>
      </w:r>
    </w:p>
    <w:p w14:paraId="1137A3F3"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Steps:</w:t>
      </w:r>
    </w:p>
    <w:p w14:paraId="1E99555B"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Insert a </w:t>
      </w:r>
      <w:r w:rsidRPr="00260F1E">
        <w:rPr>
          <w:rFonts w:ascii="Times New Roman" w:eastAsia="Times New Roman" w:hAnsi="Times New Roman" w:cs="Times New Roman"/>
          <w:b/>
          <w:bCs/>
          <w:sz w:val="24"/>
          <w:szCs w:val="24"/>
        </w:rPr>
        <w:t>Line Chart</w:t>
      </w:r>
      <w:r w:rsidRPr="00260F1E">
        <w:rPr>
          <w:rFonts w:ascii="Times New Roman" w:eastAsia="Times New Roman" w:hAnsi="Times New Roman" w:cs="Times New Roman"/>
          <w:sz w:val="24"/>
          <w:szCs w:val="24"/>
        </w:rPr>
        <w:t xml:space="preserve"> visual.</w:t>
      </w:r>
    </w:p>
    <w:p w14:paraId="7B6C40BF"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Balance date</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Axis</w:t>
      </w:r>
      <w:r w:rsidRPr="00260F1E">
        <w:rPr>
          <w:rFonts w:ascii="Times New Roman" w:eastAsia="Times New Roman" w:hAnsi="Times New Roman" w:cs="Times New Roman"/>
          <w:sz w:val="24"/>
          <w:szCs w:val="24"/>
        </w:rPr>
        <w:t>.</w:t>
      </w:r>
    </w:p>
    <w:p w14:paraId="02FCE48A"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Last Night's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Today's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Start Of Day Ledger</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Values</w:t>
      </w:r>
      <w:r w:rsidRPr="00260F1E">
        <w:rPr>
          <w:rFonts w:ascii="Times New Roman" w:eastAsia="Times New Roman" w:hAnsi="Times New Roman" w:cs="Times New Roman"/>
          <w:sz w:val="24"/>
          <w:szCs w:val="24"/>
        </w:rPr>
        <w:t>.</w:t>
      </w:r>
    </w:p>
    <w:p w14:paraId="3AD82D11"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Format the chart to clearly distinguish between the different ledger values over time.</w:t>
      </w:r>
    </w:p>
    <w:p w14:paraId="1245C218" w14:textId="77777777" w:rsidR="00260F1E" w:rsidRPr="00260F1E" w:rsidRDefault="00260F1E" w:rsidP="00EB2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Cleared Balances Comparison (Clustered Column Chart)</w:t>
      </w:r>
    </w:p>
    <w:p w14:paraId="1933BFD4"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Purpose:</w:t>
      </w:r>
      <w:r w:rsidRPr="00260F1E">
        <w:rPr>
          <w:rFonts w:ascii="Times New Roman" w:eastAsia="Times New Roman" w:hAnsi="Times New Roman" w:cs="Times New Roman"/>
          <w:sz w:val="24"/>
          <w:szCs w:val="24"/>
        </w:rPr>
        <w:t xml:space="preserve"> To compare cleared balances over time.</w:t>
      </w:r>
    </w:p>
    <w:p w14:paraId="7152E8D3"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Steps:</w:t>
      </w:r>
    </w:p>
    <w:p w14:paraId="14BAEB6E"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Insert a </w:t>
      </w:r>
      <w:r w:rsidRPr="00260F1E">
        <w:rPr>
          <w:rFonts w:ascii="Times New Roman" w:eastAsia="Times New Roman" w:hAnsi="Times New Roman" w:cs="Times New Roman"/>
          <w:b/>
          <w:bCs/>
          <w:sz w:val="24"/>
          <w:szCs w:val="24"/>
        </w:rPr>
        <w:t>Clustered Column Chart</w:t>
      </w:r>
      <w:r w:rsidRPr="00260F1E">
        <w:rPr>
          <w:rFonts w:ascii="Times New Roman" w:eastAsia="Times New Roman" w:hAnsi="Times New Roman" w:cs="Times New Roman"/>
          <w:sz w:val="24"/>
          <w:szCs w:val="24"/>
        </w:rPr>
        <w:t xml:space="preserve"> visual.</w:t>
      </w:r>
    </w:p>
    <w:p w14:paraId="61E68957"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Balance date</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Axis</w:t>
      </w:r>
      <w:r w:rsidRPr="00260F1E">
        <w:rPr>
          <w:rFonts w:ascii="Times New Roman" w:eastAsia="Times New Roman" w:hAnsi="Times New Roman" w:cs="Times New Roman"/>
          <w:sz w:val="24"/>
          <w:szCs w:val="24"/>
        </w:rPr>
        <w:t>.</w:t>
      </w:r>
    </w:p>
    <w:p w14:paraId="642FB927"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Last Night's Cleared</w:t>
      </w:r>
      <w:r w:rsidRPr="00260F1E">
        <w:rPr>
          <w:rFonts w:ascii="Times New Roman" w:eastAsia="Times New Roman" w:hAnsi="Times New Roman" w:cs="Times New Roman"/>
          <w:sz w:val="24"/>
          <w:szCs w:val="24"/>
        </w:rPr>
        <w:t xml:space="preserve"> and </w:t>
      </w:r>
      <w:r w:rsidRPr="00260F1E">
        <w:rPr>
          <w:rFonts w:ascii="Times New Roman" w:eastAsia="Times New Roman" w:hAnsi="Times New Roman" w:cs="Times New Roman"/>
          <w:b/>
          <w:bCs/>
          <w:sz w:val="24"/>
          <w:szCs w:val="24"/>
        </w:rPr>
        <w:t>Today's Cleared</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Values</w:t>
      </w:r>
      <w:r w:rsidRPr="00260F1E">
        <w:rPr>
          <w:rFonts w:ascii="Times New Roman" w:eastAsia="Times New Roman" w:hAnsi="Times New Roman" w:cs="Times New Roman"/>
          <w:sz w:val="24"/>
          <w:szCs w:val="24"/>
        </w:rPr>
        <w:t>.</w:t>
      </w:r>
    </w:p>
    <w:p w14:paraId="15DEF240"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Format the chart for clarity.</w:t>
      </w:r>
    </w:p>
    <w:p w14:paraId="25003600" w14:textId="77777777" w:rsidR="00260F1E" w:rsidRPr="00260F1E" w:rsidRDefault="00260F1E" w:rsidP="00EB2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Daily Changes in Ledger Balances (Stacked Area Chart)</w:t>
      </w:r>
    </w:p>
    <w:p w14:paraId="1424730C"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Purpose:</w:t>
      </w:r>
      <w:r w:rsidRPr="00260F1E">
        <w:rPr>
          <w:rFonts w:ascii="Times New Roman" w:eastAsia="Times New Roman" w:hAnsi="Times New Roman" w:cs="Times New Roman"/>
          <w:sz w:val="24"/>
          <w:szCs w:val="24"/>
        </w:rPr>
        <w:t xml:space="preserve"> To show the distribution and changes in ledger balances over time.</w:t>
      </w:r>
    </w:p>
    <w:p w14:paraId="555E4D0E"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Steps:</w:t>
      </w:r>
    </w:p>
    <w:p w14:paraId="1DBEE6AF"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Insert a </w:t>
      </w:r>
      <w:r w:rsidRPr="00260F1E">
        <w:rPr>
          <w:rFonts w:ascii="Times New Roman" w:eastAsia="Times New Roman" w:hAnsi="Times New Roman" w:cs="Times New Roman"/>
          <w:b/>
          <w:bCs/>
          <w:sz w:val="24"/>
          <w:szCs w:val="24"/>
        </w:rPr>
        <w:t>Stacked Area Chart</w:t>
      </w:r>
      <w:r w:rsidRPr="00260F1E">
        <w:rPr>
          <w:rFonts w:ascii="Times New Roman" w:eastAsia="Times New Roman" w:hAnsi="Times New Roman" w:cs="Times New Roman"/>
          <w:sz w:val="24"/>
          <w:szCs w:val="24"/>
        </w:rPr>
        <w:t xml:space="preserve"> visual.</w:t>
      </w:r>
    </w:p>
    <w:p w14:paraId="3FA47DD3"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Balance date</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Axis</w:t>
      </w:r>
      <w:r w:rsidRPr="00260F1E">
        <w:rPr>
          <w:rFonts w:ascii="Times New Roman" w:eastAsia="Times New Roman" w:hAnsi="Times New Roman" w:cs="Times New Roman"/>
          <w:sz w:val="24"/>
          <w:szCs w:val="24"/>
        </w:rPr>
        <w:t>.</w:t>
      </w:r>
    </w:p>
    <w:p w14:paraId="247BCE9D"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Last Night's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Today's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Start Of Day Ledger</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Values</w:t>
      </w:r>
      <w:r w:rsidRPr="00260F1E">
        <w:rPr>
          <w:rFonts w:ascii="Times New Roman" w:eastAsia="Times New Roman" w:hAnsi="Times New Roman" w:cs="Times New Roman"/>
          <w:sz w:val="24"/>
          <w:szCs w:val="24"/>
        </w:rPr>
        <w:t>.</w:t>
      </w:r>
    </w:p>
    <w:p w14:paraId="3CB21109"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Format the chart to display the changes effectively.</w:t>
      </w:r>
    </w:p>
    <w:p w14:paraId="08B738D1" w14:textId="77777777" w:rsidR="00260F1E" w:rsidRPr="00260F1E" w:rsidRDefault="00260F1E" w:rsidP="00EB2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Balance Changes Overview (Table)</w:t>
      </w:r>
    </w:p>
    <w:p w14:paraId="780B6CC2"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Purpose:</w:t>
      </w:r>
      <w:r w:rsidRPr="00260F1E">
        <w:rPr>
          <w:rFonts w:ascii="Times New Roman" w:eastAsia="Times New Roman" w:hAnsi="Times New Roman" w:cs="Times New Roman"/>
          <w:sz w:val="24"/>
          <w:szCs w:val="24"/>
        </w:rPr>
        <w:t xml:space="preserve"> To view a detailed table of balances.</w:t>
      </w:r>
    </w:p>
    <w:p w14:paraId="69584F93" w14:textId="77777777" w:rsidR="00260F1E" w:rsidRPr="00260F1E" w:rsidRDefault="00260F1E" w:rsidP="00260F1E">
      <w:pPr>
        <w:spacing w:before="100" w:beforeAutospacing="1" w:after="100" w:afterAutospacing="1" w:line="240" w:lineRule="auto"/>
        <w:ind w:left="720"/>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Steps:</w:t>
      </w:r>
    </w:p>
    <w:p w14:paraId="7BF1B967"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Insert a </w:t>
      </w:r>
      <w:r w:rsidRPr="00260F1E">
        <w:rPr>
          <w:rFonts w:ascii="Times New Roman" w:eastAsia="Times New Roman" w:hAnsi="Times New Roman" w:cs="Times New Roman"/>
          <w:b/>
          <w:bCs/>
          <w:sz w:val="24"/>
          <w:szCs w:val="24"/>
        </w:rPr>
        <w:t>Table</w:t>
      </w:r>
      <w:r w:rsidRPr="00260F1E">
        <w:rPr>
          <w:rFonts w:ascii="Times New Roman" w:eastAsia="Times New Roman" w:hAnsi="Times New Roman" w:cs="Times New Roman"/>
          <w:sz w:val="24"/>
          <w:szCs w:val="24"/>
        </w:rPr>
        <w:t xml:space="preserve"> visual.</w:t>
      </w:r>
    </w:p>
    <w:p w14:paraId="0362A00E" w14:textId="77777777" w:rsidR="00260F1E" w:rsidRPr="00260F1E" w:rsidRDefault="00260F1E" w:rsidP="00EB29B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Account Identifier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Balance date</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Last Night's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Today's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Last Night's Cleared</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Today's Cleared</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Start Of Day Ledger</w:t>
      </w:r>
      <w:r w:rsidRPr="00260F1E">
        <w:rPr>
          <w:rFonts w:ascii="Times New Roman" w:eastAsia="Times New Roman" w:hAnsi="Times New Roman" w:cs="Times New Roman"/>
          <w:sz w:val="24"/>
          <w:szCs w:val="24"/>
        </w:rPr>
        <w:t xml:space="preserve">, </w:t>
      </w:r>
      <w:r w:rsidRPr="00260F1E">
        <w:rPr>
          <w:rFonts w:ascii="Times New Roman" w:eastAsia="Times New Roman" w:hAnsi="Times New Roman" w:cs="Times New Roman"/>
          <w:b/>
          <w:bCs/>
          <w:sz w:val="24"/>
          <w:szCs w:val="24"/>
        </w:rPr>
        <w:t>Start Of Day Cleared</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Values</w:t>
      </w:r>
      <w:r w:rsidRPr="00260F1E">
        <w:rPr>
          <w:rFonts w:ascii="Times New Roman" w:eastAsia="Times New Roman" w:hAnsi="Times New Roman" w:cs="Times New Roman"/>
          <w:sz w:val="24"/>
          <w:szCs w:val="24"/>
        </w:rPr>
        <w:t>.</w:t>
      </w:r>
    </w:p>
    <w:p w14:paraId="79A2E178" w14:textId="77777777" w:rsidR="00260F1E" w:rsidRPr="00260F1E" w:rsidRDefault="00260F1E" w:rsidP="00260F1E">
      <w:pPr>
        <w:spacing w:before="100" w:beforeAutospacing="1" w:after="100" w:afterAutospacing="1" w:line="240" w:lineRule="auto"/>
        <w:outlineLvl w:val="2"/>
        <w:rPr>
          <w:rFonts w:ascii="Times New Roman" w:eastAsia="Times New Roman" w:hAnsi="Times New Roman" w:cs="Times New Roman"/>
          <w:b/>
          <w:bCs/>
          <w:sz w:val="27"/>
          <w:szCs w:val="27"/>
        </w:rPr>
      </w:pPr>
      <w:r w:rsidRPr="00260F1E">
        <w:rPr>
          <w:rFonts w:ascii="Times New Roman" w:eastAsia="Times New Roman" w:hAnsi="Times New Roman" w:cs="Times New Roman"/>
          <w:b/>
          <w:bCs/>
          <w:sz w:val="27"/>
          <w:szCs w:val="27"/>
        </w:rPr>
        <w:lastRenderedPageBreak/>
        <w:t>KPIs</w:t>
      </w:r>
    </w:p>
    <w:p w14:paraId="78B0B51F" w14:textId="77777777" w:rsidR="00260F1E" w:rsidRPr="00260F1E" w:rsidRDefault="00260F1E" w:rsidP="00EB2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Total Cleared Amount</w:t>
      </w:r>
    </w:p>
    <w:p w14:paraId="2E216245" w14:textId="77777777" w:rsidR="00260F1E" w:rsidRPr="00260F1E" w:rsidRDefault="00260F1E" w:rsidP="00EB29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Measure to calculate the total cleared amount over the period.</w:t>
      </w:r>
    </w:p>
    <w:p w14:paraId="51C3BC38"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DAX</w:t>
      </w:r>
    </w:p>
    <w:p w14:paraId="5D18914D"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Copy code</w:t>
      </w:r>
    </w:p>
    <w:p w14:paraId="128B1277"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Total_Cleared_Amount = SUM('Table'[Last Night's Cleared]) + SUM('Table'[Today's Cleared])</w:t>
      </w:r>
    </w:p>
    <w:p w14:paraId="7C500A63" w14:textId="77777777" w:rsidR="00260F1E" w:rsidRPr="00260F1E" w:rsidRDefault="00260F1E" w:rsidP="00EB2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Total Ledger Balance</w:t>
      </w:r>
    </w:p>
    <w:p w14:paraId="25AB69C8" w14:textId="77777777" w:rsidR="00260F1E" w:rsidRPr="00260F1E" w:rsidRDefault="00260F1E" w:rsidP="00EB29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Measure to calculate the total ledger balance at the end of the day.</w:t>
      </w:r>
    </w:p>
    <w:p w14:paraId="3C05F433"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DAX</w:t>
      </w:r>
    </w:p>
    <w:p w14:paraId="4B761A80"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Copy code</w:t>
      </w:r>
    </w:p>
    <w:p w14:paraId="0CE36F67"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Total_Ledger_Balance = SUM('Table'[Today's Ledger])</w:t>
      </w:r>
    </w:p>
    <w:p w14:paraId="0C35802A" w14:textId="77777777" w:rsidR="00260F1E" w:rsidRPr="00260F1E" w:rsidRDefault="00260F1E" w:rsidP="00EB2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Net Change in Ledger</w:t>
      </w:r>
    </w:p>
    <w:p w14:paraId="7B827224" w14:textId="77777777" w:rsidR="00260F1E" w:rsidRPr="00260F1E" w:rsidRDefault="00260F1E" w:rsidP="00EB29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Measure to calculate the net change in ledger balance over the period.</w:t>
      </w:r>
    </w:p>
    <w:p w14:paraId="5661D9B2"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DAX</w:t>
      </w:r>
    </w:p>
    <w:p w14:paraId="02E95D01"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Copy code</w:t>
      </w:r>
    </w:p>
    <w:p w14:paraId="4DA1B2F3" w14:textId="77777777" w:rsidR="00260F1E" w:rsidRPr="00260F1E" w:rsidRDefault="00260F1E" w:rsidP="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60F1E">
        <w:rPr>
          <w:rFonts w:ascii="Courier New" w:eastAsia="Times New Roman" w:hAnsi="Courier New" w:cs="Courier New"/>
          <w:sz w:val="20"/>
          <w:szCs w:val="20"/>
        </w:rPr>
        <w:t>Net_Change = SUM('Table'[Today's Ledger]) - SUM('Table'[Last Night's Ledger])</w:t>
      </w:r>
    </w:p>
    <w:p w14:paraId="4F5AE7F9" w14:textId="77777777" w:rsidR="00260F1E" w:rsidRPr="00260F1E" w:rsidRDefault="00260F1E" w:rsidP="00260F1E">
      <w:pPr>
        <w:spacing w:before="100" w:beforeAutospacing="1" w:after="100" w:afterAutospacing="1" w:line="240" w:lineRule="auto"/>
        <w:outlineLvl w:val="2"/>
        <w:rPr>
          <w:rFonts w:ascii="Times New Roman" w:eastAsia="Times New Roman" w:hAnsi="Times New Roman" w:cs="Times New Roman"/>
          <w:b/>
          <w:bCs/>
          <w:sz w:val="27"/>
          <w:szCs w:val="27"/>
        </w:rPr>
      </w:pPr>
      <w:r w:rsidRPr="00260F1E">
        <w:rPr>
          <w:rFonts w:ascii="Times New Roman" w:eastAsia="Times New Roman" w:hAnsi="Times New Roman" w:cs="Times New Roman"/>
          <w:b/>
          <w:bCs/>
          <w:sz w:val="27"/>
          <w:szCs w:val="27"/>
        </w:rPr>
        <w:t>Slicers</w:t>
      </w:r>
    </w:p>
    <w:p w14:paraId="6D82282D" w14:textId="77777777" w:rsidR="00260F1E" w:rsidRPr="00260F1E" w:rsidRDefault="00260F1E" w:rsidP="00EB29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Date Slicer</w:t>
      </w:r>
    </w:p>
    <w:p w14:paraId="354C35B1" w14:textId="77777777" w:rsidR="00260F1E" w:rsidRPr="00260F1E" w:rsidRDefault="00260F1E" w:rsidP="00EB2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Allows users to filter data based on specific date ranges.</w:t>
      </w:r>
    </w:p>
    <w:p w14:paraId="47B49E24" w14:textId="77777777" w:rsidR="00260F1E" w:rsidRPr="00260F1E" w:rsidRDefault="00260F1E" w:rsidP="00EB2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Balance date</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Slicer</w:t>
      </w:r>
      <w:r w:rsidRPr="00260F1E">
        <w:rPr>
          <w:rFonts w:ascii="Times New Roman" w:eastAsia="Times New Roman" w:hAnsi="Times New Roman" w:cs="Times New Roman"/>
          <w:sz w:val="24"/>
          <w:szCs w:val="24"/>
        </w:rPr>
        <w:t>.</w:t>
      </w:r>
    </w:p>
    <w:p w14:paraId="65029233" w14:textId="77777777" w:rsidR="00260F1E" w:rsidRPr="00260F1E" w:rsidRDefault="00260F1E" w:rsidP="00EB29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b/>
          <w:bCs/>
          <w:sz w:val="24"/>
          <w:szCs w:val="24"/>
        </w:rPr>
        <w:t>Account Identifier Slicer</w:t>
      </w:r>
    </w:p>
    <w:p w14:paraId="2EAF88F8" w14:textId="77777777" w:rsidR="00260F1E" w:rsidRPr="00260F1E" w:rsidRDefault="00260F1E" w:rsidP="00EB2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Filters data by specific account identifiers.</w:t>
      </w:r>
    </w:p>
    <w:p w14:paraId="1F264ECA" w14:textId="77777777" w:rsidR="00260F1E" w:rsidRPr="00260F1E" w:rsidRDefault="00260F1E" w:rsidP="00EB2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0F1E">
        <w:rPr>
          <w:rFonts w:ascii="Times New Roman" w:eastAsia="Times New Roman" w:hAnsi="Times New Roman" w:cs="Times New Roman"/>
          <w:sz w:val="24"/>
          <w:szCs w:val="24"/>
        </w:rPr>
        <w:t xml:space="preserve">Drag </w:t>
      </w:r>
      <w:r w:rsidRPr="00260F1E">
        <w:rPr>
          <w:rFonts w:ascii="Times New Roman" w:eastAsia="Times New Roman" w:hAnsi="Times New Roman" w:cs="Times New Roman"/>
          <w:b/>
          <w:bCs/>
          <w:sz w:val="24"/>
          <w:szCs w:val="24"/>
        </w:rPr>
        <w:t>Account Identifier</w:t>
      </w:r>
      <w:r w:rsidRPr="00260F1E">
        <w:rPr>
          <w:rFonts w:ascii="Times New Roman" w:eastAsia="Times New Roman" w:hAnsi="Times New Roman" w:cs="Times New Roman"/>
          <w:sz w:val="24"/>
          <w:szCs w:val="24"/>
        </w:rPr>
        <w:t xml:space="preserve"> to the </w:t>
      </w:r>
      <w:r w:rsidRPr="00260F1E">
        <w:rPr>
          <w:rFonts w:ascii="Times New Roman" w:eastAsia="Times New Roman" w:hAnsi="Times New Roman" w:cs="Times New Roman"/>
          <w:b/>
          <w:bCs/>
          <w:sz w:val="24"/>
          <w:szCs w:val="24"/>
        </w:rPr>
        <w:t>Slicer</w:t>
      </w:r>
      <w:r w:rsidRPr="00260F1E">
        <w:rPr>
          <w:rFonts w:ascii="Times New Roman" w:eastAsia="Times New Roman" w:hAnsi="Times New Roman" w:cs="Times New Roman"/>
          <w:sz w:val="24"/>
          <w:szCs w:val="24"/>
        </w:rPr>
        <w:t>.</w:t>
      </w:r>
    </w:p>
    <w:p w14:paraId="7E06BE3E" w14:textId="3A396F33" w:rsidR="00463C5D" w:rsidRPr="00463C5D" w:rsidRDefault="00463C5D" w:rsidP="00463C5D">
      <w:pPr>
        <w:spacing w:before="100" w:beforeAutospacing="1" w:after="100" w:afterAutospacing="1" w:line="240" w:lineRule="auto"/>
        <w:outlineLvl w:val="2"/>
        <w:rPr>
          <w:rFonts w:ascii="Times New Roman" w:eastAsia="Times New Roman" w:hAnsi="Times New Roman" w:cs="Times New Roman"/>
          <w:b/>
          <w:bCs/>
          <w:sz w:val="27"/>
          <w:szCs w:val="27"/>
        </w:rPr>
      </w:pPr>
      <w:r w:rsidRPr="00463C5D">
        <w:rPr>
          <w:rFonts w:ascii="Times New Roman" w:eastAsia="Times New Roman" w:hAnsi="Times New Roman" w:cs="Times New Roman"/>
          <w:b/>
          <w:bCs/>
          <w:sz w:val="27"/>
          <w:szCs w:val="27"/>
        </w:rPr>
        <w:t>1. Treemap: Sum of # of Requests by Department Name</w:t>
      </w:r>
      <w:r>
        <w:rPr>
          <w:rFonts w:ascii="Times New Roman" w:eastAsia="Times New Roman" w:hAnsi="Times New Roman" w:cs="Times New Roman"/>
          <w:b/>
          <w:bCs/>
          <w:sz w:val="27"/>
          <w:szCs w:val="27"/>
        </w:rPr>
        <w:t xml:space="preserve"> (top10)</w:t>
      </w:r>
    </w:p>
    <w:p w14:paraId="63BD452F" w14:textId="77777777" w:rsidR="00463C5D" w:rsidRPr="00463C5D" w:rsidRDefault="00463C5D" w:rsidP="00EB29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Purpose:</w:t>
      </w:r>
      <w:r w:rsidRPr="00463C5D">
        <w:rPr>
          <w:rFonts w:ascii="Times New Roman" w:eastAsia="Times New Roman" w:hAnsi="Times New Roman" w:cs="Times New Roman"/>
          <w:sz w:val="24"/>
          <w:szCs w:val="24"/>
        </w:rPr>
        <w:t xml:space="preserve"> To visualize the distribution of help desk requests across different departments.</w:t>
      </w:r>
    </w:p>
    <w:p w14:paraId="6F14153B" w14:textId="77777777" w:rsidR="00463C5D" w:rsidRPr="00463C5D" w:rsidRDefault="00463C5D" w:rsidP="00EB29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How to Create:</w:t>
      </w:r>
    </w:p>
    <w:p w14:paraId="707F6D9E" w14:textId="77777777" w:rsidR="00463C5D" w:rsidRPr="00463C5D" w:rsidRDefault="00463C5D" w:rsidP="00EB2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Insert Treemap Visual</w:t>
      </w:r>
    </w:p>
    <w:p w14:paraId="639D49E5" w14:textId="77777777" w:rsidR="00463C5D" w:rsidRPr="00463C5D" w:rsidRDefault="00463C5D" w:rsidP="00EB2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Values: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 of Requests</w:t>
      </w:r>
      <w:r w:rsidRPr="00463C5D">
        <w:rPr>
          <w:rFonts w:ascii="Times New Roman" w:eastAsia="Times New Roman" w:hAnsi="Times New Roman" w:cs="Times New Roman"/>
          <w:sz w:val="24"/>
          <w:szCs w:val="24"/>
        </w:rPr>
        <w:t xml:space="preserve"> (Summarize by sum)</w:t>
      </w:r>
    </w:p>
    <w:p w14:paraId="2428CE01" w14:textId="77777777" w:rsidR="00463C5D" w:rsidRPr="00463C5D" w:rsidRDefault="00463C5D" w:rsidP="00EB2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Group By:</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Department Name</w:t>
      </w:r>
    </w:p>
    <w:p w14:paraId="4C73C0D9" w14:textId="77777777" w:rsidR="00463C5D" w:rsidRPr="00463C5D" w:rsidRDefault="00463C5D" w:rsidP="00EB2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Tooltips:</w:t>
      </w:r>
      <w:r w:rsidRPr="00463C5D">
        <w:rPr>
          <w:rFonts w:ascii="Times New Roman" w:eastAsia="Times New Roman" w:hAnsi="Times New Roman" w:cs="Times New Roman"/>
          <w:sz w:val="24"/>
          <w:szCs w:val="24"/>
        </w:rPr>
        <w:t xml:space="preserve"> You might add additional details like </w:t>
      </w:r>
      <w:r w:rsidRPr="00463C5D">
        <w:rPr>
          <w:rFonts w:ascii="Courier New" w:eastAsia="Times New Roman" w:hAnsi="Courier New" w:cs="Courier New"/>
          <w:sz w:val="20"/>
          <w:szCs w:val="20"/>
        </w:rPr>
        <w:t>Category Name</w:t>
      </w:r>
      <w:r w:rsidRPr="00463C5D">
        <w:rPr>
          <w:rFonts w:ascii="Times New Roman" w:eastAsia="Times New Roman" w:hAnsi="Times New Roman" w:cs="Times New Roman"/>
          <w:sz w:val="24"/>
          <w:szCs w:val="24"/>
        </w:rPr>
        <w:t xml:space="preserve"> or </w:t>
      </w:r>
      <w:r w:rsidRPr="00463C5D">
        <w:rPr>
          <w:rFonts w:ascii="Courier New" w:eastAsia="Times New Roman" w:hAnsi="Courier New" w:cs="Courier New"/>
          <w:sz w:val="20"/>
          <w:szCs w:val="20"/>
        </w:rPr>
        <w:t>Job Name</w:t>
      </w:r>
      <w:r w:rsidRPr="00463C5D">
        <w:rPr>
          <w:rFonts w:ascii="Times New Roman" w:eastAsia="Times New Roman" w:hAnsi="Times New Roman" w:cs="Times New Roman"/>
          <w:sz w:val="24"/>
          <w:szCs w:val="24"/>
        </w:rPr>
        <w:t xml:space="preserve"> for more context.</w:t>
      </w:r>
    </w:p>
    <w:p w14:paraId="0FBA1F6C" w14:textId="63700B71" w:rsidR="00463C5D" w:rsidRPr="00463C5D" w:rsidRDefault="00463C5D" w:rsidP="00463C5D">
      <w:pPr>
        <w:spacing w:before="100" w:beforeAutospacing="1" w:after="100" w:afterAutospacing="1" w:line="240" w:lineRule="auto"/>
        <w:outlineLvl w:val="2"/>
        <w:rPr>
          <w:rFonts w:ascii="Times New Roman" w:eastAsia="Times New Roman" w:hAnsi="Times New Roman" w:cs="Times New Roman"/>
          <w:b/>
          <w:bCs/>
          <w:sz w:val="27"/>
          <w:szCs w:val="27"/>
        </w:rPr>
      </w:pPr>
      <w:r w:rsidRPr="00463C5D">
        <w:rPr>
          <w:rFonts w:ascii="Times New Roman" w:eastAsia="Times New Roman" w:hAnsi="Times New Roman" w:cs="Times New Roman"/>
          <w:b/>
          <w:bCs/>
          <w:sz w:val="27"/>
          <w:szCs w:val="27"/>
        </w:rPr>
        <w:t>2. Line Chart: Count of Average Time to Resolve (Days) by Category Name</w:t>
      </w:r>
      <w:r>
        <w:rPr>
          <w:rFonts w:ascii="Times New Roman" w:eastAsia="Times New Roman" w:hAnsi="Times New Roman" w:cs="Times New Roman"/>
          <w:b/>
          <w:bCs/>
          <w:sz w:val="27"/>
          <w:szCs w:val="27"/>
        </w:rPr>
        <w:t>(top 5)</w:t>
      </w:r>
    </w:p>
    <w:p w14:paraId="72543CDC" w14:textId="77777777" w:rsidR="00463C5D" w:rsidRPr="00463C5D" w:rsidRDefault="00463C5D" w:rsidP="00EB29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Purpose:</w:t>
      </w:r>
      <w:r w:rsidRPr="00463C5D">
        <w:rPr>
          <w:rFonts w:ascii="Times New Roman" w:eastAsia="Times New Roman" w:hAnsi="Times New Roman" w:cs="Times New Roman"/>
          <w:sz w:val="24"/>
          <w:szCs w:val="24"/>
        </w:rPr>
        <w:t xml:space="preserve"> To track how the average time to resolve tickets varies by category over time.</w:t>
      </w:r>
    </w:p>
    <w:p w14:paraId="24AFC0D4" w14:textId="77777777" w:rsidR="00463C5D" w:rsidRPr="00463C5D" w:rsidRDefault="00463C5D" w:rsidP="00EB29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lastRenderedPageBreak/>
        <w:t>How to Create:</w:t>
      </w:r>
    </w:p>
    <w:p w14:paraId="05855711" w14:textId="77777777" w:rsidR="00463C5D" w:rsidRPr="00463C5D" w:rsidRDefault="00463C5D" w:rsidP="00EB2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Insert Line Chart Visual</w:t>
      </w:r>
    </w:p>
    <w:p w14:paraId="6769D6AE" w14:textId="77777777" w:rsidR="00463C5D" w:rsidRPr="00463C5D" w:rsidRDefault="00463C5D" w:rsidP="00EB2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X-axis: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Creation Date</w:t>
      </w:r>
      <w:r w:rsidRPr="00463C5D">
        <w:rPr>
          <w:rFonts w:ascii="Times New Roman" w:eastAsia="Times New Roman" w:hAnsi="Times New Roman" w:cs="Times New Roman"/>
          <w:sz w:val="24"/>
          <w:szCs w:val="24"/>
        </w:rPr>
        <w:t xml:space="preserve"> (Ensure it's set to a date hierarchy level like month or quarter)</w:t>
      </w:r>
    </w:p>
    <w:p w14:paraId="625DB131" w14:textId="77777777" w:rsidR="00463C5D" w:rsidRPr="00463C5D" w:rsidRDefault="00463C5D" w:rsidP="00EB2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Y-axis: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Average Time to Resolve (Days)</w:t>
      </w:r>
      <w:r w:rsidRPr="00463C5D">
        <w:rPr>
          <w:rFonts w:ascii="Times New Roman" w:eastAsia="Times New Roman" w:hAnsi="Times New Roman" w:cs="Times New Roman"/>
          <w:sz w:val="24"/>
          <w:szCs w:val="24"/>
        </w:rPr>
        <w:t xml:space="preserve"> (Aggregate by average)</w:t>
      </w:r>
    </w:p>
    <w:p w14:paraId="3F6398CA" w14:textId="77777777" w:rsidR="00463C5D" w:rsidRPr="00463C5D" w:rsidRDefault="00463C5D" w:rsidP="00EB2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Legend:</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Category Name</w:t>
      </w:r>
    </w:p>
    <w:p w14:paraId="6AE95E1D" w14:textId="77777777" w:rsidR="00463C5D" w:rsidRPr="00463C5D" w:rsidRDefault="00463C5D" w:rsidP="00EB2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Tooltips:</w:t>
      </w:r>
      <w:r w:rsidRPr="00463C5D">
        <w:rPr>
          <w:rFonts w:ascii="Times New Roman" w:eastAsia="Times New Roman" w:hAnsi="Times New Roman" w:cs="Times New Roman"/>
          <w:sz w:val="24"/>
          <w:szCs w:val="24"/>
        </w:rPr>
        <w:t xml:space="preserve"> Include </w:t>
      </w:r>
      <w:r w:rsidRPr="00463C5D">
        <w:rPr>
          <w:rFonts w:ascii="Courier New" w:eastAsia="Times New Roman" w:hAnsi="Courier New" w:cs="Courier New"/>
          <w:sz w:val="20"/>
          <w:szCs w:val="20"/>
        </w:rPr>
        <w:t>Department Name</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Job Name</w:t>
      </w:r>
    </w:p>
    <w:p w14:paraId="15CC6B7C" w14:textId="77777777" w:rsidR="00463C5D" w:rsidRPr="00463C5D" w:rsidRDefault="00463C5D" w:rsidP="00463C5D">
      <w:pPr>
        <w:spacing w:before="100" w:beforeAutospacing="1" w:after="100" w:afterAutospacing="1" w:line="240" w:lineRule="auto"/>
        <w:outlineLvl w:val="2"/>
        <w:rPr>
          <w:rFonts w:ascii="Times New Roman" w:eastAsia="Times New Roman" w:hAnsi="Times New Roman" w:cs="Times New Roman"/>
          <w:b/>
          <w:bCs/>
          <w:sz w:val="27"/>
          <w:szCs w:val="27"/>
        </w:rPr>
      </w:pPr>
      <w:r w:rsidRPr="00463C5D">
        <w:rPr>
          <w:rFonts w:ascii="Times New Roman" w:eastAsia="Times New Roman" w:hAnsi="Times New Roman" w:cs="Times New Roman"/>
          <w:b/>
          <w:bCs/>
          <w:sz w:val="27"/>
          <w:szCs w:val="27"/>
        </w:rPr>
        <w:t>3. Clustered Bar Chart: Sum of # of Requests by Agent Assignment Number</w:t>
      </w:r>
    </w:p>
    <w:p w14:paraId="5E442BB8" w14:textId="77777777" w:rsidR="00463C5D" w:rsidRPr="00463C5D" w:rsidRDefault="00463C5D" w:rsidP="00EB29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Purpose:</w:t>
      </w:r>
      <w:r w:rsidRPr="00463C5D">
        <w:rPr>
          <w:rFonts w:ascii="Times New Roman" w:eastAsia="Times New Roman" w:hAnsi="Times New Roman" w:cs="Times New Roman"/>
          <w:sz w:val="24"/>
          <w:szCs w:val="24"/>
        </w:rPr>
        <w:t xml:space="preserve"> To evaluate the workload of each agent based on the number of requests they handle.</w:t>
      </w:r>
    </w:p>
    <w:p w14:paraId="784E0A1B" w14:textId="77777777" w:rsidR="00463C5D" w:rsidRPr="00463C5D" w:rsidRDefault="00463C5D" w:rsidP="00EB29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How to Create:</w:t>
      </w:r>
    </w:p>
    <w:p w14:paraId="64E6ACF6" w14:textId="77777777" w:rsidR="00463C5D" w:rsidRPr="00463C5D" w:rsidRDefault="00463C5D" w:rsidP="00EB2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Insert Clustered Bar Chart Visual</w:t>
      </w:r>
    </w:p>
    <w:p w14:paraId="00863CA7" w14:textId="77777777" w:rsidR="00463C5D" w:rsidRPr="00463C5D" w:rsidRDefault="00463C5D" w:rsidP="00EB2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X-axis: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Agent Assignment Number</w:t>
      </w:r>
    </w:p>
    <w:p w14:paraId="38D179A2" w14:textId="77777777" w:rsidR="00463C5D" w:rsidRPr="00463C5D" w:rsidRDefault="00463C5D" w:rsidP="00EB2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Y-axis: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 of Requests</w:t>
      </w:r>
      <w:r w:rsidRPr="00463C5D">
        <w:rPr>
          <w:rFonts w:ascii="Times New Roman" w:eastAsia="Times New Roman" w:hAnsi="Times New Roman" w:cs="Times New Roman"/>
          <w:sz w:val="24"/>
          <w:szCs w:val="24"/>
        </w:rPr>
        <w:t xml:space="preserve"> (Summarize by sum)</w:t>
      </w:r>
    </w:p>
    <w:p w14:paraId="573400B6" w14:textId="77777777" w:rsidR="00463C5D" w:rsidRPr="00463C5D" w:rsidRDefault="00463C5D" w:rsidP="00EB2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Tooltips:</w:t>
      </w:r>
      <w:r w:rsidRPr="00463C5D">
        <w:rPr>
          <w:rFonts w:ascii="Times New Roman" w:eastAsia="Times New Roman" w:hAnsi="Times New Roman" w:cs="Times New Roman"/>
          <w:sz w:val="24"/>
          <w:szCs w:val="24"/>
        </w:rPr>
        <w:t xml:space="preserve"> Add </w:t>
      </w:r>
      <w:r w:rsidRPr="00463C5D">
        <w:rPr>
          <w:rFonts w:ascii="Courier New" w:eastAsia="Times New Roman" w:hAnsi="Courier New" w:cs="Courier New"/>
          <w:sz w:val="20"/>
          <w:szCs w:val="20"/>
        </w:rPr>
        <w:t>Average Time to Resolve (Days)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Department Name</w:t>
      </w:r>
      <w:r w:rsidRPr="00463C5D">
        <w:rPr>
          <w:rFonts w:ascii="Times New Roman" w:eastAsia="Times New Roman" w:hAnsi="Times New Roman" w:cs="Times New Roman"/>
          <w:sz w:val="24"/>
          <w:szCs w:val="24"/>
        </w:rPr>
        <w:t xml:space="preserve"> for additional insights.</w:t>
      </w:r>
    </w:p>
    <w:p w14:paraId="010C28A7" w14:textId="77777777" w:rsidR="00463C5D" w:rsidRPr="00463C5D" w:rsidRDefault="00463C5D" w:rsidP="00463C5D">
      <w:pPr>
        <w:spacing w:before="100" w:beforeAutospacing="1" w:after="100" w:afterAutospacing="1" w:line="240" w:lineRule="auto"/>
        <w:outlineLvl w:val="2"/>
        <w:rPr>
          <w:rFonts w:ascii="Times New Roman" w:eastAsia="Times New Roman" w:hAnsi="Times New Roman" w:cs="Times New Roman"/>
          <w:b/>
          <w:bCs/>
          <w:sz w:val="27"/>
          <w:szCs w:val="27"/>
        </w:rPr>
      </w:pPr>
      <w:r w:rsidRPr="00463C5D">
        <w:rPr>
          <w:rFonts w:ascii="Times New Roman" w:eastAsia="Times New Roman" w:hAnsi="Times New Roman" w:cs="Times New Roman"/>
          <w:b/>
          <w:bCs/>
          <w:sz w:val="27"/>
          <w:szCs w:val="27"/>
        </w:rPr>
        <w:t>4. Stacked Column Chart: Sum of # of Requests and Count of Queue Name by Status</w:t>
      </w:r>
    </w:p>
    <w:p w14:paraId="4A803CAC" w14:textId="77777777" w:rsidR="00463C5D" w:rsidRPr="00463C5D" w:rsidRDefault="00463C5D" w:rsidP="00EB29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Purpose:</w:t>
      </w:r>
      <w:r w:rsidRPr="00463C5D">
        <w:rPr>
          <w:rFonts w:ascii="Times New Roman" w:eastAsia="Times New Roman" w:hAnsi="Times New Roman" w:cs="Times New Roman"/>
          <w:sz w:val="24"/>
          <w:szCs w:val="24"/>
        </w:rPr>
        <w:t xml:space="preserve"> To understand the volume and distribution of requests by their status (Open, Closed, etc.).</w:t>
      </w:r>
    </w:p>
    <w:p w14:paraId="34A4808E" w14:textId="77777777" w:rsidR="00463C5D" w:rsidRPr="00463C5D" w:rsidRDefault="00463C5D" w:rsidP="00EB29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How to Create:</w:t>
      </w:r>
    </w:p>
    <w:p w14:paraId="25E4A65F" w14:textId="77777777" w:rsidR="00463C5D" w:rsidRPr="00463C5D" w:rsidRDefault="00463C5D" w:rsidP="00EB29B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Insert Stacked Column Chart Visual</w:t>
      </w:r>
    </w:p>
    <w:p w14:paraId="4FCF5BBC" w14:textId="77777777" w:rsidR="00463C5D" w:rsidRPr="00463C5D" w:rsidRDefault="00463C5D" w:rsidP="00EB29B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X-axis: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Status</w:t>
      </w:r>
    </w:p>
    <w:p w14:paraId="60FF113D" w14:textId="77777777" w:rsidR="00463C5D" w:rsidRPr="00463C5D" w:rsidRDefault="00463C5D" w:rsidP="00EB29B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Y-axis:</w:t>
      </w:r>
    </w:p>
    <w:p w14:paraId="3445381D" w14:textId="77777777" w:rsidR="00463C5D" w:rsidRPr="00463C5D" w:rsidRDefault="00463C5D" w:rsidP="00EB29B1">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sz w:val="24"/>
          <w:szCs w:val="24"/>
        </w:rPr>
        <w:t xml:space="preserve">Add </w:t>
      </w:r>
      <w:r w:rsidRPr="00463C5D">
        <w:rPr>
          <w:rFonts w:ascii="Courier New" w:eastAsia="Times New Roman" w:hAnsi="Courier New" w:cs="Courier New"/>
          <w:sz w:val="20"/>
          <w:szCs w:val="20"/>
        </w:rPr>
        <w:t># of Requests</w:t>
      </w:r>
      <w:r w:rsidRPr="00463C5D">
        <w:rPr>
          <w:rFonts w:ascii="Times New Roman" w:eastAsia="Times New Roman" w:hAnsi="Times New Roman" w:cs="Times New Roman"/>
          <w:sz w:val="24"/>
          <w:szCs w:val="24"/>
        </w:rPr>
        <w:t xml:space="preserve"> (Sum)</w:t>
      </w:r>
    </w:p>
    <w:p w14:paraId="5E867A0A" w14:textId="77777777" w:rsidR="00463C5D" w:rsidRPr="00463C5D" w:rsidRDefault="00463C5D" w:rsidP="00EB29B1">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sz w:val="24"/>
          <w:szCs w:val="24"/>
        </w:rPr>
        <w:t xml:space="preserve">Add </w:t>
      </w:r>
      <w:r w:rsidRPr="00463C5D">
        <w:rPr>
          <w:rFonts w:ascii="Courier New" w:eastAsia="Times New Roman" w:hAnsi="Courier New" w:cs="Courier New"/>
          <w:sz w:val="20"/>
          <w:szCs w:val="20"/>
        </w:rPr>
        <w:t>Queue Name</w:t>
      </w:r>
      <w:r w:rsidRPr="00463C5D">
        <w:rPr>
          <w:rFonts w:ascii="Times New Roman" w:eastAsia="Times New Roman" w:hAnsi="Times New Roman" w:cs="Times New Roman"/>
          <w:sz w:val="24"/>
          <w:szCs w:val="24"/>
        </w:rPr>
        <w:t xml:space="preserve"> (Count)</w:t>
      </w:r>
    </w:p>
    <w:p w14:paraId="6804B2BD" w14:textId="77777777" w:rsidR="00463C5D" w:rsidRPr="00463C5D" w:rsidRDefault="00463C5D" w:rsidP="00EB29B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Legend:</w:t>
      </w:r>
      <w:r w:rsidRPr="00463C5D">
        <w:rPr>
          <w:rFonts w:ascii="Times New Roman" w:eastAsia="Times New Roman" w:hAnsi="Times New Roman" w:cs="Times New Roman"/>
          <w:sz w:val="24"/>
          <w:szCs w:val="24"/>
        </w:rPr>
        <w:t xml:space="preserve"> Use </w:t>
      </w:r>
      <w:r w:rsidRPr="00463C5D">
        <w:rPr>
          <w:rFonts w:ascii="Courier New" w:eastAsia="Times New Roman" w:hAnsi="Courier New" w:cs="Courier New"/>
          <w:sz w:val="20"/>
          <w:szCs w:val="20"/>
        </w:rPr>
        <w:t>Queue Name</w:t>
      </w:r>
      <w:r w:rsidRPr="00463C5D">
        <w:rPr>
          <w:rFonts w:ascii="Times New Roman" w:eastAsia="Times New Roman" w:hAnsi="Times New Roman" w:cs="Times New Roman"/>
          <w:sz w:val="24"/>
          <w:szCs w:val="24"/>
        </w:rPr>
        <w:t xml:space="preserve"> or another relevant dimension.</w:t>
      </w:r>
    </w:p>
    <w:p w14:paraId="1749E616" w14:textId="04E7CB31" w:rsidR="00463C5D" w:rsidRPr="00463C5D" w:rsidRDefault="00463C5D" w:rsidP="00463C5D">
      <w:pPr>
        <w:spacing w:before="100" w:beforeAutospacing="1" w:after="100" w:afterAutospacing="1" w:line="240" w:lineRule="auto"/>
        <w:outlineLvl w:val="2"/>
        <w:rPr>
          <w:rFonts w:ascii="Times New Roman" w:eastAsia="Times New Roman" w:hAnsi="Times New Roman" w:cs="Times New Roman"/>
          <w:b/>
          <w:bCs/>
          <w:sz w:val="27"/>
          <w:szCs w:val="27"/>
        </w:rPr>
      </w:pPr>
      <w:r w:rsidRPr="00463C5D">
        <w:rPr>
          <w:rFonts w:ascii="Times New Roman" w:eastAsia="Times New Roman" w:hAnsi="Times New Roman" w:cs="Times New Roman"/>
          <w:b/>
          <w:bCs/>
          <w:sz w:val="27"/>
          <w:szCs w:val="27"/>
        </w:rPr>
        <w:t>5. Clustered Column Chart: Count of Department Name by Average Time to Resolve (Days)</w:t>
      </w:r>
      <w:r>
        <w:rPr>
          <w:rFonts w:ascii="Times New Roman" w:eastAsia="Times New Roman" w:hAnsi="Times New Roman" w:cs="Times New Roman"/>
          <w:b/>
          <w:bCs/>
          <w:sz w:val="27"/>
          <w:szCs w:val="27"/>
        </w:rPr>
        <w:t xml:space="preserve"> (top5)</w:t>
      </w:r>
    </w:p>
    <w:p w14:paraId="090CA347" w14:textId="77777777" w:rsidR="00463C5D" w:rsidRPr="00463C5D" w:rsidRDefault="00463C5D" w:rsidP="00EB29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Purpose:</w:t>
      </w:r>
      <w:r w:rsidRPr="00463C5D">
        <w:rPr>
          <w:rFonts w:ascii="Times New Roman" w:eastAsia="Times New Roman" w:hAnsi="Times New Roman" w:cs="Times New Roman"/>
          <w:sz w:val="24"/>
          <w:szCs w:val="24"/>
        </w:rPr>
        <w:t xml:space="preserve"> To compare the average resolution time across different departments.</w:t>
      </w:r>
    </w:p>
    <w:p w14:paraId="44E080A2" w14:textId="77777777" w:rsidR="00463C5D" w:rsidRPr="00463C5D" w:rsidRDefault="00463C5D" w:rsidP="00EB29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How to Create:</w:t>
      </w:r>
    </w:p>
    <w:p w14:paraId="73B39646" w14:textId="77777777" w:rsidR="00463C5D" w:rsidRPr="00463C5D" w:rsidRDefault="00463C5D" w:rsidP="00EB2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Insert Clustered Column Chart Visual</w:t>
      </w:r>
    </w:p>
    <w:p w14:paraId="4B98E9F3" w14:textId="77777777" w:rsidR="00463C5D" w:rsidRPr="00463C5D" w:rsidRDefault="00463C5D" w:rsidP="00EB2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X-axis: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Department Name</w:t>
      </w:r>
    </w:p>
    <w:p w14:paraId="4453E61F" w14:textId="77777777" w:rsidR="00463C5D" w:rsidRPr="00463C5D" w:rsidRDefault="00463C5D" w:rsidP="00EB2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Y-axis: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Average Time to Resolve (Days)</w:t>
      </w:r>
      <w:r w:rsidRPr="00463C5D">
        <w:rPr>
          <w:rFonts w:ascii="Times New Roman" w:eastAsia="Times New Roman" w:hAnsi="Times New Roman" w:cs="Times New Roman"/>
          <w:sz w:val="24"/>
          <w:szCs w:val="24"/>
        </w:rPr>
        <w:t xml:space="preserve"> (Aggregate by average)</w:t>
      </w:r>
    </w:p>
    <w:p w14:paraId="61AFFABE" w14:textId="1C5A2898" w:rsidR="00463C5D" w:rsidRPr="00B95E0D" w:rsidRDefault="00463C5D" w:rsidP="00EB29B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63C5D">
        <w:rPr>
          <w:rFonts w:ascii="Times New Roman" w:eastAsia="Times New Roman" w:hAnsi="Times New Roman" w:cs="Times New Roman"/>
          <w:b/>
          <w:bCs/>
          <w:sz w:val="24"/>
          <w:szCs w:val="24"/>
        </w:rPr>
        <w:t>Tooltips:</w:t>
      </w:r>
      <w:r w:rsidRPr="00463C5D">
        <w:rPr>
          <w:rFonts w:ascii="Times New Roman" w:eastAsia="Times New Roman" w:hAnsi="Times New Roman" w:cs="Times New Roman"/>
          <w:sz w:val="24"/>
          <w:szCs w:val="24"/>
        </w:rPr>
        <w:t xml:space="preserve"> Add </w:t>
      </w:r>
      <w:r w:rsidRPr="00463C5D">
        <w:rPr>
          <w:rFonts w:ascii="Courier New" w:eastAsia="Times New Roman" w:hAnsi="Courier New" w:cs="Courier New"/>
          <w:sz w:val="20"/>
          <w:szCs w:val="20"/>
        </w:rPr>
        <w:t># of Requests</w:t>
      </w:r>
      <w:r w:rsidRPr="00463C5D">
        <w:rPr>
          <w:rFonts w:ascii="Times New Roman" w:eastAsia="Times New Roman" w:hAnsi="Times New Roman" w:cs="Times New Roman"/>
          <w:sz w:val="24"/>
          <w:szCs w:val="24"/>
        </w:rPr>
        <w:t xml:space="preserve">, </w:t>
      </w:r>
      <w:r w:rsidRPr="00463C5D">
        <w:rPr>
          <w:rFonts w:ascii="Courier New" w:eastAsia="Times New Roman" w:hAnsi="Courier New" w:cs="Courier New"/>
          <w:sz w:val="20"/>
          <w:szCs w:val="20"/>
        </w:rPr>
        <w:t>Category Name</w:t>
      </w:r>
    </w:p>
    <w:p w14:paraId="49D40DEF" w14:textId="4E2922DC" w:rsidR="00B95E0D" w:rsidRPr="00463C5D" w:rsidRDefault="00B95E0D" w:rsidP="00B95E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Helping desk</w:t>
      </w:r>
    </w:p>
    <w:p w14:paraId="1E4223D0" w14:textId="77777777" w:rsidR="00B95E0D" w:rsidRPr="00B95E0D" w:rsidRDefault="00B95E0D" w:rsidP="00B95E0D">
      <w:pPr>
        <w:spacing w:before="100" w:beforeAutospacing="1" w:after="100" w:afterAutospacing="1" w:line="240" w:lineRule="auto"/>
        <w:outlineLvl w:val="2"/>
        <w:rPr>
          <w:rFonts w:ascii="Times New Roman" w:eastAsia="Times New Roman" w:hAnsi="Times New Roman" w:cs="Times New Roman"/>
          <w:b/>
          <w:bCs/>
          <w:sz w:val="27"/>
          <w:szCs w:val="27"/>
        </w:rPr>
      </w:pPr>
      <w:r w:rsidRPr="00B95E0D">
        <w:rPr>
          <w:rFonts w:ascii="Times New Roman" w:eastAsia="Times New Roman" w:hAnsi="Times New Roman" w:cs="Times New Roman"/>
          <w:b/>
          <w:bCs/>
          <w:sz w:val="27"/>
          <w:szCs w:val="27"/>
        </w:rPr>
        <w:t>1. Treemap: Sum of # of Requests by Department Name</w:t>
      </w:r>
    </w:p>
    <w:p w14:paraId="6A649BE1" w14:textId="77777777" w:rsidR="00B95E0D" w:rsidRPr="00B95E0D" w:rsidRDefault="00B95E0D" w:rsidP="00EB29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lastRenderedPageBreak/>
        <w:t>Purpose:</w:t>
      </w:r>
      <w:r w:rsidRPr="00B95E0D">
        <w:rPr>
          <w:rFonts w:ascii="Times New Roman" w:eastAsia="Times New Roman" w:hAnsi="Times New Roman" w:cs="Times New Roman"/>
          <w:sz w:val="24"/>
          <w:szCs w:val="24"/>
        </w:rPr>
        <w:t xml:space="preserve"> To visualize the distribution of help desk requests across different departments.</w:t>
      </w:r>
    </w:p>
    <w:p w14:paraId="30BD0538" w14:textId="77777777" w:rsidR="00B95E0D" w:rsidRPr="00B95E0D" w:rsidRDefault="00B95E0D" w:rsidP="00EB29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How to Create:</w:t>
      </w:r>
    </w:p>
    <w:p w14:paraId="5E7E0032" w14:textId="77777777" w:rsidR="00B95E0D" w:rsidRPr="00B95E0D" w:rsidRDefault="00B95E0D" w:rsidP="00EB29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Insert Treemap Visual</w:t>
      </w:r>
    </w:p>
    <w:p w14:paraId="22DA699D" w14:textId="77777777" w:rsidR="00B95E0D" w:rsidRPr="00B95E0D" w:rsidRDefault="00B95E0D" w:rsidP="00EB29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Values: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 of Requests</w:t>
      </w:r>
      <w:r w:rsidRPr="00B95E0D">
        <w:rPr>
          <w:rFonts w:ascii="Times New Roman" w:eastAsia="Times New Roman" w:hAnsi="Times New Roman" w:cs="Times New Roman"/>
          <w:sz w:val="24"/>
          <w:szCs w:val="24"/>
        </w:rPr>
        <w:t xml:space="preserve"> (Summarize by sum)</w:t>
      </w:r>
    </w:p>
    <w:p w14:paraId="301271A5" w14:textId="77777777" w:rsidR="00B95E0D" w:rsidRPr="00B95E0D" w:rsidRDefault="00B95E0D" w:rsidP="00EB29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Group By:</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Department Name</w:t>
      </w:r>
    </w:p>
    <w:p w14:paraId="4E9E96F7" w14:textId="77777777" w:rsidR="00B95E0D" w:rsidRPr="00B95E0D" w:rsidRDefault="00B95E0D" w:rsidP="00EB29B1">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Tooltips:</w:t>
      </w:r>
      <w:r w:rsidRPr="00B95E0D">
        <w:rPr>
          <w:rFonts w:ascii="Times New Roman" w:eastAsia="Times New Roman" w:hAnsi="Times New Roman" w:cs="Times New Roman"/>
          <w:sz w:val="24"/>
          <w:szCs w:val="24"/>
        </w:rPr>
        <w:t xml:space="preserve"> You might add additional details like </w:t>
      </w:r>
      <w:r w:rsidRPr="00B95E0D">
        <w:rPr>
          <w:rFonts w:ascii="Courier New" w:eastAsia="Times New Roman" w:hAnsi="Courier New" w:cs="Courier New"/>
          <w:sz w:val="20"/>
          <w:szCs w:val="20"/>
        </w:rPr>
        <w:t>Category Name</w:t>
      </w:r>
      <w:r w:rsidRPr="00B95E0D">
        <w:rPr>
          <w:rFonts w:ascii="Times New Roman" w:eastAsia="Times New Roman" w:hAnsi="Times New Roman" w:cs="Times New Roman"/>
          <w:sz w:val="24"/>
          <w:szCs w:val="24"/>
        </w:rPr>
        <w:t xml:space="preserve"> or </w:t>
      </w:r>
      <w:r w:rsidRPr="00B95E0D">
        <w:rPr>
          <w:rFonts w:ascii="Courier New" w:eastAsia="Times New Roman" w:hAnsi="Courier New" w:cs="Courier New"/>
          <w:sz w:val="20"/>
          <w:szCs w:val="20"/>
        </w:rPr>
        <w:t>Job Name</w:t>
      </w:r>
      <w:r w:rsidRPr="00B95E0D">
        <w:rPr>
          <w:rFonts w:ascii="Times New Roman" w:eastAsia="Times New Roman" w:hAnsi="Times New Roman" w:cs="Times New Roman"/>
          <w:sz w:val="24"/>
          <w:szCs w:val="24"/>
        </w:rPr>
        <w:t xml:space="preserve"> for more context.</w:t>
      </w:r>
    </w:p>
    <w:p w14:paraId="35125B45" w14:textId="77777777" w:rsidR="00B95E0D" w:rsidRPr="00B95E0D" w:rsidRDefault="00B95E0D" w:rsidP="00B95E0D">
      <w:pPr>
        <w:spacing w:before="100" w:beforeAutospacing="1" w:after="100" w:afterAutospacing="1" w:line="240" w:lineRule="auto"/>
        <w:outlineLvl w:val="2"/>
        <w:rPr>
          <w:rFonts w:ascii="Times New Roman" w:eastAsia="Times New Roman" w:hAnsi="Times New Roman" w:cs="Times New Roman"/>
          <w:b/>
          <w:bCs/>
          <w:sz w:val="27"/>
          <w:szCs w:val="27"/>
        </w:rPr>
      </w:pPr>
      <w:r w:rsidRPr="00B95E0D">
        <w:rPr>
          <w:rFonts w:ascii="Times New Roman" w:eastAsia="Times New Roman" w:hAnsi="Times New Roman" w:cs="Times New Roman"/>
          <w:b/>
          <w:bCs/>
          <w:sz w:val="27"/>
          <w:szCs w:val="27"/>
        </w:rPr>
        <w:t>2. Line Chart: Count of Average Time to Resolve (Days) by Category Name</w:t>
      </w:r>
    </w:p>
    <w:p w14:paraId="1C44423B" w14:textId="77777777" w:rsidR="00B95E0D" w:rsidRPr="00B95E0D" w:rsidRDefault="00B95E0D" w:rsidP="00EB29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Purpose:</w:t>
      </w:r>
      <w:r w:rsidRPr="00B95E0D">
        <w:rPr>
          <w:rFonts w:ascii="Times New Roman" w:eastAsia="Times New Roman" w:hAnsi="Times New Roman" w:cs="Times New Roman"/>
          <w:sz w:val="24"/>
          <w:szCs w:val="24"/>
        </w:rPr>
        <w:t xml:space="preserve"> To track how the average time to resolve tickets varies by category over time.</w:t>
      </w:r>
    </w:p>
    <w:p w14:paraId="01AD94F3" w14:textId="77777777" w:rsidR="00B95E0D" w:rsidRPr="00B95E0D" w:rsidRDefault="00B95E0D" w:rsidP="00EB29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How to Create:</w:t>
      </w:r>
    </w:p>
    <w:p w14:paraId="7B37D4A3" w14:textId="77777777" w:rsidR="00B95E0D" w:rsidRPr="00B95E0D" w:rsidRDefault="00B95E0D" w:rsidP="00EB29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Insert Line Chart Visual</w:t>
      </w:r>
    </w:p>
    <w:p w14:paraId="27E5716C" w14:textId="77777777" w:rsidR="00B95E0D" w:rsidRPr="00B95E0D" w:rsidRDefault="00B95E0D" w:rsidP="00EB29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X-axis: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Creation Date</w:t>
      </w:r>
      <w:r w:rsidRPr="00B95E0D">
        <w:rPr>
          <w:rFonts w:ascii="Times New Roman" w:eastAsia="Times New Roman" w:hAnsi="Times New Roman" w:cs="Times New Roman"/>
          <w:sz w:val="24"/>
          <w:szCs w:val="24"/>
        </w:rPr>
        <w:t xml:space="preserve"> (Ensure it's set to a date hierarchy level like month or quarter)</w:t>
      </w:r>
    </w:p>
    <w:p w14:paraId="283CFE8C" w14:textId="77777777" w:rsidR="00B95E0D" w:rsidRPr="00B95E0D" w:rsidRDefault="00B95E0D" w:rsidP="00EB29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Y-axis: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Average Time to Resolve (Days)</w:t>
      </w:r>
      <w:r w:rsidRPr="00B95E0D">
        <w:rPr>
          <w:rFonts w:ascii="Times New Roman" w:eastAsia="Times New Roman" w:hAnsi="Times New Roman" w:cs="Times New Roman"/>
          <w:sz w:val="24"/>
          <w:szCs w:val="24"/>
        </w:rPr>
        <w:t xml:space="preserve"> (Aggregate by average)</w:t>
      </w:r>
    </w:p>
    <w:p w14:paraId="46FE112F" w14:textId="77777777" w:rsidR="00B95E0D" w:rsidRPr="00B95E0D" w:rsidRDefault="00B95E0D" w:rsidP="00EB29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Legend:</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Category Name</w:t>
      </w:r>
    </w:p>
    <w:p w14:paraId="1BE60720" w14:textId="77777777" w:rsidR="00B95E0D" w:rsidRPr="00B95E0D" w:rsidRDefault="00B95E0D" w:rsidP="00EB29B1">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Tooltips:</w:t>
      </w:r>
      <w:r w:rsidRPr="00B95E0D">
        <w:rPr>
          <w:rFonts w:ascii="Times New Roman" w:eastAsia="Times New Roman" w:hAnsi="Times New Roman" w:cs="Times New Roman"/>
          <w:sz w:val="24"/>
          <w:szCs w:val="24"/>
        </w:rPr>
        <w:t xml:space="preserve"> Include </w:t>
      </w:r>
      <w:r w:rsidRPr="00B95E0D">
        <w:rPr>
          <w:rFonts w:ascii="Courier New" w:eastAsia="Times New Roman" w:hAnsi="Courier New" w:cs="Courier New"/>
          <w:sz w:val="20"/>
          <w:szCs w:val="20"/>
        </w:rPr>
        <w:t>Department Name</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Job Name</w:t>
      </w:r>
    </w:p>
    <w:p w14:paraId="62AC224D" w14:textId="77777777" w:rsidR="00B95E0D" w:rsidRPr="00B95E0D" w:rsidRDefault="00B95E0D" w:rsidP="00B95E0D">
      <w:pPr>
        <w:spacing w:before="100" w:beforeAutospacing="1" w:after="100" w:afterAutospacing="1" w:line="240" w:lineRule="auto"/>
        <w:outlineLvl w:val="2"/>
        <w:rPr>
          <w:rFonts w:ascii="Times New Roman" w:eastAsia="Times New Roman" w:hAnsi="Times New Roman" w:cs="Times New Roman"/>
          <w:b/>
          <w:bCs/>
          <w:sz w:val="27"/>
          <w:szCs w:val="27"/>
        </w:rPr>
      </w:pPr>
      <w:r w:rsidRPr="00B95E0D">
        <w:rPr>
          <w:rFonts w:ascii="Times New Roman" w:eastAsia="Times New Roman" w:hAnsi="Times New Roman" w:cs="Times New Roman"/>
          <w:b/>
          <w:bCs/>
          <w:sz w:val="27"/>
          <w:szCs w:val="27"/>
        </w:rPr>
        <w:t>3. Clustered Bar Chart: Sum of # of Requests by Agent Assignment Number</w:t>
      </w:r>
    </w:p>
    <w:p w14:paraId="00ACCF59" w14:textId="77777777" w:rsidR="00B95E0D" w:rsidRPr="00B95E0D" w:rsidRDefault="00B95E0D" w:rsidP="00EB29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Purpose:</w:t>
      </w:r>
      <w:r w:rsidRPr="00B95E0D">
        <w:rPr>
          <w:rFonts w:ascii="Times New Roman" w:eastAsia="Times New Roman" w:hAnsi="Times New Roman" w:cs="Times New Roman"/>
          <w:sz w:val="24"/>
          <w:szCs w:val="24"/>
        </w:rPr>
        <w:t xml:space="preserve"> To evaluate the workload of each agent based on the number of requests they handle.</w:t>
      </w:r>
    </w:p>
    <w:p w14:paraId="009B47FA" w14:textId="77777777" w:rsidR="00B95E0D" w:rsidRPr="00B95E0D" w:rsidRDefault="00B95E0D" w:rsidP="00EB29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How to Create:</w:t>
      </w:r>
    </w:p>
    <w:p w14:paraId="6024EF9A" w14:textId="77777777" w:rsidR="00B95E0D" w:rsidRPr="00B95E0D" w:rsidRDefault="00B95E0D" w:rsidP="00EB29B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Insert Clustered Bar Chart Visual</w:t>
      </w:r>
    </w:p>
    <w:p w14:paraId="0408CB9D" w14:textId="77777777" w:rsidR="00B95E0D" w:rsidRPr="00B95E0D" w:rsidRDefault="00B95E0D" w:rsidP="00EB29B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X-axis: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Agent Assignment Number</w:t>
      </w:r>
    </w:p>
    <w:p w14:paraId="6077F709" w14:textId="77777777" w:rsidR="00B95E0D" w:rsidRPr="00B95E0D" w:rsidRDefault="00B95E0D" w:rsidP="00EB29B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Y-axis: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 of Requests</w:t>
      </w:r>
      <w:r w:rsidRPr="00B95E0D">
        <w:rPr>
          <w:rFonts w:ascii="Times New Roman" w:eastAsia="Times New Roman" w:hAnsi="Times New Roman" w:cs="Times New Roman"/>
          <w:sz w:val="24"/>
          <w:szCs w:val="24"/>
        </w:rPr>
        <w:t xml:space="preserve"> (Summarize by sum)</w:t>
      </w:r>
    </w:p>
    <w:p w14:paraId="754D0C87" w14:textId="77777777" w:rsidR="00B95E0D" w:rsidRPr="00B95E0D" w:rsidRDefault="00B95E0D" w:rsidP="00EB29B1">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Tooltips:</w:t>
      </w:r>
      <w:r w:rsidRPr="00B95E0D">
        <w:rPr>
          <w:rFonts w:ascii="Times New Roman" w:eastAsia="Times New Roman" w:hAnsi="Times New Roman" w:cs="Times New Roman"/>
          <w:sz w:val="24"/>
          <w:szCs w:val="24"/>
        </w:rPr>
        <w:t xml:space="preserve"> Add </w:t>
      </w:r>
      <w:r w:rsidRPr="00B95E0D">
        <w:rPr>
          <w:rFonts w:ascii="Courier New" w:eastAsia="Times New Roman" w:hAnsi="Courier New" w:cs="Courier New"/>
          <w:sz w:val="20"/>
          <w:szCs w:val="20"/>
        </w:rPr>
        <w:t>Average Time to Resolve (Days)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Department Name</w:t>
      </w:r>
      <w:r w:rsidRPr="00B95E0D">
        <w:rPr>
          <w:rFonts w:ascii="Times New Roman" w:eastAsia="Times New Roman" w:hAnsi="Times New Roman" w:cs="Times New Roman"/>
          <w:sz w:val="24"/>
          <w:szCs w:val="24"/>
        </w:rPr>
        <w:t xml:space="preserve"> for additional insights.</w:t>
      </w:r>
    </w:p>
    <w:p w14:paraId="27E68557" w14:textId="77777777" w:rsidR="00B95E0D" w:rsidRPr="00B95E0D" w:rsidRDefault="00B95E0D" w:rsidP="00B95E0D">
      <w:pPr>
        <w:spacing w:before="100" w:beforeAutospacing="1" w:after="100" w:afterAutospacing="1" w:line="240" w:lineRule="auto"/>
        <w:outlineLvl w:val="2"/>
        <w:rPr>
          <w:rFonts w:ascii="Times New Roman" w:eastAsia="Times New Roman" w:hAnsi="Times New Roman" w:cs="Times New Roman"/>
          <w:b/>
          <w:bCs/>
          <w:sz w:val="27"/>
          <w:szCs w:val="27"/>
        </w:rPr>
      </w:pPr>
      <w:r w:rsidRPr="00B95E0D">
        <w:rPr>
          <w:rFonts w:ascii="Times New Roman" w:eastAsia="Times New Roman" w:hAnsi="Times New Roman" w:cs="Times New Roman"/>
          <w:b/>
          <w:bCs/>
          <w:sz w:val="27"/>
          <w:szCs w:val="27"/>
        </w:rPr>
        <w:t>4. Stacked Column Chart: Sum of # of Requests and Count of Queue Name by Status</w:t>
      </w:r>
    </w:p>
    <w:p w14:paraId="51961C77" w14:textId="77777777" w:rsidR="00B95E0D" w:rsidRPr="00B95E0D" w:rsidRDefault="00B95E0D" w:rsidP="00EB29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Purpose:</w:t>
      </w:r>
      <w:r w:rsidRPr="00B95E0D">
        <w:rPr>
          <w:rFonts w:ascii="Times New Roman" w:eastAsia="Times New Roman" w:hAnsi="Times New Roman" w:cs="Times New Roman"/>
          <w:sz w:val="24"/>
          <w:szCs w:val="24"/>
        </w:rPr>
        <w:t xml:space="preserve"> To understand the volume and distribution of requests by their status (Open, Closed, etc.).</w:t>
      </w:r>
    </w:p>
    <w:p w14:paraId="06CEF479" w14:textId="77777777" w:rsidR="00B95E0D" w:rsidRPr="00B95E0D" w:rsidRDefault="00B95E0D" w:rsidP="00EB29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How to Create:</w:t>
      </w:r>
    </w:p>
    <w:p w14:paraId="4C85875E" w14:textId="77777777" w:rsidR="00B95E0D" w:rsidRPr="00B95E0D" w:rsidRDefault="00B95E0D" w:rsidP="00EB29B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Insert Stacked Column Chart Visual</w:t>
      </w:r>
    </w:p>
    <w:p w14:paraId="39A710F1" w14:textId="77777777" w:rsidR="00B95E0D" w:rsidRPr="00B95E0D" w:rsidRDefault="00B95E0D" w:rsidP="00EB29B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X-axis: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Status</w:t>
      </w:r>
    </w:p>
    <w:p w14:paraId="5941C7B0" w14:textId="77777777" w:rsidR="00B95E0D" w:rsidRPr="00B95E0D" w:rsidRDefault="00B95E0D" w:rsidP="00EB29B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Y-axis:</w:t>
      </w:r>
    </w:p>
    <w:p w14:paraId="4B96987B" w14:textId="77777777" w:rsidR="00B95E0D" w:rsidRPr="00B95E0D" w:rsidRDefault="00B95E0D" w:rsidP="00EB29B1">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sz w:val="24"/>
          <w:szCs w:val="24"/>
        </w:rPr>
        <w:t xml:space="preserve">Add </w:t>
      </w:r>
      <w:r w:rsidRPr="00B95E0D">
        <w:rPr>
          <w:rFonts w:ascii="Courier New" w:eastAsia="Times New Roman" w:hAnsi="Courier New" w:cs="Courier New"/>
          <w:sz w:val="20"/>
          <w:szCs w:val="20"/>
        </w:rPr>
        <w:t># of Requests</w:t>
      </w:r>
      <w:r w:rsidRPr="00B95E0D">
        <w:rPr>
          <w:rFonts w:ascii="Times New Roman" w:eastAsia="Times New Roman" w:hAnsi="Times New Roman" w:cs="Times New Roman"/>
          <w:sz w:val="24"/>
          <w:szCs w:val="24"/>
        </w:rPr>
        <w:t xml:space="preserve"> (Sum)</w:t>
      </w:r>
    </w:p>
    <w:p w14:paraId="6B6495F3" w14:textId="77777777" w:rsidR="00B95E0D" w:rsidRPr="00B95E0D" w:rsidRDefault="00B95E0D" w:rsidP="00EB29B1">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sz w:val="24"/>
          <w:szCs w:val="24"/>
        </w:rPr>
        <w:t xml:space="preserve">Add </w:t>
      </w:r>
      <w:r w:rsidRPr="00B95E0D">
        <w:rPr>
          <w:rFonts w:ascii="Courier New" w:eastAsia="Times New Roman" w:hAnsi="Courier New" w:cs="Courier New"/>
          <w:sz w:val="20"/>
          <w:szCs w:val="20"/>
        </w:rPr>
        <w:t>Queue Name</w:t>
      </w:r>
      <w:r w:rsidRPr="00B95E0D">
        <w:rPr>
          <w:rFonts w:ascii="Times New Roman" w:eastAsia="Times New Roman" w:hAnsi="Times New Roman" w:cs="Times New Roman"/>
          <w:sz w:val="24"/>
          <w:szCs w:val="24"/>
        </w:rPr>
        <w:t xml:space="preserve"> (Count)</w:t>
      </w:r>
    </w:p>
    <w:p w14:paraId="0CD9815E" w14:textId="77777777" w:rsidR="00B95E0D" w:rsidRPr="00B95E0D" w:rsidRDefault="00B95E0D" w:rsidP="00EB29B1">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Legend:</w:t>
      </w:r>
      <w:r w:rsidRPr="00B95E0D">
        <w:rPr>
          <w:rFonts w:ascii="Times New Roman" w:eastAsia="Times New Roman" w:hAnsi="Times New Roman" w:cs="Times New Roman"/>
          <w:sz w:val="24"/>
          <w:szCs w:val="24"/>
        </w:rPr>
        <w:t xml:space="preserve"> Use </w:t>
      </w:r>
      <w:r w:rsidRPr="00B95E0D">
        <w:rPr>
          <w:rFonts w:ascii="Courier New" w:eastAsia="Times New Roman" w:hAnsi="Courier New" w:cs="Courier New"/>
          <w:sz w:val="20"/>
          <w:szCs w:val="20"/>
        </w:rPr>
        <w:t>Queue Name</w:t>
      </w:r>
      <w:r w:rsidRPr="00B95E0D">
        <w:rPr>
          <w:rFonts w:ascii="Times New Roman" w:eastAsia="Times New Roman" w:hAnsi="Times New Roman" w:cs="Times New Roman"/>
          <w:sz w:val="24"/>
          <w:szCs w:val="24"/>
        </w:rPr>
        <w:t xml:space="preserve"> or another relevant dimension.</w:t>
      </w:r>
    </w:p>
    <w:p w14:paraId="0F44B0D1" w14:textId="77777777" w:rsidR="00B95E0D" w:rsidRPr="00B95E0D" w:rsidRDefault="00B95E0D" w:rsidP="00B95E0D">
      <w:pPr>
        <w:spacing w:before="100" w:beforeAutospacing="1" w:after="100" w:afterAutospacing="1" w:line="240" w:lineRule="auto"/>
        <w:outlineLvl w:val="2"/>
        <w:rPr>
          <w:rFonts w:ascii="Times New Roman" w:eastAsia="Times New Roman" w:hAnsi="Times New Roman" w:cs="Times New Roman"/>
          <w:b/>
          <w:bCs/>
          <w:sz w:val="27"/>
          <w:szCs w:val="27"/>
        </w:rPr>
      </w:pPr>
      <w:r w:rsidRPr="00B95E0D">
        <w:rPr>
          <w:rFonts w:ascii="Times New Roman" w:eastAsia="Times New Roman" w:hAnsi="Times New Roman" w:cs="Times New Roman"/>
          <w:b/>
          <w:bCs/>
          <w:sz w:val="27"/>
          <w:szCs w:val="27"/>
        </w:rPr>
        <w:t>5. Clustered Column Chart: Count of Department Name by Average Time to Resolve (Days)</w:t>
      </w:r>
    </w:p>
    <w:p w14:paraId="59400835" w14:textId="77777777" w:rsidR="00B95E0D" w:rsidRPr="00B95E0D" w:rsidRDefault="00B95E0D" w:rsidP="00EB29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lastRenderedPageBreak/>
        <w:t>Purpose:</w:t>
      </w:r>
      <w:r w:rsidRPr="00B95E0D">
        <w:rPr>
          <w:rFonts w:ascii="Times New Roman" w:eastAsia="Times New Roman" w:hAnsi="Times New Roman" w:cs="Times New Roman"/>
          <w:sz w:val="24"/>
          <w:szCs w:val="24"/>
        </w:rPr>
        <w:t xml:space="preserve"> To compare the average resolution time across different departments.</w:t>
      </w:r>
    </w:p>
    <w:p w14:paraId="0887C1A2" w14:textId="77777777" w:rsidR="00B95E0D" w:rsidRPr="00B95E0D" w:rsidRDefault="00B95E0D" w:rsidP="00EB29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How to Create:</w:t>
      </w:r>
    </w:p>
    <w:p w14:paraId="5B1C184D" w14:textId="77777777" w:rsidR="00B95E0D" w:rsidRPr="00B95E0D" w:rsidRDefault="00B95E0D" w:rsidP="00EB29B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Insert Clustered Column Chart Visual</w:t>
      </w:r>
    </w:p>
    <w:p w14:paraId="5FDD2181" w14:textId="77777777" w:rsidR="00B95E0D" w:rsidRPr="00B95E0D" w:rsidRDefault="00B95E0D" w:rsidP="00EB29B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X-axis: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Department Name</w:t>
      </w:r>
    </w:p>
    <w:p w14:paraId="415B4268" w14:textId="77777777" w:rsidR="00B95E0D" w:rsidRPr="00B95E0D" w:rsidRDefault="00B95E0D" w:rsidP="00EB29B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Y-axis: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Average Time to Resolve (Days)</w:t>
      </w:r>
      <w:r w:rsidRPr="00B95E0D">
        <w:rPr>
          <w:rFonts w:ascii="Times New Roman" w:eastAsia="Times New Roman" w:hAnsi="Times New Roman" w:cs="Times New Roman"/>
          <w:sz w:val="24"/>
          <w:szCs w:val="24"/>
        </w:rPr>
        <w:t xml:space="preserve"> (Aggregate by average)</w:t>
      </w:r>
    </w:p>
    <w:p w14:paraId="650F62E0" w14:textId="77777777" w:rsidR="00B95E0D" w:rsidRPr="00B95E0D" w:rsidRDefault="00B95E0D" w:rsidP="00EB29B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b/>
          <w:bCs/>
          <w:sz w:val="24"/>
          <w:szCs w:val="24"/>
        </w:rPr>
        <w:t>Tooltips:</w:t>
      </w:r>
      <w:r w:rsidRPr="00B95E0D">
        <w:rPr>
          <w:rFonts w:ascii="Times New Roman" w:eastAsia="Times New Roman" w:hAnsi="Times New Roman" w:cs="Times New Roman"/>
          <w:sz w:val="24"/>
          <w:szCs w:val="24"/>
        </w:rPr>
        <w:t xml:space="preserve"> Add </w:t>
      </w:r>
      <w:r w:rsidRPr="00B95E0D">
        <w:rPr>
          <w:rFonts w:ascii="Courier New" w:eastAsia="Times New Roman" w:hAnsi="Courier New" w:cs="Courier New"/>
          <w:sz w:val="20"/>
          <w:szCs w:val="20"/>
        </w:rPr>
        <w:t># of Requests</w:t>
      </w:r>
      <w:r w:rsidRPr="00B95E0D">
        <w:rPr>
          <w:rFonts w:ascii="Times New Roman" w:eastAsia="Times New Roman" w:hAnsi="Times New Roman" w:cs="Times New Roman"/>
          <w:sz w:val="24"/>
          <w:szCs w:val="24"/>
        </w:rPr>
        <w:t xml:space="preserve">, </w:t>
      </w:r>
      <w:r w:rsidRPr="00B95E0D">
        <w:rPr>
          <w:rFonts w:ascii="Courier New" w:eastAsia="Times New Roman" w:hAnsi="Courier New" w:cs="Courier New"/>
          <w:sz w:val="20"/>
          <w:szCs w:val="20"/>
        </w:rPr>
        <w:t>Category Name</w:t>
      </w:r>
    </w:p>
    <w:p w14:paraId="0626DF88" w14:textId="77777777" w:rsidR="00B95E0D" w:rsidRPr="00B95E0D" w:rsidRDefault="00B95E0D" w:rsidP="00B95E0D">
      <w:pPr>
        <w:spacing w:before="100" w:beforeAutospacing="1" w:after="100" w:afterAutospacing="1" w:line="240" w:lineRule="auto"/>
        <w:rPr>
          <w:rFonts w:ascii="Times New Roman" w:eastAsia="Times New Roman" w:hAnsi="Times New Roman" w:cs="Times New Roman"/>
          <w:sz w:val="24"/>
          <w:szCs w:val="24"/>
        </w:rPr>
      </w:pPr>
      <w:r w:rsidRPr="00B95E0D">
        <w:rPr>
          <w:rFonts w:ascii="Times New Roman" w:eastAsia="Times New Roman" w:hAnsi="Times New Roman" w:cs="Times New Roman"/>
          <w:sz w:val="24"/>
          <w:szCs w:val="24"/>
        </w:rPr>
        <w:t>These visuals and KPIs will help you to analyze various aspects of help desk data effectively, allowing you to understand request distribution, resolution times, and agent performance.</w:t>
      </w:r>
    </w:p>
    <w:p w14:paraId="51A19882" w14:textId="77777777" w:rsidR="00997890" w:rsidRPr="00997890" w:rsidRDefault="00997890" w:rsidP="00997890">
      <w:pPr>
        <w:pStyle w:val="Heading3"/>
      </w:pPr>
      <w:r>
        <w:t>I</w:t>
      </w:r>
      <w:r w:rsidR="007810EC">
        <w:t>n</w:t>
      </w:r>
      <w:r>
        <w:t>voice extratcec</w:t>
      </w:r>
      <w:r>
        <w:br/>
      </w:r>
      <w:r>
        <w:br/>
      </w:r>
      <w:r w:rsidRPr="00997890">
        <w:t>1. Total Amount by Hold Reason (Clustered Bar Chart)</w:t>
      </w:r>
    </w:p>
    <w:p w14:paraId="3F6491C9" w14:textId="77777777" w:rsidR="00997890" w:rsidRPr="00997890" w:rsidRDefault="00997890" w:rsidP="00997890">
      <w:p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Steps:</w:t>
      </w:r>
    </w:p>
    <w:p w14:paraId="1039AEB4" w14:textId="77777777" w:rsidR="00997890" w:rsidRPr="00997890" w:rsidRDefault="00997890" w:rsidP="00EB29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Load Data</w:t>
      </w:r>
      <w:r w:rsidRPr="00997890">
        <w:rPr>
          <w:rFonts w:ascii="Times New Roman" w:eastAsia="Times New Roman" w:hAnsi="Times New Roman" w:cs="Times New Roman"/>
          <w:sz w:val="24"/>
          <w:szCs w:val="24"/>
        </w:rPr>
        <w:t>: Import the "Invoice_Extract 29 July.xlsx" file into Power BI.</w:t>
      </w:r>
    </w:p>
    <w:p w14:paraId="0FEFEB56" w14:textId="77777777" w:rsidR="00997890" w:rsidRPr="00997890" w:rsidRDefault="00997890" w:rsidP="00EB29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Create Clustered Bar Chart</w:t>
      </w:r>
      <w:r w:rsidRPr="00997890">
        <w:rPr>
          <w:rFonts w:ascii="Times New Roman" w:eastAsia="Times New Roman" w:hAnsi="Times New Roman" w:cs="Times New Roman"/>
          <w:sz w:val="24"/>
          <w:szCs w:val="24"/>
        </w:rPr>
        <w:t>:</w:t>
      </w:r>
    </w:p>
    <w:p w14:paraId="022401B6" w14:textId="77777777" w:rsidR="00997890" w:rsidRPr="00997890" w:rsidRDefault="00997890" w:rsidP="00EB29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Go to the “Visualizations” pane and select the “Clustered Bar Chart” visual.</w:t>
      </w:r>
    </w:p>
    <w:p w14:paraId="3A6250D3" w14:textId="77777777" w:rsidR="00997890" w:rsidRPr="00997890" w:rsidRDefault="00997890" w:rsidP="00EB29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Drag </w:t>
      </w:r>
      <w:r w:rsidRPr="00997890">
        <w:rPr>
          <w:rFonts w:ascii="Courier New" w:eastAsia="Times New Roman" w:hAnsi="Courier New" w:cs="Courier New"/>
          <w:sz w:val="20"/>
          <w:szCs w:val="20"/>
        </w:rPr>
        <w:t>Hold Reason</w:t>
      </w:r>
      <w:r w:rsidRPr="00997890">
        <w:rPr>
          <w:rFonts w:ascii="Times New Roman" w:eastAsia="Times New Roman" w:hAnsi="Times New Roman" w:cs="Times New Roman"/>
          <w:sz w:val="24"/>
          <w:szCs w:val="24"/>
        </w:rPr>
        <w:t xml:space="preserve"> to the </w:t>
      </w:r>
      <w:r w:rsidRPr="00997890">
        <w:rPr>
          <w:rFonts w:ascii="Times New Roman" w:eastAsia="Times New Roman" w:hAnsi="Times New Roman" w:cs="Times New Roman"/>
          <w:b/>
          <w:bCs/>
          <w:sz w:val="24"/>
          <w:szCs w:val="24"/>
        </w:rPr>
        <w:t>Axis</w:t>
      </w:r>
      <w:r w:rsidRPr="00997890">
        <w:rPr>
          <w:rFonts w:ascii="Times New Roman" w:eastAsia="Times New Roman" w:hAnsi="Times New Roman" w:cs="Times New Roman"/>
          <w:sz w:val="24"/>
          <w:szCs w:val="24"/>
        </w:rPr>
        <w:t xml:space="preserve"> field.</w:t>
      </w:r>
    </w:p>
    <w:p w14:paraId="68C380D9" w14:textId="77777777" w:rsidR="00997890" w:rsidRPr="00997890" w:rsidRDefault="00997890" w:rsidP="00EB29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Drag </w:t>
      </w:r>
      <w:r w:rsidRPr="00997890">
        <w:rPr>
          <w:rFonts w:ascii="Courier New" w:eastAsia="Times New Roman" w:hAnsi="Courier New" w:cs="Courier New"/>
          <w:sz w:val="20"/>
          <w:szCs w:val="20"/>
        </w:rPr>
        <w:t>Amount</w:t>
      </w:r>
      <w:r w:rsidRPr="00997890">
        <w:rPr>
          <w:rFonts w:ascii="Times New Roman" w:eastAsia="Times New Roman" w:hAnsi="Times New Roman" w:cs="Times New Roman"/>
          <w:sz w:val="24"/>
          <w:szCs w:val="24"/>
        </w:rPr>
        <w:t xml:space="preserve"> to the </w:t>
      </w:r>
      <w:r w:rsidRPr="00997890">
        <w:rPr>
          <w:rFonts w:ascii="Times New Roman" w:eastAsia="Times New Roman" w:hAnsi="Times New Roman" w:cs="Times New Roman"/>
          <w:b/>
          <w:bCs/>
          <w:sz w:val="24"/>
          <w:szCs w:val="24"/>
        </w:rPr>
        <w:t>Values</w:t>
      </w:r>
      <w:r w:rsidRPr="00997890">
        <w:rPr>
          <w:rFonts w:ascii="Times New Roman" w:eastAsia="Times New Roman" w:hAnsi="Times New Roman" w:cs="Times New Roman"/>
          <w:sz w:val="24"/>
          <w:szCs w:val="24"/>
        </w:rPr>
        <w:t xml:space="preserve"> field.</w:t>
      </w:r>
    </w:p>
    <w:p w14:paraId="2F32FFA4" w14:textId="77777777" w:rsidR="00997890" w:rsidRPr="00997890" w:rsidRDefault="00997890" w:rsidP="00EB29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Add Slicers</w:t>
      </w:r>
      <w:r w:rsidRPr="00997890">
        <w:rPr>
          <w:rFonts w:ascii="Times New Roman" w:eastAsia="Times New Roman" w:hAnsi="Times New Roman" w:cs="Times New Roman"/>
          <w:sz w:val="24"/>
          <w:szCs w:val="24"/>
        </w:rPr>
        <w:t>:</w:t>
      </w:r>
    </w:p>
    <w:p w14:paraId="52860541" w14:textId="77777777" w:rsidR="00997890" w:rsidRPr="00997890" w:rsidRDefault="00997890" w:rsidP="00EB29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Add slicers for </w:t>
      </w:r>
      <w:r w:rsidRPr="00997890">
        <w:rPr>
          <w:rFonts w:ascii="Courier New" w:eastAsia="Times New Roman" w:hAnsi="Courier New" w:cs="Courier New"/>
          <w:sz w:val="20"/>
          <w:szCs w:val="20"/>
        </w:rPr>
        <w:t>Invoice Type</w:t>
      </w:r>
      <w:r w:rsidRPr="00997890">
        <w:rPr>
          <w:rFonts w:ascii="Times New Roman" w:eastAsia="Times New Roman" w:hAnsi="Times New Roman" w:cs="Times New Roman"/>
          <w:sz w:val="24"/>
          <w:szCs w:val="24"/>
        </w:rPr>
        <w:t xml:space="preserve">, </w:t>
      </w:r>
      <w:r w:rsidRPr="00997890">
        <w:rPr>
          <w:rFonts w:ascii="Courier New" w:eastAsia="Times New Roman" w:hAnsi="Courier New" w:cs="Courier New"/>
          <w:sz w:val="20"/>
          <w:szCs w:val="20"/>
        </w:rPr>
        <w:t>Supplier Site</w:t>
      </w:r>
      <w:r w:rsidRPr="00997890">
        <w:rPr>
          <w:rFonts w:ascii="Times New Roman" w:eastAsia="Times New Roman" w:hAnsi="Times New Roman" w:cs="Times New Roman"/>
          <w:sz w:val="24"/>
          <w:szCs w:val="24"/>
        </w:rPr>
        <w:t xml:space="preserve">, and </w:t>
      </w:r>
      <w:r w:rsidRPr="00997890">
        <w:rPr>
          <w:rFonts w:ascii="Courier New" w:eastAsia="Times New Roman" w:hAnsi="Courier New" w:cs="Courier New"/>
          <w:sz w:val="20"/>
          <w:szCs w:val="20"/>
        </w:rPr>
        <w:t>Currency</w:t>
      </w:r>
      <w:r w:rsidRPr="00997890">
        <w:rPr>
          <w:rFonts w:ascii="Times New Roman" w:eastAsia="Times New Roman" w:hAnsi="Times New Roman" w:cs="Times New Roman"/>
          <w:sz w:val="24"/>
          <w:szCs w:val="24"/>
        </w:rPr>
        <w:t>.</w:t>
      </w:r>
    </w:p>
    <w:p w14:paraId="7A845DCF" w14:textId="77777777" w:rsidR="00997890" w:rsidRPr="00997890" w:rsidRDefault="00997890" w:rsidP="00EB29B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To add a slicer, go to the “Visualizations” pane, select “Slicer”, and drag the desired field into the slicer.</w:t>
      </w:r>
    </w:p>
    <w:p w14:paraId="600A87D8" w14:textId="72569E98" w:rsidR="00997890" w:rsidRPr="00997890" w:rsidRDefault="00997890" w:rsidP="00997890">
      <w:pPr>
        <w:spacing w:before="100" w:beforeAutospacing="1" w:after="100" w:afterAutospacing="1" w:line="240" w:lineRule="auto"/>
        <w:outlineLvl w:val="2"/>
        <w:rPr>
          <w:rFonts w:ascii="Courier New" w:eastAsia="Times New Roman" w:hAnsi="Courier New" w:cs="Courier New"/>
          <w:sz w:val="20"/>
          <w:szCs w:val="20"/>
        </w:rPr>
      </w:pPr>
      <w:r>
        <w:rPr>
          <w:rFonts w:ascii="Times New Roman" w:eastAsia="Times New Roman" w:hAnsi="Times New Roman" w:cs="Times New Roman"/>
          <w:b/>
          <w:bCs/>
          <w:sz w:val="27"/>
          <w:szCs w:val="27"/>
        </w:rPr>
        <w:t>2. bar chart, assifned to vs total amount</w:t>
      </w:r>
    </w:p>
    <w:p w14:paraId="0F0A49C1" w14:textId="77777777" w:rsidR="00997890" w:rsidRPr="00997890" w:rsidRDefault="00997890" w:rsidP="00997890">
      <w:pPr>
        <w:spacing w:before="100" w:beforeAutospacing="1" w:after="100" w:afterAutospacing="1" w:line="240" w:lineRule="auto"/>
        <w:outlineLvl w:val="2"/>
        <w:rPr>
          <w:rFonts w:ascii="Times New Roman" w:eastAsia="Times New Roman" w:hAnsi="Times New Roman" w:cs="Times New Roman"/>
          <w:b/>
          <w:bCs/>
          <w:sz w:val="27"/>
          <w:szCs w:val="27"/>
        </w:rPr>
      </w:pPr>
      <w:r w:rsidRPr="00997890">
        <w:rPr>
          <w:rFonts w:ascii="Times New Roman" w:eastAsia="Times New Roman" w:hAnsi="Times New Roman" w:cs="Times New Roman"/>
          <w:b/>
          <w:bCs/>
          <w:sz w:val="27"/>
          <w:szCs w:val="27"/>
        </w:rPr>
        <w:t>4. Invoice Amount Over Time (Line Chart)</w:t>
      </w:r>
    </w:p>
    <w:p w14:paraId="18BC3440" w14:textId="77777777" w:rsidR="00997890" w:rsidRPr="00997890" w:rsidRDefault="00997890" w:rsidP="00997890">
      <w:p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Steps:</w:t>
      </w:r>
    </w:p>
    <w:p w14:paraId="072D4B81" w14:textId="77777777" w:rsidR="00997890" w:rsidRPr="00997890" w:rsidRDefault="00997890" w:rsidP="00EB29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Create Line Chart</w:t>
      </w:r>
      <w:r w:rsidRPr="00997890">
        <w:rPr>
          <w:rFonts w:ascii="Times New Roman" w:eastAsia="Times New Roman" w:hAnsi="Times New Roman" w:cs="Times New Roman"/>
          <w:sz w:val="24"/>
          <w:szCs w:val="24"/>
        </w:rPr>
        <w:t>:</w:t>
      </w:r>
    </w:p>
    <w:p w14:paraId="6FB63594" w14:textId="77777777" w:rsidR="00997890" w:rsidRPr="00997890" w:rsidRDefault="00997890" w:rsidP="00EB29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Go to the “Visualizations” pane and select the “Line Chart” visual.</w:t>
      </w:r>
    </w:p>
    <w:p w14:paraId="3C3264EE" w14:textId="77777777" w:rsidR="00997890" w:rsidRPr="00997890" w:rsidRDefault="00997890" w:rsidP="00EB29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Drag </w:t>
      </w:r>
      <w:r w:rsidRPr="00997890">
        <w:rPr>
          <w:rFonts w:ascii="Courier New" w:eastAsia="Times New Roman" w:hAnsi="Courier New" w:cs="Courier New"/>
          <w:sz w:val="20"/>
          <w:szCs w:val="20"/>
        </w:rPr>
        <w:t>Due Date</w:t>
      </w:r>
      <w:r w:rsidRPr="00997890">
        <w:rPr>
          <w:rFonts w:ascii="Times New Roman" w:eastAsia="Times New Roman" w:hAnsi="Times New Roman" w:cs="Times New Roman"/>
          <w:sz w:val="24"/>
          <w:szCs w:val="24"/>
        </w:rPr>
        <w:t xml:space="preserve"> (or another time-based field) to the </w:t>
      </w:r>
      <w:r w:rsidRPr="00997890">
        <w:rPr>
          <w:rFonts w:ascii="Times New Roman" w:eastAsia="Times New Roman" w:hAnsi="Times New Roman" w:cs="Times New Roman"/>
          <w:b/>
          <w:bCs/>
          <w:sz w:val="24"/>
          <w:szCs w:val="24"/>
        </w:rPr>
        <w:t>Axis</w:t>
      </w:r>
      <w:r w:rsidRPr="00997890">
        <w:rPr>
          <w:rFonts w:ascii="Times New Roman" w:eastAsia="Times New Roman" w:hAnsi="Times New Roman" w:cs="Times New Roman"/>
          <w:sz w:val="24"/>
          <w:szCs w:val="24"/>
        </w:rPr>
        <w:t xml:space="preserve"> field.</w:t>
      </w:r>
    </w:p>
    <w:p w14:paraId="7456C32B" w14:textId="77777777" w:rsidR="00997890" w:rsidRPr="00997890" w:rsidRDefault="00997890" w:rsidP="00EB29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Drag </w:t>
      </w:r>
      <w:r w:rsidRPr="00997890">
        <w:rPr>
          <w:rFonts w:ascii="Courier New" w:eastAsia="Times New Roman" w:hAnsi="Courier New" w:cs="Courier New"/>
          <w:sz w:val="20"/>
          <w:szCs w:val="20"/>
        </w:rPr>
        <w:t>Amount</w:t>
      </w:r>
      <w:r w:rsidRPr="00997890">
        <w:rPr>
          <w:rFonts w:ascii="Times New Roman" w:eastAsia="Times New Roman" w:hAnsi="Times New Roman" w:cs="Times New Roman"/>
          <w:sz w:val="24"/>
          <w:szCs w:val="24"/>
        </w:rPr>
        <w:t xml:space="preserve"> to the </w:t>
      </w:r>
      <w:r w:rsidRPr="00997890">
        <w:rPr>
          <w:rFonts w:ascii="Times New Roman" w:eastAsia="Times New Roman" w:hAnsi="Times New Roman" w:cs="Times New Roman"/>
          <w:b/>
          <w:bCs/>
          <w:sz w:val="24"/>
          <w:szCs w:val="24"/>
        </w:rPr>
        <w:t>Values</w:t>
      </w:r>
      <w:r w:rsidRPr="00997890">
        <w:rPr>
          <w:rFonts w:ascii="Times New Roman" w:eastAsia="Times New Roman" w:hAnsi="Times New Roman" w:cs="Times New Roman"/>
          <w:sz w:val="24"/>
          <w:szCs w:val="24"/>
        </w:rPr>
        <w:t xml:space="preserve"> field.</w:t>
      </w:r>
    </w:p>
    <w:p w14:paraId="3F8A381D" w14:textId="77777777" w:rsidR="00997890" w:rsidRPr="00997890" w:rsidRDefault="00997890" w:rsidP="00EB29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Add Slicers</w:t>
      </w:r>
      <w:r w:rsidRPr="00997890">
        <w:rPr>
          <w:rFonts w:ascii="Times New Roman" w:eastAsia="Times New Roman" w:hAnsi="Times New Roman" w:cs="Times New Roman"/>
          <w:sz w:val="24"/>
          <w:szCs w:val="24"/>
        </w:rPr>
        <w:t>:</w:t>
      </w:r>
    </w:p>
    <w:p w14:paraId="3497952A" w14:textId="77777777" w:rsidR="00997890" w:rsidRPr="00997890" w:rsidRDefault="00997890" w:rsidP="00EB29B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Add slicers for </w:t>
      </w:r>
      <w:r w:rsidRPr="00997890">
        <w:rPr>
          <w:rFonts w:ascii="Courier New" w:eastAsia="Times New Roman" w:hAnsi="Courier New" w:cs="Courier New"/>
          <w:sz w:val="20"/>
          <w:szCs w:val="20"/>
        </w:rPr>
        <w:t>Invoice Type</w:t>
      </w:r>
      <w:r w:rsidRPr="00997890">
        <w:rPr>
          <w:rFonts w:ascii="Times New Roman" w:eastAsia="Times New Roman" w:hAnsi="Times New Roman" w:cs="Times New Roman"/>
          <w:sz w:val="24"/>
          <w:szCs w:val="24"/>
        </w:rPr>
        <w:t xml:space="preserve">, </w:t>
      </w:r>
      <w:r w:rsidRPr="00997890">
        <w:rPr>
          <w:rFonts w:ascii="Courier New" w:eastAsia="Times New Roman" w:hAnsi="Courier New" w:cs="Courier New"/>
          <w:sz w:val="20"/>
          <w:szCs w:val="20"/>
        </w:rPr>
        <w:t>Supplier Site</w:t>
      </w:r>
      <w:r w:rsidRPr="00997890">
        <w:rPr>
          <w:rFonts w:ascii="Times New Roman" w:eastAsia="Times New Roman" w:hAnsi="Times New Roman" w:cs="Times New Roman"/>
          <w:sz w:val="24"/>
          <w:szCs w:val="24"/>
        </w:rPr>
        <w:t xml:space="preserve">, and </w:t>
      </w:r>
      <w:r w:rsidRPr="00997890">
        <w:rPr>
          <w:rFonts w:ascii="Courier New" w:eastAsia="Times New Roman" w:hAnsi="Courier New" w:cs="Courier New"/>
          <w:sz w:val="20"/>
          <w:szCs w:val="20"/>
        </w:rPr>
        <w:t>Currency</w:t>
      </w:r>
      <w:r w:rsidRPr="00997890">
        <w:rPr>
          <w:rFonts w:ascii="Times New Roman" w:eastAsia="Times New Roman" w:hAnsi="Times New Roman" w:cs="Times New Roman"/>
          <w:sz w:val="24"/>
          <w:szCs w:val="24"/>
        </w:rPr>
        <w:t>.</w:t>
      </w:r>
    </w:p>
    <w:p w14:paraId="0E99A1DE" w14:textId="77777777" w:rsidR="00997890" w:rsidRPr="00997890" w:rsidRDefault="00997890" w:rsidP="00997890">
      <w:pPr>
        <w:spacing w:before="100" w:beforeAutospacing="1" w:after="100" w:afterAutospacing="1" w:line="240" w:lineRule="auto"/>
        <w:outlineLvl w:val="2"/>
        <w:rPr>
          <w:rFonts w:ascii="Times New Roman" w:eastAsia="Times New Roman" w:hAnsi="Times New Roman" w:cs="Times New Roman"/>
          <w:b/>
          <w:bCs/>
          <w:sz w:val="27"/>
          <w:szCs w:val="27"/>
        </w:rPr>
      </w:pPr>
      <w:r w:rsidRPr="00997890">
        <w:rPr>
          <w:rFonts w:ascii="Times New Roman" w:eastAsia="Times New Roman" w:hAnsi="Times New Roman" w:cs="Times New Roman"/>
          <w:b/>
          <w:bCs/>
          <w:sz w:val="27"/>
          <w:szCs w:val="27"/>
        </w:rPr>
        <w:t>5. Top 10 Invoices by Amount (Table or Bar Chart)</w:t>
      </w:r>
    </w:p>
    <w:p w14:paraId="36E36C49" w14:textId="77777777" w:rsidR="00997890" w:rsidRPr="00997890" w:rsidRDefault="00997890" w:rsidP="00997890">
      <w:p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Steps:</w:t>
      </w:r>
    </w:p>
    <w:p w14:paraId="4DBDED8F" w14:textId="77777777" w:rsidR="00997890" w:rsidRPr="00997890" w:rsidRDefault="00997890" w:rsidP="00EB29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Create Table</w:t>
      </w:r>
      <w:r w:rsidRPr="00997890">
        <w:rPr>
          <w:rFonts w:ascii="Times New Roman" w:eastAsia="Times New Roman" w:hAnsi="Times New Roman" w:cs="Times New Roman"/>
          <w:sz w:val="24"/>
          <w:szCs w:val="24"/>
        </w:rPr>
        <w:t>:</w:t>
      </w:r>
    </w:p>
    <w:p w14:paraId="0A4F53E7"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Go to the “Visualizations” pane and select the “Table” visual.</w:t>
      </w:r>
    </w:p>
    <w:p w14:paraId="20528D4D"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lastRenderedPageBreak/>
        <w:t xml:space="preserve">Drag </w:t>
      </w:r>
      <w:r w:rsidRPr="00997890">
        <w:rPr>
          <w:rFonts w:ascii="Courier New" w:eastAsia="Times New Roman" w:hAnsi="Courier New" w:cs="Courier New"/>
          <w:sz w:val="20"/>
          <w:szCs w:val="20"/>
        </w:rPr>
        <w:t>Invoice Number</w:t>
      </w:r>
      <w:r w:rsidRPr="00997890">
        <w:rPr>
          <w:rFonts w:ascii="Times New Roman" w:eastAsia="Times New Roman" w:hAnsi="Times New Roman" w:cs="Times New Roman"/>
          <w:sz w:val="24"/>
          <w:szCs w:val="24"/>
        </w:rPr>
        <w:t xml:space="preserve"> and </w:t>
      </w:r>
      <w:r w:rsidRPr="00997890">
        <w:rPr>
          <w:rFonts w:ascii="Courier New" w:eastAsia="Times New Roman" w:hAnsi="Courier New" w:cs="Courier New"/>
          <w:sz w:val="20"/>
          <w:szCs w:val="20"/>
        </w:rPr>
        <w:t>Amount</w:t>
      </w:r>
      <w:r w:rsidRPr="00997890">
        <w:rPr>
          <w:rFonts w:ascii="Times New Roman" w:eastAsia="Times New Roman" w:hAnsi="Times New Roman" w:cs="Times New Roman"/>
          <w:sz w:val="24"/>
          <w:szCs w:val="24"/>
        </w:rPr>
        <w:t xml:space="preserve"> to the </w:t>
      </w:r>
      <w:r w:rsidRPr="00997890">
        <w:rPr>
          <w:rFonts w:ascii="Times New Roman" w:eastAsia="Times New Roman" w:hAnsi="Times New Roman" w:cs="Times New Roman"/>
          <w:b/>
          <w:bCs/>
          <w:sz w:val="24"/>
          <w:szCs w:val="24"/>
        </w:rPr>
        <w:t>Values</w:t>
      </w:r>
      <w:r w:rsidRPr="00997890">
        <w:rPr>
          <w:rFonts w:ascii="Times New Roman" w:eastAsia="Times New Roman" w:hAnsi="Times New Roman" w:cs="Times New Roman"/>
          <w:sz w:val="24"/>
          <w:szCs w:val="24"/>
        </w:rPr>
        <w:t xml:space="preserve"> field.</w:t>
      </w:r>
    </w:p>
    <w:p w14:paraId="1A038849"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Sort the table by </w:t>
      </w:r>
      <w:r w:rsidRPr="00997890">
        <w:rPr>
          <w:rFonts w:ascii="Courier New" w:eastAsia="Times New Roman" w:hAnsi="Courier New" w:cs="Courier New"/>
          <w:sz w:val="20"/>
          <w:szCs w:val="20"/>
        </w:rPr>
        <w:t>Amount</w:t>
      </w:r>
      <w:r w:rsidRPr="00997890">
        <w:rPr>
          <w:rFonts w:ascii="Times New Roman" w:eastAsia="Times New Roman" w:hAnsi="Times New Roman" w:cs="Times New Roman"/>
          <w:sz w:val="24"/>
          <w:szCs w:val="24"/>
        </w:rPr>
        <w:t xml:space="preserve"> in descending order.</w:t>
      </w:r>
    </w:p>
    <w:p w14:paraId="14900CAC"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Use the top N filter to show only the top 10.</w:t>
      </w:r>
    </w:p>
    <w:p w14:paraId="7542E624" w14:textId="77777777" w:rsidR="00997890" w:rsidRPr="00997890" w:rsidRDefault="00997890" w:rsidP="00EB29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b/>
          <w:bCs/>
          <w:sz w:val="24"/>
          <w:szCs w:val="24"/>
        </w:rPr>
        <w:t>Create Bar Chart</w:t>
      </w:r>
      <w:r w:rsidRPr="00997890">
        <w:rPr>
          <w:rFonts w:ascii="Times New Roman" w:eastAsia="Times New Roman" w:hAnsi="Times New Roman" w:cs="Times New Roman"/>
          <w:sz w:val="24"/>
          <w:szCs w:val="24"/>
        </w:rPr>
        <w:t xml:space="preserve"> (alternative):</w:t>
      </w:r>
    </w:p>
    <w:p w14:paraId="2283F41B"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Go to the “Visualizations” pane and select the “Bar Chart” visual.</w:t>
      </w:r>
    </w:p>
    <w:p w14:paraId="3B38818E"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Drag </w:t>
      </w:r>
      <w:r w:rsidRPr="00997890">
        <w:rPr>
          <w:rFonts w:ascii="Courier New" w:eastAsia="Times New Roman" w:hAnsi="Courier New" w:cs="Courier New"/>
          <w:sz w:val="20"/>
          <w:szCs w:val="20"/>
        </w:rPr>
        <w:t>Invoice Number</w:t>
      </w:r>
      <w:r w:rsidRPr="00997890">
        <w:rPr>
          <w:rFonts w:ascii="Times New Roman" w:eastAsia="Times New Roman" w:hAnsi="Times New Roman" w:cs="Times New Roman"/>
          <w:sz w:val="24"/>
          <w:szCs w:val="24"/>
        </w:rPr>
        <w:t xml:space="preserve"> to the </w:t>
      </w:r>
      <w:r w:rsidRPr="00997890">
        <w:rPr>
          <w:rFonts w:ascii="Times New Roman" w:eastAsia="Times New Roman" w:hAnsi="Times New Roman" w:cs="Times New Roman"/>
          <w:b/>
          <w:bCs/>
          <w:sz w:val="24"/>
          <w:szCs w:val="24"/>
        </w:rPr>
        <w:t>Axis</w:t>
      </w:r>
      <w:r w:rsidRPr="00997890">
        <w:rPr>
          <w:rFonts w:ascii="Times New Roman" w:eastAsia="Times New Roman" w:hAnsi="Times New Roman" w:cs="Times New Roman"/>
          <w:sz w:val="24"/>
          <w:szCs w:val="24"/>
        </w:rPr>
        <w:t xml:space="preserve"> field.</w:t>
      </w:r>
    </w:p>
    <w:p w14:paraId="01CF04F3"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Drag </w:t>
      </w:r>
      <w:r w:rsidRPr="00997890">
        <w:rPr>
          <w:rFonts w:ascii="Courier New" w:eastAsia="Times New Roman" w:hAnsi="Courier New" w:cs="Courier New"/>
          <w:sz w:val="20"/>
          <w:szCs w:val="20"/>
        </w:rPr>
        <w:t>Amount</w:t>
      </w:r>
      <w:r w:rsidRPr="00997890">
        <w:rPr>
          <w:rFonts w:ascii="Times New Roman" w:eastAsia="Times New Roman" w:hAnsi="Times New Roman" w:cs="Times New Roman"/>
          <w:sz w:val="24"/>
          <w:szCs w:val="24"/>
        </w:rPr>
        <w:t xml:space="preserve"> to the </w:t>
      </w:r>
      <w:r w:rsidRPr="00997890">
        <w:rPr>
          <w:rFonts w:ascii="Times New Roman" w:eastAsia="Times New Roman" w:hAnsi="Times New Roman" w:cs="Times New Roman"/>
          <w:b/>
          <w:bCs/>
          <w:sz w:val="24"/>
          <w:szCs w:val="24"/>
        </w:rPr>
        <w:t>Values</w:t>
      </w:r>
      <w:r w:rsidRPr="00997890">
        <w:rPr>
          <w:rFonts w:ascii="Times New Roman" w:eastAsia="Times New Roman" w:hAnsi="Times New Roman" w:cs="Times New Roman"/>
          <w:sz w:val="24"/>
          <w:szCs w:val="24"/>
        </w:rPr>
        <w:t xml:space="preserve"> field.</w:t>
      </w:r>
    </w:p>
    <w:p w14:paraId="7DFD8204" w14:textId="77777777" w:rsidR="00997890" w:rsidRPr="00997890" w:rsidRDefault="00997890" w:rsidP="00EB29B1">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97890">
        <w:rPr>
          <w:rFonts w:ascii="Times New Roman" w:eastAsia="Times New Roman" w:hAnsi="Times New Roman" w:cs="Times New Roman"/>
          <w:sz w:val="24"/>
          <w:szCs w:val="24"/>
        </w:rPr>
        <w:t xml:space="preserve">Sort by </w:t>
      </w:r>
      <w:r w:rsidRPr="00997890">
        <w:rPr>
          <w:rFonts w:ascii="Courier New" w:eastAsia="Times New Roman" w:hAnsi="Courier New" w:cs="Courier New"/>
          <w:sz w:val="20"/>
          <w:szCs w:val="20"/>
        </w:rPr>
        <w:t>Amount</w:t>
      </w:r>
      <w:r w:rsidRPr="00997890">
        <w:rPr>
          <w:rFonts w:ascii="Times New Roman" w:eastAsia="Times New Roman" w:hAnsi="Times New Roman" w:cs="Times New Roman"/>
          <w:sz w:val="24"/>
          <w:szCs w:val="24"/>
        </w:rPr>
        <w:t xml:space="preserve"> in descending order and use the top N filter to show the top 10.</w:t>
      </w:r>
    </w:p>
    <w:p w14:paraId="66579DCF" w14:textId="67C08078" w:rsidR="00E04F3B" w:rsidRDefault="009A74DD">
      <w:r>
        <w:t>Slicers</w:t>
      </w:r>
      <w:r>
        <w:br/>
        <w:t>invoice type</w:t>
      </w:r>
    </w:p>
    <w:p w14:paraId="5F0D6D1C" w14:textId="14F9AA25" w:rsidR="009A74DD" w:rsidRDefault="009A74DD">
      <w:r>
        <w:t>Payment term</w:t>
      </w:r>
    </w:p>
    <w:p w14:paraId="4900FD52" w14:textId="465E624D" w:rsidR="009A74DD" w:rsidRDefault="009A74DD">
      <w:r>
        <w:t>Hold reason</w:t>
      </w:r>
    </w:p>
    <w:p w14:paraId="2DEDFDAA" w14:textId="1E29267F" w:rsidR="009A74DD" w:rsidRDefault="009A74DD"/>
    <w:p w14:paraId="2BB69168" w14:textId="33927357" w:rsidR="009A74DD" w:rsidRDefault="009A74DD">
      <w:r>
        <w:t>Kpis</w:t>
      </w:r>
    </w:p>
    <w:p w14:paraId="5B77F883" w14:textId="2FC8E30B" w:rsidR="009A74DD" w:rsidRDefault="009A74DD">
      <w:r>
        <w:t>Total amount</w:t>
      </w:r>
    </w:p>
    <w:p w14:paraId="6D5EBC8B" w14:textId="5C1D087C" w:rsidR="009A74DD" w:rsidRDefault="009A74DD">
      <w:r>
        <w:t>Count of supplier site</w:t>
      </w:r>
    </w:p>
    <w:p w14:paraId="60DB6E90" w14:textId="48BADF02" w:rsidR="009A74DD" w:rsidRDefault="009A74DD">
      <w:r>
        <w:t>Distinct Count of total assigned to</w:t>
      </w:r>
    </w:p>
    <w:p w14:paraId="440A2A8A" w14:textId="3485F653" w:rsidR="009A74DD" w:rsidRDefault="003B2C24">
      <w:r>
        <w:t>MAILBOX</w:t>
      </w:r>
    </w:p>
    <w:p w14:paraId="7394D2B6" w14:textId="77777777" w:rsidR="003B2C24" w:rsidRDefault="003B2C24">
      <w:r>
        <w:t>Visulas,</w:t>
      </w:r>
    </w:p>
    <w:p w14:paraId="19C47C67" w14:textId="7EA59AEE" w:rsidR="003B2C24" w:rsidRDefault="003B2C24">
      <w:r>
        <w:t>Line charts</w:t>
      </w:r>
      <w:r>
        <w:br/>
        <w:t>sum of accounts payabbe mailbox by month</w:t>
      </w:r>
      <w:r>
        <w:br/>
        <w:t>count of blocking earliest unread_1 by month</w:t>
      </w:r>
    </w:p>
    <w:p w14:paraId="32358D87" w14:textId="0A882581" w:rsidR="003B2C24" w:rsidRDefault="003B2C24">
      <w:r>
        <w:t>Pie charts</w:t>
      </w:r>
      <w:r>
        <w:br/>
        <w:t>sum of crditors creations mailbox,sum of creatitors manua mailbox,sumof creditors mailbox and asum of account payble mailbox</w:t>
      </w:r>
    </w:p>
    <w:p w14:paraId="24137632" w14:textId="4829FAD1" w:rsidR="003B2C24" w:rsidRDefault="003B2C24">
      <w:r>
        <w:t>Clusrered column chart</w:t>
      </w:r>
    </w:p>
    <w:p w14:paraId="0D87FBE5" w14:textId="5E2E7B5C" w:rsidR="003B2C24" w:rsidRDefault="003B2C24">
      <w:r w:rsidRPr="003B2C24">
        <w:t>Sum of Creditors Manual Mailbox, Sum of Creditors Mailbox and Sum of Creditors Creations Mailbox by Month</w:t>
      </w:r>
    </w:p>
    <w:p w14:paraId="383F4F7D" w14:textId="72C4A968" w:rsidR="003B2C24" w:rsidRDefault="003B2C24">
      <w:r>
        <w:t>Kpis</w:t>
      </w:r>
    </w:p>
    <w:p w14:paraId="61EE24F6" w14:textId="42C5FADC" w:rsidR="003B2C24" w:rsidRDefault="003B2C24">
      <w:r>
        <w:t>Sum of creditors creations mailbox</w:t>
      </w:r>
    </w:p>
    <w:p w14:paraId="40359201" w14:textId="7FB53BB6" w:rsidR="003B2C24" w:rsidRDefault="003B2C24">
      <w:r>
        <w:t>Sum of ceditors manula mailbox</w:t>
      </w:r>
    </w:p>
    <w:p w14:paraId="66C0A2F6" w14:textId="559BE667" w:rsidR="003B2C24" w:rsidRDefault="003B2C24">
      <w:r>
        <w:t>Sum of creditors mailbox</w:t>
      </w:r>
    </w:p>
    <w:p w14:paraId="58E2E62B" w14:textId="2693EA1C" w:rsidR="003B2C24" w:rsidRDefault="003B2C24">
      <w:r>
        <w:t>Sum of accounts pable mailbox</w:t>
      </w:r>
    </w:p>
    <w:p w14:paraId="138902B3" w14:textId="040154AF" w:rsidR="003B2C24" w:rsidRDefault="003B2C24">
      <w:r>
        <w:lastRenderedPageBreak/>
        <w:t>Sliers,</w:t>
      </w:r>
      <w:r>
        <w:br/>
        <w:t>date</w:t>
      </w:r>
    </w:p>
    <w:p w14:paraId="421A7A6B" w14:textId="1DBBB412" w:rsidR="003B2C24" w:rsidRDefault="00FD580F">
      <w:r>
        <w:t>Reenue monitoring committee file</w:t>
      </w:r>
      <w:r>
        <w:br/>
      </w:r>
      <w:r w:rsidRPr="00FD580F">
        <w:t>Sum of RevisedBudget £ by Cost Centres</w:t>
      </w:r>
      <w:r>
        <w:t xml:space="preserve"> top 5 and bottom 5,</w:t>
      </w:r>
      <w:r>
        <w:br/>
      </w:r>
      <w:r>
        <w:br/>
        <w:t>cluster col chart</w:t>
      </w:r>
      <w:r>
        <w:br/>
      </w:r>
      <w:r w:rsidRPr="00FD580F">
        <w:t>Sum of Full Year Variance by Cost Centres</w:t>
      </w:r>
      <w:r>
        <w:t xml:space="preserve"> top 5 and bottom 5</w:t>
      </w:r>
    </w:p>
    <w:p w14:paraId="44F7E91C" w14:textId="75B6B774" w:rsidR="00FD580F" w:rsidRDefault="00FD580F"/>
    <w:p w14:paraId="7DA8C6A3" w14:textId="401D94DF" w:rsidR="00FD580F" w:rsidRDefault="00FD580F">
      <w:r>
        <w:t xml:space="preserve">Scatter plot </w:t>
      </w:r>
    </w:p>
    <w:p w14:paraId="6E9D9B8F" w14:textId="2CAE696E" w:rsidR="00FD580F" w:rsidRDefault="00FD580F" w:rsidP="00FD580F">
      <w:pPr>
        <w:pStyle w:val="Heading4"/>
      </w:pPr>
      <w:r>
        <w:rPr>
          <w:rStyle w:val="Strong"/>
          <w:b w:val="0"/>
          <w:bCs w:val="0"/>
        </w:rPr>
        <w:t>Scatter Plot: % Variance vs. Full Year Variance</w:t>
      </w:r>
      <w:r>
        <w:rPr>
          <w:rStyle w:val="Strong"/>
          <w:b w:val="0"/>
          <w:bCs w:val="0"/>
        </w:rPr>
        <w:t xml:space="preserve"> </w:t>
      </w:r>
    </w:p>
    <w:p w14:paraId="2F65A879" w14:textId="77777777" w:rsidR="00FD580F" w:rsidRDefault="00FD580F" w:rsidP="00EB29B1">
      <w:pPr>
        <w:numPr>
          <w:ilvl w:val="0"/>
          <w:numId w:val="27"/>
        </w:numPr>
        <w:spacing w:before="100" w:beforeAutospacing="1" w:after="100" w:afterAutospacing="1" w:line="240" w:lineRule="auto"/>
      </w:pPr>
      <w:r>
        <w:rPr>
          <w:rStyle w:val="Strong"/>
        </w:rPr>
        <w:t>Purpose</w:t>
      </w:r>
      <w:r>
        <w:t>: Explore the relationship between percentage variance and full year variance.</w:t>
      </w:r>
    </w:p>
    <w:p w14:paraId="69FCF69B" w14:textId="55DCBFA1" w:rsidR="00FD580F" w:rsidRDefault="00FD580F" w:rsidP="00EB29B1">
      <w:pPr>
        <w:numPr>
          <w:ilvl w:val="0"/>
          <w:numId w:val="27"/>
        </w:numPr>
        <w:spacing w:before="100" w:beforeAutospacing="1" w:after="100" w:afterAutospacing="1" w:line="240" w:lineRule="auto"/>
      </w:pPr>
      <w:r>
        <w:rPr>
          <w:rStyle w:val="Strong"/>
        </w:rPr>
        <w:t>X-axis</w:t>
      </w:r>
      <w:r>
        <w:t xml:space="preserve">: </w:t>
      </w:r>
      <w:r>
        <w:rPr>
          <w:rStyle w:val="HTMLCode"/>
          <w:rFonts w:eastAsiaTheme="minorHAnsi"/>
        </w:rPr>
        <w:t>% Variance</w:t>
      </w:r>
      <w:r>
        <w:rPr>
          <w:rStyle w:val="HTMLCode"/>
          <w:rFonts w:eastAsiaTheme="minorHAnsi"/>
        </w:rPr>
        <w:t>, non summarize</w:t>
      </w:r>
    </w:p>
    <w:p w14:paraId="288D918B" w14:textId="639E9591" w:rsidR="00FD580F" w:rsidRDefault="00FD580F" w:rsidP="00EB29B1">
      <w:pPr>
        <w:numPr>
          <w:ilvl w:val="0"/>
          <w:numId w:val="27"/>
        </w:numPr>
        <w:spacing w:before="100" w:beforeAutospacing="1" w:after="100" w:afterAutospacing="1" w:line="240" w:lineRule="auto"/>
      </w:pPr>
      <w:r>
        <w:rPr>
          <w:rStyle w:val="Strong"/>
        </w:rPr>
        <w:t>Y-axis</w:t>
      </w:r>
      <w:r>
        <w:t xml:space="preserve">: </w:t>
      </w:r>
      <w:r>
        <w:rPr>
          <w:rStyle w:val="HTMLCode"/>
          <w:rFonts w:eastAsiaTheme="minorHAnsi"/>
        </w:rPr>
        <w:t>Full Year Variance</w:t>
      </w:r>
      <w:r>
        <w:rPr>
          <w:rStyle w:val="HTMLCode"/>
          <w:rFonts w:eastAsiaTheme="minorHAnsi"/>
        </w:rPr>
        <w:t>, non summarize</w:t>
      </w:r>
    </w:p>
    <w:p w14:paraId="5ABF5CC1" w14:textId="5BCBC8E4" w:rsidR="00FD580F" w:rsidRDefault="00FD580F" w:rsidP="00EB29B1">
      <w:pPr>
        <w:numPr>
          <w:ilvl w:val="0"/>
          <w:numId w:val="27"/>
        </w:numPr>
        <w:spacing w:before="100" w:beforeAutospacing="1" w:after="100" w:afterAutospacing="1" w:line="240" w:lineRule="auto"/>
      </w:pPr>
      <w:r>
        <w:rPr>
          <w:rStyle w:val="Strong"/>
        </w:rPr>
        <w:t>Legend</w:t>
      </w:r>
      <w:r>
        <w:t>: Non</w:t>
      </w:r>
    </w:p>
    <w:p w14:paraId="4200134E" w14:textId="17F16351" w:rsidR="00FD580F" w:rsidRDefault="00FD580F" w:rsidP="00FD580F">
      <w:pPr>
        <w:spacing w:before="100" w:beforeAutospacing="1" w:after="100" w:afterAutospacing="1" w:line="240" w:lineRule="auto"/>
        <w:rPr>
          <w:rStyle w:val="Strong"/>
        </w:rPr>
      </w:pPr>
    </w:p>
    <w:p w14:paraId="227BD4F2" w14:textId="249B8AA4" w:rsidR="00FD580F" w:rsidRDefault="00FD580F" w:rsidP="00FD580F">
      <w:pPr>
        <w:spacing w:before="100" w:beforeAutospacing="1" w:after="100" w:afterAutospacing="1" w:line="240" w:lineRule="auto"/>
      </w:pPr>
      <w:r>
        <w:t>Kpis</w:t>
      </w:r>
    </w:p>
    <w:p w14:paraId="769F7857" w14:textId="280D993B" w:rsidR="00FD580F" w:rsidRDefault="00FD580F" w:rsidP="00FD580F">
      <w:pPr>
        <w:spacing w:before="100" w:beforeAutospacing="1" w:after="100" w:afterAutospacing="1" w:line="240" w:lineRule="auto"/>
      </w:pPr>
      <w:r>
        <w:t>Sum of revised budget</w:t>
      </w:r>
    </w:p>
    <w:p w14:paraId="2CBC327E" w14:textId="0CE768CD" w:rsidR="00FD580F" w:rsidRDefault="00FD580F" w:rsidP="00FD580F">
      <w:pPr>
        <w:spacing w:before="100" w:beforeAutospacing="1" w:after="100" w:afterAutospacing="1" w:line="240" w:lineRule="auto"/>
      </w:pPr>
      <w:r>
        <w:t>Sum of totl full year projection</w:t>
      </w:r>
    </w:p>
    <w:p w14:paraId="49E50089" w14:textId="68DCE65E" w:rsidR="00FD580F" w:rsidRDefault="00FD580F">
      <w:r>
        <w:t>Distinct count of cost senters</w:t>
      </w:r>
    </w:p>
    <w:p w14:paraId="69562EAA" w14:textId="77777777" w:rsidR="00EB29B1" w:rsidRDefault="00EB29B1" w:rsidP="00EB29B1">
      <w:pPr>
        <w:pStyle w:val="NormalWeb"/>
      </w:pPr>
      <w:r>
        <w:br/>
      </w:r>
      <w:r>
        <w:br/>
      </w:r>
      <w:r>
        <w:t xml:space="preserve">For the </w:t>
      </w:r>
      <w:r>
        <w:rPr>
          <w:rStyle w:val="HTMLCode"/>
        </w:rPr>
        <w:t>Customer Aging by Bucket List Report</w:t>
      </w:r>
      <w:r>
        <w:t xml:space="preserve"> table with the following columns:</w:t>
      </w:r>
    </w:p>
    <w:p w14:paraId="2A493129" w14:textId="77777777" w:rsidR="00EB29B1" w:rsidRDefault="00EB29B1" w:rsidP="00EB29B1">
      <w:pPr>
        <w:numPr>
          <w:ilvl w:val="0"/>
          <w:numId w:val="28"/>
        </w:numPr>
        <w:spacing w:before="100" w:beforeAutospacing="1" w:after="100" w:afterAutospacing="1" w:line="240" w:lineRule="auto"/>
      </w:pPr>
      <w:r>
        <w:rPr>
          <w:rStyle w:val="Strong"/>
        </w:rPr>
        <w:t>Customer Name</w:t>
      </w:r>
    </w:p>
    <w:p w14:paraId="54EFBFF8" w14:textId="77777777" w:rsidR="00EB29B1" w:rsidRDefault="00EB29B1" w:rsidP="00EB29B1">
      <w:pPr>
        <w:numPr>
          <w:ilvl w:val="0"/>
          <w:numId w:val="28"/>
        </w:numPr>
        <w:spacing w:before="100" w:beforeAutospacing="1" w:after="100" w:afterAutospacing="1" w:line="240" w:lineRule="auto"/>
      </w:pPr>
      <w:r>
        <w:rPr>
          <w:rStyle w:val="Strong"/>
        </w:rPr>
        <w:t>CAN</w:t>
      </w:r>
    </w:p>
    <w:p w14:paraId="0CA47147" w14:textId="77777777" w:rsidR="00EB29B1" w:rsidRDefault="00EB29B1" w:rsidP="00EB29B1">
      <w:pPr>
        <w:numPr>
          <w:ilvl w:val="0"/>
          <w:numId w:val="28"/>
        </w:numPr>
        <w:spacing w:before="100" w:beforeAutospacing="1" w:after="100" w:afterAutospacing="1" w:line="240" w:lineRule="auto"/>
      </w:pPr>
      <w:r>
        <w:rPr>
          <w:rStyle w:val="Strong"/>
        </w:rPr>
        <w:t>Bill To Site</w:t>
      </w:r>
    </w:p>
    <w:p w14:paraId="1B9A5EA7" w14:textId="77777777" w:rsidR="00EB29B1" w:rsidRDefault="00EB29B1" w:rsidP="00EB29B1">
      <w:pPr>
        <w:numPr>
          <w:ilvl w:val="0"/>
          <w:numId w:val="28"/>
        </w:numPr>
        <w:spacing w:before="100" w:beforeAutospacing="1" w:after="100" w:afterAutospacing="1" w:line="240" w:lineRule="auto"/>
      </w:pPr>
      <w:r>
        <w:rPr>
          <w:rStyle w:val="Strong"/>
        </w:rPr>
        <w:t>Collector</w:t>
      </w:r>
    </w:p>
    <w:p w14:paraId="0C2DE671" w14:textId="77777777" w:rsidR="00EB29B1" w:rsidRDefault="00EB29B1" w:rsidP="00EB29B1">
      <w:pPr>
        <w:numPr>
          <w:ilvl w:val="0"/>
          <w:numId w:val="28"/>
        </w:numPr>
        <w:spacing w:before="100" w:beforeAutospacing="1" w:after="100" w:afterAutospacing="1" w:line="240" w:lineRule="auto"/>
      </w:pPr>
      <w:r>
        <w:rPr>
          <w:rStyle w:val="Strong"/>
        </w:rPr>
        <w:t>Trans No.</w:t>
      </w:r>
    </w:p>
    <w:p w14:paraId="57EE3240" w14:textId="77777777" w:rsidR="00EB29B1" w:rsidRDefault="00EB29B1" w:rsidP="00EB29B1">
      <w:pPr>
        <w:numPr>
          <w:ilvl w:val="0"/>
          <w:numId w:val="28"/>
        </w:numPr>
        <w:spacing w:before="100" w:beforeAutospacing="1" w:after="100" w:afterAutospacing="1" w:line="240" w:lineRule="auto"/>
      </w:pPr>
      <w:r>
        <w:rPr>
          <w:rStyle w:val="Strong"/>
        </w:rPr>
        <w:t>Instalment Number</w:t>
      </w:r>
    </w:p>
    <w:p w14:paraId="680A99BD" w14:textId="77777777" w:rsidR="00EB29B1" w:rsidRDefault="00EB29B1" w:rsidP="00EB29B1">
      <w:pPr>
        <w:numPr>
          <w:ilvl w:val="0"/>
          <w:numId w:val="28"/>
        </w:numPr>
        <w:spacing w:before="100" w:beforeAutospacing="1" w:after="100" w:afterAutospacing="1" w:line="240" w:lineRule="auto"/>
      </w:pPr>
      <w:r>
        <w:rPr>
          <w:rStyle w:val="Strong"/>
        </w:rPr>
        <w:t>Due Date</w:t>
      </w:r>
    </w:p>
    <w:p w14:paraId="79B8D55A" w14:textId="77777777" w:rsidR="00EB29B1" w:rsidRDefault="00EB29B1" w:rsidP="00EB29B1">
      <w:pPr>
        <w:numPr>
          <w:ilvl w:val="0"/>
          <w:numId w:val="28"/>
        </w:numPr>
        <w:spacing w:before="100" w:beforeAutospacing="1" w:after="100" w:afterAutospacing="1" w:line="240" w:lineRule="auto"/>
      </w:pPr>
      <w:r>
        <w:rPr>
          <w:rStyle w:val="Strong"/>
        </w:rPr>
        <w:t>Aging Bucket</w:t>
      </w:r>
    </w:p>
    <w:p w14:paraId="42DDDAE7" w14:textId="77777777" w:rsidR="00EB29B1" w:rsidRDefault="00EB29B1" w:rsidP="00EB29B1">
      <w:pPr>
        <w:numPr>
          <w:ilvl w:val="0"/>
          <w:numId w:val="28"/>
        </w:numPr>
        <w:spacing w:before="100" w:beforeAutospacing="1" w:after="100" w:afterAutospacing="1" w:line="240" w:lineRule="auto"/>
      </w:pPr>
      <w:r>
        <w:rPr>
          <w:rStyle w:val="Strong"/>
        </w:rPr>
        <w:t>Original Balance</w:t>
      </w:r>
    </w:p>
    <w:p w14:paraId="54239779" w14:textId="77777777" w:rsidR="00EB29B1" w:rsidRDefault="00EB29B1" w:rsidP="00EB29B1">
      <w:pPr>
        <w:numPr>
          <w:ilvl w:val="0"/>
          <w:numId w:val="28"/>
        </w:numPr>
        <w:spacing w:before="100" w:beforeAutospacing="1" w:after="100" w:afterAutospacing="1" w:line="240" w:lineRule="auto"/>
      </w:pPr>
      <w:r>
        <w:rPr>
          <w:rStyle w:val="Strong"/>
        </w:rPr>
        <w:t>Collected</w:t>
      </w:r>
    </w:p>
    <w:p w14:paraId="7476E8B3" w14:textId="77777777" w:rsidR="00EB29B1" w:rsidRDefault="00EB29B1" w:rsidP="00EB29B1">
      <w:pPr>
        <w:numPr>
          <w:ilvl w:val="0"/>
          <w:numId w:val="28"/>
        </w:numPr>
        <w:spacing w:before="100" w:beforeAutospacing="1" w:after="100" w:afterAutospacing="1" w:line="240" w:lineRule="auto"/>
      </w:pPr>
      <w:r>
        <w:rPr>
          <w:rStyle w:val="Strong"/>
        </w:rPr>
        <w:t>Amount Remaining</w:t>
      </w:r>
    </w:p>
    <w:p w14:paraId="10CA22E0" w14:textId="77777777" w:rsidR="00EB29B1" w:rsidRDefault="00EB29B1" w:rsidP="00EB29B1">
      <w:pPr>
        <w:numPr>
          <w:ilvl w:val="0"/>
          <w:numId w:val="28"/>
        </w:numPr>
        <w:spacing w:before="100" w:beforeAutospacing="1" w:after="100" w:afterAutospacing="1" w:line="240" w:lineRule="auto"/>
      </w:pPr>
      <w:r>
        <w:rPr>
          <w:rStyle w:val="Strong"/>
        </w:rPr>
        <w:t>Profile Class</w:t>
      </w:r>
    </w:p>
    <w:p w14:paraId="35A8AAFD" w14:textId="77777777" w:rsidR="00EB29B1" w:rsidRDefault="00EB29B1" w:rsidP="00EB29B1">
      <w:pPr>
        <w:pStyle w:val="NormalWeb"/>
      </w:pPr>
      <w:r>
        <w:t>Here’s how you can visualize this data, and what KPIs and slicers you might consider:</w:t>
      </w:r>
    </w:p>
    <w:p w14:paraId="22B48DEB" w14:textId="77777777" w:rsidR="00EB29B1" w:rsidRDefault="00EB29B1" w:rsidP="00EB29B1">
      <w:pPr>
        <w:pStyle w:val="Heading3"/>
      </w:pPr>
      <w:r>
        <w:rPr>
          <w:rStyle w:val="Strong"/>
          <w:b/>
          <w:bCs/>
        </w:rPr>
        <w:lastRenderedPageBreak/>
        <w:t>1. Visualizations</w:t>
      </w:r>
    </w:p>
    <w:p w14:paraId="03B53A54" w14:textId="77777777" w:rsidR="00EB29B1" w:rsidRDefault="00EB29B1" w:rsidP="00EB29B1">
      <w:pPr>
        <w:pStyle w:val="Heading4"/>
      </w:pPr>
      <w:r>
        <w:rPr>
          <w:rStyle w:val="Strong"/>
          <w:b w:val="0"/>
          <w:bCs w:val="0"/>
        </w:rPr>
        <w:t>1.1. Stacked Bar Chart: Balance by Aging Bucket</w:t>
      </w:r>
    </w:p>
    <w:p w14:paraId="5A8B66B4" w14:textId="77777777" w:rsidR="00EB29B1" w:rsidRDefault="00EB29B1" w:rsidP="00EB29B1">
      <w:pPr>
        <w:numPr>
          <w:ilvl w:val="0"/>
          <w:numId w:val="29"/>
        </w:numPr>
        <w:spacing w:before="100" w:beforeAutospacing="1" w:after="100" w:afterAutospacing="1" w:line="240" w:lineRule="auto"/>
      </w:pPr>
      <w:r>
        <w:rPr>
          <w:rStyle w:val="Strong"/>
        </w:rPr>
        <w:t>Purpose</w:t>
      </w:r>
      <w:r>
        <w:t>: To see the distribution of outstanding balances across different aging buckets.</w:t>
      </w:r>
    </w:p>
    <w:p w14:paraId="30EFFE74" w14:textId="77777777" w:rsidR="00EB29B1" w:rsidRDefault="00EB29B1" w:rsidP="00EB29B1">
      <w:pPr>
        <w:numPr>
          <w:ilvl w:val="0"/>
          <w:numId w:val="29"/>
        </w:numPr>
        <w:spacing w:before="100" w:beforeAutospacing="1" w:after="100" w:afterAutospacing="1" w:line="240" w:lineRule="auto"/>
      </w:pPr>
      <w:r>
        <w:rPr>
          <w:rStyle w:val="Strong"/>
        </w:rPr>
        <w:t>X-axis</w:t>
      </w:r>
      <w:r>
        <w:t xml:space="preserve">: </w:t>
      </w:r>
      <w:r>
        <w:rPr>
          <w:rStyle w:val="HTMLCode"/>
          <w:rFonts w:eastAsiaTheme="minorHAnsi"/>
        </w:rPr>
        <w:t>Aging Bucket</w:t>
      </w:r>
      <w:r>
        <w:t xml:space="preserve"> (e.g., 0-30 days, 31-60 days, 61-90 days, 90+ days)</w:t>
      </w:r>
    </w:p>
    <w:p w14:paraId="020173AC" w14:textId="77777777" w:rsidR="00EB29B1" w:rsidRDefault="00EB29B1" w:rsidP="00EB29B1">
      <w:pPr>
        <w:numPr>
          <w:ilvl w:val="0"/>
          <w:numId w:val="29"/>
        </w:numPr>
        <w:spacing w:before="100" w:beforeAutospacing="1" w:after="100" w:afterAutospacing="1" w:line="240" w:lineRule="auto"/>
      </w:pPr>
      <w:r>
        <w:rPr>
          <w:rStyle w:val="Strong"/>
        </w:rPr>
        <w:t>Y-axis</w:t>
      </w:r>
      <w:r>
        <w:t xml:space="preserve">: </w:t>
      </w:r>
      <w:r>
        <w:rPr>
          <w:rStyle w:val="HTMLCode"/>
          <w:rFonts w:eastAsiaTheme="minorHAnsi"/>
        </w:rPr>
        <w:t>Original Balance</w:t>
      </w:r>
    </w:p>
    <w:p w14:paraId="0CBF448F" w14:textId="77777777" w:rsidR="00EB29B1" w:rsidRDefault="00EB29B1" w:rsidP="00EB29B1">
      <w:pPr>
        <w:numPr>
          <w:ilvl w:val="0"/>
          <w:numId w:val="29"/>
        </w:numPr>
        <w:spacing w:before="100" w:beforeAutospacing="1" w:after="100" w:afterAutospacing="1" w:line="240" w:lineRule="auto"/>
      </w:pPr>
      <w:r>
        <w:rPr>
          <w:rStyle w:val="Strong"/>
        </w:rPr>
        <w:t>Legend</w:t>
      </w:r>
      <w:r>
        <w:t>: None (Stacked bars show the total balance per bucket)</w:t>
      </w:r>
    </w:p>
    <w:p w14:paraId="20B5E8D6" w14:textId="77777777" w:rsidR="00EB29B1" w:rsidRDefault="00EB29B1" w:rsidP="00EB29B1">
      <w:pPr>
        <w:numPr>
          <w:ilvl w:val="0"/>
          <w:numId w:val="29"/>
        </w:numPr>
        <w:spacing w:before="100" w:beforeAutospacing="1" w:after="100" w:afterAutospacing="1" w:line="240" w:lineRule="auto"/>
      </w:pPr>
      <w:r>
        <w:rPr>
          <w:rStyle w:val="Strong"/>
        </w:rPr>
        <w:t>How</w:t>
      </w:r>
      <w:r>
        <w:t>:</w:t>
      </w:r>
    </w:p>
    <w:p w14:paraId="7DB21DC4" w14:textId="77777777" w:rsidR="00EB29B1" w:rsidRDefault="00EB29B1" w:rsidP="00EB29B1">
      <w:pPr>
        <w:numPr>
          <w:ilvl w:val="1"/>
          <w:numId w:val="29"/>
        </w:numPr>
        <w:spacing w:before="100" w:beforeAutospacing="1" w:after="100" w:afterAutospacing="1" w:line="240" w:lineRule="auto"/>
      </w:pPr>
      <w:r>
        <w:t>Insert a Stacked Bar Chart.</w:t>
      </w:r>
    </w:p>
    <w:p w14:paraId="352CD676" w14:textId="77777777" w:rsidR="00EB29B1" w:rsidRDefault="00EB29B1" w:rsidP="00EB29B1">
      <w:pPr>
        <w:numPr>
          <w:ilvl w:val="1"/>
          <w:numId w:val="29"/>
        </w:numPr>
        <w:spacing w:before="100" w:beforeAutospacing="1" w:after="100" w:afterAutospacing="1" w:line="240" w:lineRule="auto"/>
      </w:pPr>
      <w:r>
        <w:t xml:space="preserve">Set the </w:t>
      </w:r>
      <w:r>
        <w:rPr>
          <w:rStyle w:val="HTMLCode"/>
          <w:rFonts w:eastAsiaTheme="minorHAnsi"/>
        </w:rPr>
        <w:t>X-axis</w:t>
      </w:r>
      <w:r>
        <w:t xml:space="preserve"> to </w:t>
      </w:r>
      <w:r>
        <w:rPr>
          <w:rStyle w:val="HTMLCode"/>
          <w:rFonts w:eastAsiaTheme="minorHAnsi"/>
        </w:rPr>
        <w:t>Aging Bucket</w:t>
      </w:r>
      <w:r>
        <w:t>.</w:t>
      </w:r>
    </w:p>
    <w:p w14:paraId="142C3E78" w14:textId="77777777" w:rsidR="00EB29B1" w:rsidRDefault="00EB29B1" w:rsidP="00EB29B1">
      <w:pPr>
        <w:numPr>
          <w:ilvl w:val="1"/>
          <w:numId w:val="29"/>
        </w:numPr>
        <w:spacing w:before="100" w:beforeAutospacing="1" w:after="100" w:afterAutospacing="1" w:line="240" w:lineRule="auto"/>
      </w:pPr>
      <w:r>
        <w:t xml:space="preserve">Set the </w:t>
      </w:r>
      <w:r>
        <w:rPr>
          <w:rStyle w:val="HTMLCode"/>
          <w:rFonts w:eastAsiaTheme="minorHAnsi"/>
        </w:rPr>
        <w:t>Y-axis</w:t>
      </w:r>
      <w:r>
        <w:t xml:space="preserve"> to </w:t>
      </w:r>
      <w:r>
        <w:rPr>
          <w:rStyle w:val="HTMLCode"/>
          <w:rFonts w:eastAsiaTheme="minorHAnsi"/>
        </w:rPr>
        <w:t>Original Balance</w:t>
      </w:r>
      <w:r>
        <w:t>.</w:t>
      </w:r>
    </w:p>
    <w:p w14:paraId="00652DA8" w14:textId="77777777" w:rsidR="00EB29B1" w:rsidRDefault="00EB29B1" w:rsidP="00EB29B1">
      <w:pPr>
        <w:pStyle w:val="Heading4"/>
      </w:pPr>
      <w:r>
        <w:rPr>
          <w:rStyle w:val="Strong"/>
          <w:b w:val="0"/>
          <w:bCs w:val="0"/>
        </w:rPr>
        <w:t>1.2. Clustered Column Chart: Amount Remaining by Customer</w:t>
      </w:r>
    </w:p>
    <w:p w14:paraId="44953204" w14:textId="77777777" w:rsidR="00EB29B1" w:rsidRDefault="00EB29B1" w:rsidP="00EB29B1">
      <w:pPr>
        <w:numPr>
          <w:ilvl w:val="0"/>
          <w:numId w:val="30"/>
        </w:numPr>
        <w:spacing w:before="100" w:beforeAutospacing="1" w:after="100" w:afterAutospacing="1" w:line="240" w:lineRule="auto"/>
      </w:pPr>
      <w:r>
        <w:rPr>
          <w:rStyle w:val="Strong"/>
        </w:rPr>
        <w:t>Purpose</w:t>
      </w:r>
      <w:r>
        <w:t>: To compare the amount remaining for different customers.</w:t>
      </w:r>
    </w:p>
    <w:p w14:paraId="2AAC8ED6" w14:textId="77777777" w:rsidR="00EB29B1" w:rsidRDefault="00EB29B1" w:rsidP="00EB29B1">
      <w:pPr>
        <w:numPr>
          <w:ilvl w:val="0"/>
          <w:numId w:val="30"/>
        </w:numPr>
        <w:spacing w:before="100" w:beforeAutospacing="1" w:after="100" w:afterAutospacing="1" w:line="240" w:lineRule="auto"/>
      </w:pPr>
      <w:r>
        <w:rPr>
          <w:rStyle w:val="Strong"/>
        </w:rPr>
        <w:t>X-axis</w:t>
      </w:r>
      <w:r>
        <w:t xml:space="preserve">: </w:t>
      </w:r>
      <w:r>
        <w:rPr>
          <w:rStyle w:val="HTMLCode"/>
          <w:rFonts w:eastAsiaTheme="minorHAnsi"/>
        </w:rPr>
        <w:t>Customer Name</w:t>
      </w:r>
    </w:p>
    <w:p w14:paraId="38F05F44" w14:textId="77777777" w:rsidR="00EB29B1" w:rsidRDefault="00EB29B1" w:rsidP="00EB29B1">
      <w:pPr>
        <w:numPr>
          <w:ilvl w:val="0"/>
          <w:numId w:val="30"/>
        </w:numPr>
        <w:spacing w:before="100" w:beforeAutospacing="1" w:after="100" w:afterAutospacing="1" w:line="240" w:lineRule="auto"/>
      </w:pPr>
      <w:r>
        <w:rPr>
          <w:rStyle w:val="Strong"/>
        </w:rPr>
        <w:t>Y-axis</w:t>
      </w:r>
      <w:r>
        <w:t xml:space="preserve">: </w:t>
      </w:r>
      <w:r>
        <w:rPr>
          <w:rStyle w:val="HTMLCode"/>
          <w:rFonts w:eastAsiaTheme="minorHAnsi"/>
        </w:rPr>
        <w:t>Amount Remaining</w:t>
      </w:r>
    </w:p>
    <w:p w14:paraId="78837E07" w14:textId="77777777" w:rsidR="00EB29B1" w:rsidRDefault="00EB29B1" w:rsidP="00EB29B1">
      <w:pPr>
        <w:numPr>
          <w:ilvl w:val="0"/>
          <w:numId w:val="30"/>
        </w:numPr>
        <w:spacing w:before="100" w:beforeAutospacing="1" w:after="100" w:afterAutospacing="1" w:line="240" w:lineRule="auto"/>
      </w:pPr>
      <w:r>
        <w:rPr>
          <w:rStyle w:val="Strong"/>
        </w:rPr>
        <w:t>Legend</w:t>
      </w:r>
      <w:r>
        <w:t>: None</w:t>
      </w:r>
    </w:p>
    <w:p w14:paraId="6786D9F0" w14:textId="77777777" w:rsidR="00EB29B1" w:rsidRDefault="00EB29B1" w:rsidP="00EB29B1">
      <w:pPr>
        <w:numPr>
          <w:ilvl w:val="0"/>
          <w:numId w:val="30"/>
        </w:numPr>
        <w:spacing w:before="100" w:beforeAutospacing="1" w:after="100" w:afterAutospacing="1" w:line="240" w:lineRule="auto"/>
      </w:pPr>
      <w:r>
        <w:rPr>
          <w:rStyle w:val="Strong"/>
        </w:rPr>
        <w:t>How</w:t>
      </w:r>
      <w:r>
        <w:t>:</w:t>
      </w:r>
    </w:p>
    <w:p w14:paraId="3B63AEB8" w14:textId="77777777" w:rsidR="00EB29B1" w:rsidRDefault="00EB29B1" w:rsidP="00EB29B1">
      <w:pPr>
        <w:numPr>
          <w:ilvl w:val="1"/>
          <w:numId w:val="30"/>
        </w:numPr>
        <w:spacing w:before="100" w:beforeAutospacing="1" w:after="100" w:afterAutospacing="1" w:line="240" w:lineRule="auto"/>
      </w:pPr>
      <w:r>
        <w:t>Insert a Clustered Column Chart.</w:t>
      </w:r>
    </w:p>
    <w:p w14:paraId="7A329D36" w14:textId="77777777" w:rsidR="00EB29B1" w:rsidRDefault="00EB29B1" w:rsidP="00EB29B1">
      <w:pPr>
        <w:numPr>
          <w:ilvl w:val="1"/>
          <w:numId w:val="30"/>
        </w:numPr>
        <w:spacing w:before="100" w:beforeAutospacing="1" w:after="100" w:afterAutospacing="1" w:line="240" w:lineRule="auto"/>
      </w:pPr>
      <w:r>
        <w:t xml:space="preserve">Set the </w:t>
      </w:r>
      <w:r>
        <w:rPr>
          <w:rStyle w:val="HTMLCode"/>
          <w:rFonts w:eastAsiaTheme="minorHAnsi"/>
        </w:rPr>
        <w:t>X-axis</w:t>
      </w:r>
      <w:r>
        <w:t xml:space="preserve"> to </w:t>
      </w:r>
      <w:r>
        <w:rPr>
          <w:rStyle w:val="HTMLCode"/>
          <w:rFonts w:eastAsiaTheme="minorHAnsi"/>
        </w:rPr>
        <w:t>Customer Name</w:t>
      </w:r>
      <w:r>
        <w:t>.</w:t>
      </w:r>
    </w:p>
    <w:p w14:paraId="02C60EB1" w14:textId="77777777" w:rsidR="00EB29B1" w:rsidRDefault="00EB29B1" w:rsidP="00EB29B1">
      <w:pPr>
        <w:numPr>
          <w:ilvl w:val="1"/>
          <w:numId w:val="30"/>
        </w:numPr>
        <w:spacing w:before="100" w:beforeAutospacing="1" w:after="100" w:afterAutospacing="1" w:line="240" w:lineRule="auto"/>
      </w:pPr>
      <w:r>
        <w:t xml:space="preserve">Set the </w:t>
      </w:r>
      <w:r>
        <w:rPr>
          <w:rStyle w:val="HTMLCode"/>
          <w:rFonts w:eastAsiaTheme="minorHAnsi"/>
        </w:rPr>
        <w:t>Y-axis</w:t>
      </w:r>
      <w:r>
        <w:t xml:space="preserve"> to </w:t>
      </w:r>
      <w:r>
        <w:rPr>
          <w:rStyle w:val="HTMLCode"/>
          <w:rFonts w:eastAsiaTheme="minorHAnsi"/>
        </w:rPr>
        <w:t>Amount Remaining</w:t>
      </w:r>
      <w:r>
        <w:t>.</w:t>
      </w:r>
    </w:p>
    <w:p w14:paraId="032E4956" w14:textId="77777777" w:rsidR="00EB29B1" w:rsidRDefault="00EB29B1" w:rsidP="00EB29B1">
      <w:pPr>
        <w:pStyle w:val="Heading4"/>
      </w:pPr>
      <w:r>
        <w:rPr>
          <w:rStyle w:val="Strong"/>
          <w:b w:val="0"/>
          <w:bCs w:val="0"/>
        </w:rPr>
        <w:t>1.3. Line Chart: Collected vs. Original Balance Over Time</w:t>
      </w:r>
    </w:p>
    <w:p w14:paraId="21C02217" w14:textId="77777777" w:rsidR="00EB29B1" w:rsidRDefault="00EB29B1" w:rsidP="00EB29B1">
      <w:pPr>
        <w:numPr>
          <w:ilvl w:val="0"/>
          <w:numId w:val="31"/>
        </w:numPr>
        <w:spacing w:before="100" w:beforeAutospacing="1" w:after="100" w:afterAutospacing="1" w:line="240" w:lineRule="auto"/>
      </w:pPr>
      <w:r>
        <w:rPr>
          <w:rStyle w:val="Strong"/>
        </w:rPr>
        <w:t>Purpose</w:t>
      </w:r>
      <w:r>
        <w:t>: To track how collected amounts and original balances change over time.</w:t>
      </w:r>
    </w:p>
    <w:p w14:paraId="62E89F85" w14:textId="77777777" w:rsidR="00EB29B1" w:rsidRDefault="00EB29B1" w:rsidP="00EB29B1">
      <w:pPr>
        <w:numPr>
          <w:ilvl w:val="0"/>
          <w:numId w:val="31"/>
        </w:numPr>
        <w:spacing w:before="100" w:beforeAutospacing="1" w:after="100" w:afterAutospacing="1" w:line="240" w:lineRule="auto"/>
      </w:pPr>
      <w:r>
        <w:rPr>
          <w:rStyle w:val="Strong"/>
        </w:rPr>
        <w:t>X-axis</w:t>
      </w:r>
      <w:r>
        <w:t xml:space="preserve">: </w:t>
      </w:r>
      <w:r>
        <w:rPr>
          <w:rStyle w:val="HTMLCode"/>
          <w:rFonts w:eastAsiaTheme="minorHAnsi"/>
        </w:rPr>
        <w:t>Due Date</w:t>
      </w:r>
    </w:p>
    <w:p w14:paraId="113C9B58" w14:textId="77777777" w:rsidR="00EB29B1" w:rsidRDefault="00EB29B1" w:rsidP="00EB29B1">
      <w:pPr>
        <w:numPr>
          <w:ilvl w:val="0"/>
          <w:numId w:val="31"/>
        </w:numPr>
        <w:spacing w:before="100" w:beforeAutospacing="1" w:after="100" w:afterAutospacing="1" w:line="240" w:lineRule="auto"/>
      </w:pPr>
      <w:r>
        <w:rPr>
          <w:rStyle w:val="Strong"/>
        </w:rPr>
        <w:t>Y-axis</w:t>
      </w:r>
      <w:r>
        <w:t>: Values</w:t>
      </w:r>
    </w:p>
    <w:p w14:paraId="5D203344" w14:textId="77777777" w:rsidR="00EB29B1" w:rsidRDefault="00EB29B1" w:rsidP="00EB29B1">
      <w:pPr>
        <w:numPr>
          <w:ilvl w:val="0"/>
          <w:numId w:val="31"/>
        </w:numPr>
        <w:spacing w:before="100" w:beforeAutospacing="1" w:after="100" w:afterAutospacing="1" w:line="240" w:lineRule="auto"/>
      </w:pPr>
      <w:r>
        <w:rPr>
          <w:rStyle w:val="Strong"/>
        </w:rPr>
        <w:t>Legend</w:t>
      </w:r>
      <w:r>
        <w:t xml:space="preserve">: </w:t>
      </w:r>
      <w:r>
        <w:rPr>
          <w:rStyle w:val="HTMLCode"/>
          <w:rFonts w:eastAsiaTheme="minorHAnsi"/>
        </w:rPr>
        <w:t>Collected</w:t>
      </w:r>
      <w:r>
        <w:t xml:space="preserve">, </w:t>
      </w:r>
      <w:r>
        <w:rPr>
          <w:rStyle w:val="HTMLCode"/>
          <w:rFonts w:eastAsiaTheme="minorHAnsi"/>
        </w:rPr>
        <w:t>Original Balance</w:t>
      </w:r>
    </w:p>
    <w:p w14:paraId="375BAFAA" w14:textId="77777777" w:rsidR="00EB29B1" w:rsidRDefault="00EB29B1" w:rsidP="00EB29B1">
      <w:pPr>
        <w:numPr>
          <w:ilvl w:val="0"/>
          <w:numId w:val="31"/>
        </w:numPr>
        <w:spacing w:before="100" w:beforeAutospacing="1" w:after="100" w:afterAutospacing="1" w:line="240" w:lineRule="auto"/>
      </w:pPr>
      <w:r>
        <w:rPr>
          <w:rStyle w:val="Strong"/>
        </w:rPr>
        <w:t>How</w:t>
      </w:r>
      <w:r>
        <w:t>:</w:t>
      </w:r>
    </w:p>
    <w:p w14:paraId="536EDF2E" w14:textId="77777777" w:rsidR="00EB29B1" w:rsidRDefault="00EB29B1" w:rsidP="00EB29B1">
      <w:pPr>
        <w:numPr>
          <w:ilvl w:val="1"/>
          <w:numId w:val="31"/>
        </w:numPr>
        <w:spacing w:before="100" w:beforeAutospacing="1" w:after="100" w:afterAutospacing="1" w:line="240" w:lineRule="auto"/>
      </w:pPr>
      <w:r>
        <w:t>Insert a Line Chart.</w:t>
      </w:r>
    </w:p>
    <w:p w14:paraId="5F74BA0E" w14:textId="77777777" w:rsidR="00EB29B1" w:rsidRDefault="00EB29B1" w:rsidP="00EB29B1">
      <w:pPr>
        <w:numPr>
          <w:ilvl w:val="1"/>
          <w:numId w:val="31"/>
        </w:numPr>
        <w:spacing w:before="100" w:beforeAutospacing="1" w:after="100" w:afterAutospacing="1" w:line="240" w:lineRule="auto"/>
      </w:pPr>
      <w:r>
        <w:t xml:space="preserve">Set the </w:t>
      </w:r>
      <w:r>
        <w:rPr>
          <w:rStyle w:val="HTMLCode"/>
          <w:rFonts w:eastAsiaTheme="minorHAnsi"/>
        </w:rPr>
        <w:t>X-axis</w:t>
      </w:r>
      <w:r>
        <w:t xml:space="preserve"> to </w:t>
      </w:r>
      <w:r>
        <w:rPr>
          <w:rStyle w:val="HTMLCode"/>
          <w:rFonts w:eastAsiaTheme="minorHAnsi"/>
        </w:rPr>
        <w:t>Due Date</w:t>
      </w:r>
      <w:r>
        <w:t>.</w:t>
      </w:r>
    </w:p>
    <w:p w14:paraId="1C129CD4" w14:textId="77777777" w:rsidR="00EB29B1" w:rsidRDefault="00EB29B1" w:rsidP="00EB29B1">
      <w:pPr>
        <w:numPr>
          <w:ilvl w:val="1"/>
          <w:numId w:val="31"/>
        </w:numPr>
        <w:spacing w:before="100" w:beforeAutospacing="1" w:after="100" w:afterAutospacing="1" w:line="240" w:lineRule="auto"/>
      </w:pPr>
      <w:r>
        <w:t xml:space="preserve">Set the </w:t>
      </w:r>
      <w:r>
        <w:rPr>
          <w:rStyle w:val="HTMLCode"/>
          <w:rFonts w:eastAsiaTheme="minorHAnsi"/>
        </w:rPr>
        <w:t>Y-axis</w:t>
      </w:r>
      <w:r>
        <w:t xml:space="preserve"> to </w:t>
      </w:r>
      <w:r>
        <w:rPr>
          <w:rStyle w:val="HTMLCode"/>
          <w:rFonts w:eastAsiaTheme="minorHAnsi"/>
        </w:rPr>
        <w:t>Collected</w:t>
      </w:r>
      <w:r>
        <w:t xml:space="preserve"> and </w:t>
      </w:r>
      <w:r>
        <w:rPr>
          <w:rStyle w:val="HTMLCode"/>
          <w:rFonts w:eastAsiaTheme="minorHAnsi"/>
        </w:rPr>
        <w:t>Original Balance</w:t>
      </w:r>
      <w:r>
        <w:t>.</w:t>
      </w:r>
    </w:p>
    <w:p w14:paraId="11174085" w14:textId="77777777" w:rsidR="00EB29B1" w:rsidRDefault="00EB29B1" w:rsidP="00EB29B1">
      <w:pPr>
        <w:numPr>
          <w:ilvl w:val="1"/>
          <w:numId w:val="31"/>
        </w:numPr>
        <w:spacing w:before="100" w:beforeAutospacing="1" w:after="100" w:afterAutospacing="1" w:line="240" w:lineRule="auto"/>
      </w:pPr>
      <w:r>
        <w:t xml:space="preserve">Add </w:t>
      </w:r>
      <w:r>
        <w:rPr>
          <w:rStyle w:val="HTMLCode"/>
          <w:rFonts w:eastAsiaTheme="minorHAnsi"/>
        </w:rPr>
        <w:t>Collected</w:t>
      </w:r>
      <w:r>
        <w:t xml:space="preserve"> and </w:t>
      </w:r>
      <w:r>
        <w:rPr>
          <w:rStyle w:val="HTMLCode"/>
          <w:rFonts w:eastAsiaTheme="minorHAnsi"/>
        </w:rPr>
        <w:t>Original Balance</w:t>
      </w:r>
      <w:r>
        <w:t xml:space="preserve"> to the </w:t>
      </w:r>
      <w:r>
        <w:rPr>
          <w:rStyle w:val="HTMLCode"/>
          <w:rFonts w:eastAsiaTheme="minorHAnsi"/>
        </w:rPr>
        <w:t>Legend</w:t>
      </w:r>
      <w:r>
        <w:t>.</w:t>
      </w:r>
    </w:p>
    <w:p w14:paraId="4412D714" w14:textId="77777777" w:rsidR="00EB29B1" w:rsidRDefault="00EB29B1" w:rsidP="00EB29B1">
      <w:pPr>
        <w:pStyle w:val="Heading4"/>
      </w:pPr>
      <w:r>
        <w:rPr>
          <w:rStyle w:val="Strong"/>
          <w:b w:val="0"/>
          <w:bCs w:val="0"/>
        </w:rPr>
        <w:t>1.4. Pie Chart: Distribution of Original Balance by Aging Bucket</w:t>
      </w:r>
    </w:p>
    <w:p w14:paraId="21D1ECEA" w14:textId="77777777" w:rsidR="00EB29B1" w:rsidRDefault="00EB29B1" w:rsidP="00EB29B1">
      <w:pPr>
        <w:numPr>
          <w:ilvl w:val="0"/>
          <w:numId w:val="32"/>
        </w:numPr>
        <w:spacing w:before="100" w:beforeAutospacing="1" w:after="100" w:afterAutospacing="1" w:line="240" w:lineRule="auto"/>
      </w:pPr>
      <w:r>
        <w:rPr>
          <w:rStyle w:val="Strong"/>
        </w:rPr>
        <w:t>Purpose</w:t>
      </w:r>
      <w:r>
        <w:t>: To show the proportion of the original balance in each aging bucket.</w:t>
      </w:r>
    </w:p>
    <w:p w14:paraId="0D7A8DE6" w14:textId="77777777" w:rsidR="00EB29B1" w:rsidRDefault="00EB29B1" w:rsidP="00EB29B1">
      <w:pPr>
        <w:numPr>
          <w:ilvl w:val="0"/>
          <w:numId w:val="32"/>
        </w:numPr>
        <w:spacing w:before="100" w:beforeAutospacing="1" w:after="100" w:afterAutospacing="1" w:line="240" w:lineRule="auto"/>
      </w:pPr>
      <w:r>
        <w:rPr>
          <w:rStyle w:val="Strong"/>
        </w:rPr>
        <w:t>Values</w:t>
      </w:r>
      <w:r>
        <w:t xml:space="preserve">: </w:t>
      </w:r>
      <w:r>
        <w:rPr>
          <w:rStyle w:val="HTMLCode"/>
          <w:rFonts w:eastAsiaTheme="minorHAnsi"/>
        </w:rPr>
        <w:t>Original Balance</w:t>
      </w:r>
    </w:p>
    <w:p w14:paraId="31A26F92" w14:textId="77777777" w:rsidR="00EB29B1" w:rsidRDefault="00EB29B1" w:rsidP="00EB29B1">
      <w:pPr>
        <w:numPr>
          <w:ilvl w:val="0"/>
          <w:numId w:val="32"/>
        </w:numPr>
        <w:spacing w:before="100" w:beforeAutospacing="1" w:after="100" w:afterAutospacing="1" w:line="240" w:lineRule="auto"/>
      </w:pPr>
      <w:r>
        <w:rPr>
          <w:rStyle w:val="Strong"/>
        </w:rPr>
        <w:t>Legend</w:t>
      </w:r>
      <w:r>
        <w:t xml:space="preserve">: </w:t>
      </w:r>
      <w:r>
        <w:rPr>
          <w:rStyle w:val="HTMLCode"/>
          <w:rFonts w:eastAsiaTheme="minorHAnsi"/>
        </w:rPr>
        <w:t>Aging Bucket</w:t>
      </w:r>
    </w:p>
    <w:p w14:paraId="3F9F04AA" w14:textId="77777777" w:rsidR="00EB29B1" w:rsidRDefault="00EB29B1" w:rsidP="00EB29B1">
      <w:pPr>
        <w:numPr>
          <w:ilvl w:val="0"/>
          <w:numId w:val="32"/>
        </w:numPr>
        <w:spacing w:before="100" w:beforeAutospacing="1" w:after="100" w:afterAutospacing="1" w:line="240" w:lineRule="auto"/>
      </w:pPr>
      <w:r>
        <w:rPr>
          <w:rStyle w:val="Strong"/>
        </w:rPr>
        <w:t>How</w:t>
      </w:r>
      <w:r>
        <w:t>:</w:t>
      </w:r>
    </w:p>
    <w:p w14:paraId="5282B251" w14:textId="77777777" w:rsidR="00EB29B1" w:rsidRDefault="00EB29B1" w:rsidP="00EB29B1">
      <w:pPr>
        <w:numPr>
          <w:ilvl w:val="1"/>
          <w:numId w:val="32"/>
        </w:numPr>
        <w:spacing w:before="100" w:beforeAutospacing="1" w:after="100" w:afterAutospacing="1" w:line="240" w:lineRule="auto"/>
      </w:pPr>
      <w:r>
        <w:t>Insert a Pie Chart.</w:t>
      </w:r>
    </w:p>
    <w:p w14:paraId="7AFFAEFB" w14:textId="77777777" w:rsidR="00EB29B1" w:rsidRDefault="00EB29B1" w:rsidP="00EB29B1">
      <w:pPr>
        <w:numPr>
          <w:ilvl w:val="1"/>
          <w:numId w:val="32"/>
        </w:numPr>
        <w:spacing w:before="100" w:beforeAutospacing="1" w:after="100" w:afterAutospacing="1" w:line="240" w:lineRule="auto"/>
      </w:pPr>
      <w:r>
        <w:t xml:space="preserve">Set the </w:t>
      </w:r>
      <w:r>
        <w:rPr>
          <w:rStyle w:val="HTMLCode"/>
          <w:rFonts w:eastAsiaTheme="minorHAnsi"/>
        </w:rPr>
        <w:t>Values</w:t>
      </w:r>
      <w:r>
        <w:t xml:space="preserve"> to </w:t>
      </w:r>
      <w:r>
        <w:rPr>
          <w:rStyle w:val="HTMLCode"/>
          <w:rFonts w:eastAsiaTheme="minorHAnsi"/>
        </w:rPr>
        <w:t>Original Balance</w:t>
      </w:r>
      <w:r>
        <w:t>.</w:t>
      </w:r>
    </w:p>
    <w:p w14:paraId="3DE8C00E" w14:textId="77777777" w:rsidR="00EB29B1" w:rsidRDefault="00EB29B1" w:rsidP="00EB29B1">
      <w:pPr>
        <w:numPr>
          <w:ilvl w:val="1"/>
          <w:numId w:val="32"/>
        </w:numPr>
        <w:spacing w:before="100" w:beforeAutospacing="1" w:after="100" w:afterAutospacing="1" w:line="240" w:lineRule="auto"/>
      </w:pPr>
      <w:r>
        <w:t xml:space="preserve">Set the </w:t>
      </w:r>
      <w:r>
        <w:rPr>
          <w:rStyle w:val="HTMLCode"/>
          <w:rFonts w:eastAsiaTheme="minorHAnsi"/>
        </w:rPr>
        <w:t>Legend</w:t>
      </w:r>
      <w:r>
        <w:t xml:space="preserve"> to </w:t>
      </w:r>
      <w:r>
        <w:rPr>
          <w:rStyle w:val="HTMLCode"/>
          <w:rFonts w:eastAsiaTheme="minorHAnsi"/>
        </w:rPr>
        <w:t>Aging Bucket</w:t>
      </w:r>
      <w:r>
        <w:t>.</w:t>
      </w:r>
    </w:p>
    <w:p w14:paraId="251CB014" w14:textId="77777777" w:rsidR="00EB29B1" w:rsidRDefault="00EB29B1" w:rsidP="00EB29B1">
      <w:pPr>
        <w:pStyle w:val="Heading4"/>
      </w:pPr>
      <w:r>
        <w:rPr>
          <w:rStyle w:val="Strong"/>
          <w:b w:val="0"/>
          <w:bCs w:val="0"/>
        </w:rPr>
        <w:lastRenderedPageBreak/>
        <w:t>1.5. Treemap: Balance by Profile Class</w:t>
      </w:r>
    </w:p>
    <w:p w14:paraId="589BC4AF" w14:textId="77777777" w:rsidR="00EB29B1" w:rsidRDefault="00EB29B1" w:rsidP="00EB29B1">
      <w:pPr>
        <w:numPr>
          <w:ilvl w:val="0"/>
          <w:numId w:val="33"/>
        </w:numPr>
        <w:spacing w:before="100" w:beforeAutospacing="1" w:after="100" w:afterAutospacing="1" w:line="240" w:lineRule="auto"/>
      </w:pPr>
      <w:r>
        <w:rPr>
          <w:rStyle w:val="Strong"/>
        </w:rPr>
        <w:t>Purpose</w:t>
      </w:r>
      <w:r>
        <w:t>: To visualize the distribution of outstanding balances by profile class.</w:t>
      </w:r>
    </w:p>
    <w:p w14:paraId="6AD54A1C" w14:textId="77777777" w:rsidR="00EB29B1" w:rsidRDefault="00EB29B1" w:rsidP="00EB29B1">
      <w:pPr>
        <w:numPr>
          <w:ilvl w:val="0"/>
          <w:numId w:val="33"/>
        </w:numPr>
        <w:spacing w:before="100" w:beforeAutospacing="1" w:after="100" w:afterAutospacing="1" w:line="240" w:lineRule="auto"/>
      </w:pPr>
      <w:r>
        <w:rPr>
          <w:rStyle w:val="Strong"/>
        </w:rPr>
        <w:t>Group</w:t>
      </w:r>
      <w:r>
        <w:t xml:space="preserve">: </w:t>
      </w:r>
      <w:r>
        <w:rPr>
          <w:rStyle w:val="HTMLCode"/>
          <w:rFonts w:eastAsiaTheme="minorHAnsi"/>
        </w:rPr>
        <w:t>Profile Class</w:t>
      </w:r>
    </w:p>
    <w:p w14:paraId="1388FA87" w14:textId="77777777" w:rsidR="00EB29B1" w:rsidRDefault="00EB29B1" w:rsidP="00EB29B1">
      <w:pPr>
        <w:numPr>
          <w:ilvl w:val="0"/>
          <w:numId w:val="33"/>
        </w:numPr>
        <w:spacing w:before="100" w:beforeAutospacing="1" w:after="100" w:afterAutospacing="1" w:line="240" w:lineRule="auto"/>
      </w:pPr>
      <w:r>
        <w:rPr>
          <w:rStyle w:val="Strong"/>
        </w:rPr>
        <w:t>Values</w:t>
      </w:r>
      <w:r>
        <w:t xml:space="preserve">: </w:t>
      </w:r>
      <w:r>
        <w:rPr>
          <w:rStyle w:val="HTMLCode"/>
          <w:rFonts w:eastAsiaTheme="minorHAnsi"/>
        </w:rPr>
        <w:t>Original Balance</w:t>
      </w:r>
    </w:p>
    <w:p w14:paraId="08FFC551" w14:textId="77777777" w:rsidR="00EB29B1" w:rsidRDefault="00EB29B1" w:rsidP="00EB29B1">
      <w:pPr>
        <w:numPr>
          <w:ilvl w:val="0"/>
          <w:numId w:val="33"/>
        </w:numPr>
        <w:spacing w:before="100" w:beforeAutospacing="1" w:after="100" w:afterAutospacing="1" w:line="240" w:lineRule="auto"/>
      </w:pPr>
      <w:r>
        <w:rPr>
          <w:rStyle w:val="Strong"/>
        </w:rPr>
        <w:t>How</w:t>
      </w:r>
      <w:r>
        <w:t>:</w:t>
      </w:r>
    </w:p>
    <w:p w14:paraId="574177B6" w14:textId="77777777" w:rsidR="00EB29B1" w:rsidRDefault="00EB29B1" w:rsidP="00EB29B1">
      <w:pPr>
        <w:numPr>
          <w:ilvl w:val="1"/>
          <w:numId w:val="33"/>
        </w:numPr>
        <w:spacing w:before="100" w:beforeAutospacing="1" w:after="100" w:afterAutospacing="1" w:line="240" w:lineRule="auto"/>
      </w:pPr>
      <w:r>
        <w:t>Insert a Treemap.</w:t>
      </w:r>
    </w:p>
    <w:p w14:paraId="059A5F4E" w14:textId="77777777" w:rsidR="00EB29B1" w:rsidRDefault="00EB29B1" w:rsidP="00EB29B1">
      <w:pPr>
        <w:numPr>
          <w:ilvl w:val="1"/>
          <w:numId w:val="33"/>
        </w:numPr>
        <w:spacing w:before="100" w:beforeAutospacing="1" w:after="100" w:afterAutospacing="1" w:line="240" w:lineRule="auto"/>
      </w:pPr>
      <w:r>
        <w:t xml:space="preserve">Set the </w:t>
      </w:r>
      <w:r>
        <w:rPr>
          <w:rStyle w:val="HTMLCode"/>
          <w:rFonts w:eastAsiaTheme="minorHAnsi"/>
        </w:rPr>
        <w:t>Group</w:t>
      </w:r>
      <w:r>
        <w:t xml:space="preserve"> to </w:t>
      </w:r>
      <w:r>
        <w:rPr>
          <w:rStyle w:val="HTMLCode"/>
          <w:rFonts w:eastAsiaTheme="minorHAnsi"/>
        </w:rPr>
        <w:t>Profile Class</w:t>
      </w:r>
      <w:r>
        <w:t>.</w:t>
      </w:r>
    </w:p>
    <w:p w14:paraId="0E46F32E" w14:textId="77777777" w:rsidR="00EB29B1" w:rsidRDefault="00EB29B1" w:rsidP="00EB29B1">
      <w:pPr>
        <w:numPr>
          <w:ilvl w:val="1"/>
          <w:numId w:val="33"/>
        </w:numPr>
        <w:spacing w:before="100" w:beforeAutospacing="1" w:after="100" w:afterAutospacing="1" w:line="240" w:lineRule="auto"/>
      </w:pPr>
      <w:r>
        <w:t xml:space="preserve">Set the </w:t>
      </w:r>
      <w:r>
        <w:rPr>
          <w:rStyle w:val="HTMLCode"/>
          <w:rFonts w:eastAsiaTheme="minorHAnsi"/>
        </w:rPr>
        <w:t>Values</w:t>
      </w:r>
      <w:r>
        <w:t xml:space="preserve"> to </w:t>
      </w:r>
      <w:r>
        <w:rPr>
          <w:rStyle w:val="HTMLCode"/>
          <w:rFonts w:eastAsiaTheme="minorHAnsi"/>
        </w:rPr>
        <w:t>Original Balance</w:t>
      </w:r>
      <w:r>
        <w:t>.</w:t>
      </w:r>
    </w:p>
    <w:p w14:paraId="52EBD5E5" w14:textId="77777777" w:rsidR="00EB29B1" w:rsidRDefault="00EB29B1" w:rsidP="00EB29B1">
      <w:pPr>
        <w:pStyle w:val="Heading3"/>
      </w:pPr>
      <w:r>
        <w:rPr>
          <w:rStyle w:val="Strong"/>
          <w:b/>
          <w:bCs/>
        </w:rPr>
        <w:t>2. KPIs</w:t>
      </w:r>
    </w:p>
    <w:p w14:paraId="3C799625" w14:textId="77777777" w:rsidR="00EB29B1" w:rsidRDefault="00EB29B1" w:rsidP="00EB29B1">
      <w:pPr>
        <w:pStyle w:val="Heading4"/>
      </w:pPr>
      <w:r>
        <w:rPr>
          <w:rStyle w:val="Strong"/>
          <w:b w:val="0"/>
          <w:bCs w:val="0"/>
        </w:rPr>
        <w:t>2.1. Total Outstanding Balance</w:t>
      </w:r>
    </w:p>
    <w:p w14:paraId="1F81EF1F" w14:textId="77777777" w:rsidR="00EB29B1" w:rsidRDefault="00EB29B1" w:rsidP="00EB29B1">
      <w:pPr>
        <w:numPr>
          <w:ilvl w:val="0"/>
          <w:numId w:val="34"/>
        </w:numPr>
        <w:spacing w:before="100" w:beforeAutospacing="1" w:after="100" w:afterAutospacing="1" w:line="240" w:lineRule="auto"/>
      </w:pPr>
      <w:r>
        <w:rPr>
          <w:rStyle w:val="Strong"/>
        </w:rPr>
        <w:t>Purpose</w:t>
      </w:r>
      <w:r>
        <w:t>: To measure the total outstanding balance across all aging buckets.</w:t>
      </w:r>
    </w:p>
    <w:p w14:paraId="56BF3E65" w14:textId="77777777" w:rsidR="00EB29B1" w:rsidRDefault="00EB29B1" w:rsidP="00EB29B1">
      <w:pPr>
        <w:numPr>
          <w:ilvl w:val="0"/>
          <w:numId w:val="34"/>
        </w:numPr>
        <w:spacing w:before="100" w:beforeAutospacing="1" w:after="100" w:afterAutospacing="1" w:line="240" w:lineRule="auto"/>
      </w:pPr>
      <w:r>
        <w:rPr>
          <w:rStyle w:val="Strong"/>
        </w:rPr>
        <w:t>KPI Measure</w:t>
      </w:r>
      <w:r>
        <w:t>:</w:t>
      </w:r>
    </w:p>
    <w:p w14:paraId="01C98322" w14:textId="77777777" w:rsidR="00EB29B1" w:rsidRDefault="00EB29B1" w:rsidP="00EB29B1">
      <w:pPr>
        <w:pStyle w:val="HTMLPreformatted"/>
        <w:ind w:left="720"/>
      </w:pPr>
      <w:r>
        <w:t>DAX</w:t>
      </w:r>
    </w:p>
    <w:p w14:paraId="2AB86C0C" w14:textId="77777777" w:rsidR="00EB29B1" w:rsidRDefault="00EB29B1" w:rsidP="00EB29B1">
      <w:pPr>
        <w:pStyle w:val="HTMLPreformatted"/>
        <w:ind w:left="720"/>
      </w:pPr>
      <w:r>
        <w:t>Copy code</w:t>
      </w:r>
    </w:p>
    <w:p w14:paraId="0015C0C9" w14:textId="77777777" w:rsidR="00EB29B1" w:rsidRDefault="00EB29B1" w:rsidP="00EB29B1">
      <w:pPr>
        <w:pStyle w:val="HTMLPreformatted"/>
        <w:ind w:left="720"/>
        <w:rPr>
          <w:rStyle w:val="HTMLCode"/>
        </w:rPr>
      </w:pPr>
      <w:r>
        <w:rPr>
          <w:rStyle w:val="HTMLCode"/>
        </w:rPr>
        <w:t>Total_Outstanding_Balance = SUM('Customer Aging by Bucket List Report'[Original Balance])</w:t>
      </w:r>
    </w:p>
    <w:p w14:paraId="5D91A0E1" w14:textId="77777777" w:rsidR="00EB29B1" w:rsidRDefault="00EB29B1" w:rsidP="00EB29B1">
      <w:pPr>
        <w:pStyle w:val="Heading4"/>
      </w:pPr>
      <w:r>
        <w:rPr>
          <w:rStyle w:val="Strong"/>
          <w:b w:val="0"/>
          <w:bCs w:val="0"/>
        </w:rPr>
        <w:t>2.2. Total Collected Amount</w:t>
      </w:r>
    </w:p>
    <w:p w14:paraId="36D5CAFB" w14:textId="77777777" w:rsidR="00EB29B1" w:rsidRDefault="00EB29B1" w:rsidP="00EB29B1">
      <w:pPr>
        <w:numPr>
          <w:ilvl w:val="0"/>
          <w:numId w:val="35"/>
        </w:numPr>
        <w:spacing w:before="100" w:beforeAutospacing="1" w:after="100" w:afterAutospacing="1" w:line="240" w:lineRule="auto"/>
      </w:pPr>
      <w:r>
        <w:rPr>
          <w:rStyle w:val="Strong"/>
        </w:rPr>
        <w:t>Purpose</w:t>
      </w:r>
      <w:r>
        <w:t>: To measure the total amount collected across all transactions.</w:t>
      </w:r>
    </w:p>
    <w:p w14:paraId="42D8CE3C" w14:textId="77777777" w:rsidR="00EB29B1" w:rsidRDefault="00EB29B1" w:rsidP="00EB29B1">
      <w:pPr>
        <w:numPr>
          <w:ilvl w:val="0"/>
          <w:numId w:val="35"/>
        </w:numPr>
        <w:spacing w:before="100" w:beforeAutospacing="1" w:after="100" w:afterAutospacing="1" w:line="240" w:lineRule="auto"/>
      </w:pPr>
      <w:r>
        <w:rPr>
          <w:rStyle w:val="Strong"/>
        </w:rPr>
        <w:t>KPI Measure</w:t>
      </w:r>
      <w:r>
        <w:t>:</w:t>
      </w:r>
    </w:p>
    <w:p w14:paraId="126C9F7A" w14:textId="77777777" w:rsidR="00EB29B1" w:rsidRDefault="00EB29B1" w:rsidP="00EB29B1">
      <w:pPr>
        <w:pStyle w:val="HTMLPreformatted"/>
        <w:ind w:left="720"/>
      </w:pPr>
      <w:r>
        <w:t>DAX</w:t>
      </w:r>
    </w:p>
    <w:p w14:paraId="6C2ED054" w14:textId="77777777" w:rsidR="00EB29B1" w:rsidRDefault="00EB29B1" w:rsidP="00EB29B1">
      <w:pPr>
        <w:pStyle w:val="HTMLPreformatted"/>
        <w:ind w:left="720"/>
      </w:pPr>
      <w:r>
        <w:t>Copy code</w:t>
      </w:r>
    </w:p>
    <w:p w14:paraId="5AFB0B85" w14:textId="77777777" w:rsidR="00EB29B1" w:rsidRDefault="00EB29B1" w:rsidP="00EB29B1">
      <w:pPr>
        <w:pStyle w:val="HTMLPreformatted"/>
        <w:ind w:left="720"/>
        <w:rPr>
          <w:rStyle w:val="HTMLCode"/>
        </w:rPr>
      </w:pPr>
      <w:r>
        <w:rPr>
          <w:rStyle w:val="HTMLCode"/>
        </w:rPr>
        <w:t>Total_Collected_Amount = SUM('Customer Aging by Bucket List Report'[Collected])</w:t>
      </w:r>
    </w:p>
    <w:p w14:paraId="6BF5C175" w14:textId="77777777" w:rsidR="00EB29B1" w:rsidRDefault="00EB29B1" w:rsidP="00EB29B1">
      <w:pPr>
        <w:pStyle w:val="Heading4"/>
      </w:pPr>
      <w:r>
        <w:rPr>
          <w:rStyle w:val="Strong"/>
          <w:b w:val="0"/>
          <w:bCs w:val="0"/>
        </w:rPr>
        <w:t>2.3. Total Amount Remaining</w:t>
      </w:r>
    </w:p>
    <w:p w14:paraId="4E0BA508" w14:textId="77777777" w:rsidR="00EB29B1" w:rsidRDefault="00EB29B1" w:rsidP="00EB29B1">
      <w:pPr>
        <w:numPr>
          <w:ilvl w:val="0"/>
          <w:numId w:val="36"/>
        </w:numPr>
        <w:spacing w:before="100" w:beforeAutospacing="1" w:after="100" w:afterAutospacing="1" w:line="240" w:lineRule="auto"/>
      </w:pPr>
      <w:r>
        <w:rPr>
          <w:rStyle w:val="Strong"/>
        </w:rPr>
        <w:t>Purpose</w:t>
      </w:r>
      <w:r>
        <w:t>: To measure the total amount remaining to be collected.</w:t>
      </w:r>
    </w:p>
    <w:p w14:paraId="2FC703BE" w14:textId="77777777" w:rsidR="00EB29B1" w:rsidRDefault="00EB29B1" w:rsidP="00EB29B1">
      <w:pPr>
        <w:numPr>
          <w:ilvl w:val="0"/>
          <w:numId w:val="36"/>
        </w:numPr>
        <w:spacing w:before="100" w:beforeAutospacing="1" w:after="100" w:afterAutospacing="1" w:line="240" w:lineRule="auto"/>
      </w:pPr>
      <w:r>
        <w:rPr>
          <w:rStyle w:val="Strong"/>
        </w:rPr>
        <w:t>KPI Measure</w:t>
      </w:r>
      <w:r>
        <w:t>:</w:t>
      </w:r>
    </w:p>
    <w:p w14:paraId="00E74FB7" w14:textId="77777777" w:rsidR="00EB29B1" w:rsidRDefault="00EB29B1" w:rsidP="00EB29B1">
      <w:pPr>
        <w:pStyle w:val="HTMLPreformatted"/>
        <w:ind w:left="720"/>
      </w:pPr>
      <w:r>
        <w:t>DAX</w:t>
      </w:r>
    </w:p>
    <w:p w14:paraId="44E9E217" w14:textId="77777777" w:rsidR="00EB29B1" w:rsidRDefault="00EB29B1" w:rsidP="00EB29B1">
      <w:pPr>
        <w:pStyle w:val="HTMLPreformatted"/>
        <w:ind w:left="720"/>
      </w:pPr>
      <w:r>
        <w:t>Copy code</w:t>
      </w:r>
    </w:p>
    <w:p w14:paraId="5B93788D" w14:textId="77777777" w:rsidR="00EB29B1" w:rsidRDefault="00EB29B1" w:rsidP="00EB29B1">
      <w:pPr>
        <w:pStyle w:val="HTMLPreformatted"/>
        <w:ind w:left="720"/>
        <w:rPr>
          <w:rStyle w:val="HTMLCode"/>
        </w:rPr>
      </w:pPr>
      <w:r>
        <w:rPr>
          <w:rStyle w:val="HTMLCode"/>
        </w:rPr>
        <w:t>Total_Amount_Remaining = SUM('Customer Aging by Bucket List Report'[Amount Remaining])</w:t>
      </w:r>
    </w:p>
    <w:p w14:paraId="4384A99D" w14:textId="77777777" w:rsidR="00EB29B1" w:rsidRDefault="00EB29B1" w:rsidP="00EB29B1">
      <w:pPr>
        <w:pStyle w:val="Heading3"/>
      </w:pPr>
      <w:r>
        <w:rPr>
          <w:rStyle w:val="Strong"/>
          <w:b/>
          <w:bCs/>
        </w:rPr>
        <w:t>3. Slicers</w:t>
      </w:r>
    </w:p>
    <w:p w14:paraId="536BD78E" w14:textId="77777777" w:rsidR="00EB29B1" w:rsidRDefault="00EB29B1" w:rsidP="00EB29B1">
      <w:pPr>
        <w:pStyle w:val="Heading4"/>
      </w:pPr>
      <w:r>
        <w:rPr>
          <w:rStyle w:val="Strong"/>
          <w:b w:val="0"/>
          <w:bCs w:val="0"/>
        </w:rPr>
        <w:t>3.1. Aging Bucket Slicer</w:t>
      </w:r>
    </w:p>
    <w:p w14:paraId="6B395586" w14:textId="77777777" w:rsidR="00EB29B1" w:rsidRDefault="00EB29B1" w:rsidP="00EB29B1">
      <w:pPr>
        <w:numPr>
          <w:ilvl w:val="0"/>
          <w:numId w:val="37"/>
        </w:numPr>
        <w:spacing w:before="100" w:beforeAutospacing="1" w:after="100" w:afterAutospacing="1" w:line="240" w:lineRule="auto"/>
      </w:pPr>
      <w:r>
        <w:rPr>
          <w:rStyle w:val="Strong"/>
        </w:rPr>
        <w:t>Purpose</w:t>
      </w:r>
      <w:r>
        <w:t>: To filter visualizations by specific aging buckets.</w:t>
      </w:r>
    </w:p>
    <w:p w14:paraId="1192E7F3" w14:textId="77777777" w:rsidR="00EB29B1" w:rsidRDefault="00EB29B1" w:rsidP="00EB29B1">
      <w:pPr>
        <w:numPr>
          <w:ilvl w:val="0"/>
          <w:numId w:val="37"/>
        </w:numPr>
        <w:spacing w:before="100" w:beforeAutospacing="1" w:after="100" w:afterAutospacing="1" w:line="240" w:lineRule="auto"/>
      </w:pPr>
      <w:r>
        <w:rPr>
          <w:rStyle w:val="Strong"/>
        </w:rPr>
        <w:t>Slicer Field</w:t>
      </w:r>
      <w:r>
        <w:t xml:space="preserve">: </w:t>
      </w:r>
      <w:r>
        <w:rPr>
          <w:rStyle w:val="HTMLCode"/>
          <w:rFonts w:eastAsiaTheme="minorHAnsi"/>
        </w:rPr>
        <w:t>Aging Bucket</w:t>
      </w:r>
    </w:p>
    <w:p w14:paraId="4BD908E7" w14:textId="77777777" w:rsidR="00EB29B1" w:rsidRDefault="00EB29B1" w:rsidP="00EB29B1">
      <w:pPr>
        <w:pStyle w:val="Heading4"/>
      </w:pPr>
      <w:r>
        <w:rPr>
          <w:rStyle w:val="Strong"/>
          <w:b w:val="0"/>
          <w:bCs w:val="0"/>
        </w:rPr>
        <w:lastRenderedPageBreak/>
        <w:t>3.2. Customer Slicer</w:t>
      </w:r>
    </w:p>
    <w:p w14:paraId="60376586" w14:textId="77777777" w:rsidR="00EB29B1" w:rsidRDefault="00EB29B1" w:rsidP="00EB29B1">
      <w:pPr>
        <w:numPr>
          <w:ilvl w:val="0"/>
          <w:numId w:val="38"/>
        </w:numPr>
        <w:spacing w:before="100" w:beforeAutospacing="1" w:after="100" w:afterAutospacing="1" w:line="240" w:lineRule="auto"/>
      </w:pPr>
      <w:r>
        <w:rPr>
          <w:rStyle w:val="Strong"/>
        </w:rPr>
        <w:t>Purpose</w:t>
      </w:r>
      <w:r>
        <w:t>: To filter visualizations by specific customers.</w:t>
      </w:r>
    </w:p>
    <w:p w14:paraId="483EBD31" w14:textId="77777777" w:rsidR="00EB29B1" w:rsidRDefault="00EB29B1" w:rsidP="00EB29B1">
      <w:pPr>
        <w:numPr>
          <w:ilvl w:val="0"/>
          <w:numId w:val="38"/>
        </w:numPr>
        <w:spacing w:before="100" w:beforeAutospacing="1" w:after="100" w:afterAutospacing="1" w:line="240" w:lineRule="auto"/>
      </w:pPr>
      <w:r>
        <w:rPr>
          <w:rStyle w:val="Strong"/>
        </w:rPr>
        <w:t>Slicer Field</w:t>
      </w:r>
      <w:r>
        <w:t xml:space="preserve">: </w:t>
      </w:r>
      <w:r>
        <w:rPr>
          <w:rStyle w:val="HTMLCode"/>
          <w:rFonts w:eastAsiaTheme="minorHAnsi"/>
        </w:rPr>
        <w:t>Customer Name</w:t>
      </w:r>
    </w:p>
    <w:p w14:paraId="29ECCFC7" w14:textId="77777777" w:rsidR="00EB29B1" w:rsidRDefault="00EB29B1" w:rsidP="00EB29B1">
      <w:pPr>
        <w:pStyle w:val="Heading4"/>
      </w:pPr>
      <w:r>
        <w:rPr>
          <w:rStyle w:val="Strong"/>
          <w:b w:val="0"/>
          <w:bCs w:val="0"/>
        </w:rPr>
        <w:t>3.3. Profile Class Slicer</w:t>
      </w:r>
    </w:p>
    <w:p w14:paraId="7CEBCA00" w14:textId="77777777" w:rsidR="00EB29B1" w:rsidRDefault="00EB29B1" w:rsidP="00EB29B1">
      <w:pPr>
        <w:numPr>
          <w:ilvl w:val="0"/>
          <w:numId w:val="39"/>
        </w:numPr>
        <w:spacing w:before="100" w:beforeAutospacing="1" w:after="100" w:afterAutospacing="1" w:line="240" w:lineRule="auto"/>
      </w:pPr>
      <w:r>
        <w:rPr>
          <w:rStyle w:val="Strong"/>
        </w:rPr>
        <w:t>Purpose</w:t>
      </w:r>
      <w:r>
        <w:t>: To filter visualizations by profile class.</w:t>
      </w:r>
    </w:p>
    <w:p w14:paraId="7CB1517D" w14:textId="77777777" w:rsidR="00EB29B1" w:rsidRDefault="00EB29B1" w:rsidP="00EB29B1">
      <w:pPr>
        <w:numPr>
          <w:ilvl w:val="0"/>
          <w:numId w:val="39"/>
        </w:numPr>
        <w:spacing w:before="100" w:beforeAutospacing="1" w:after="100" w:afterAutospacing="1" w:line="240" w:lineRule="auto"/>
      </w:pPr>
      <w:r>
        <w:rPr>
          <w:rStyle w:val="Strong"/>
        </w:rPr>
        <w:t>Slicer Field</w:t>
      </w:r>
      <w:r>
        <w:t xml:space="preserve">: </w:t>
      </w:r>
      <w:r>
        <w:rPr>
          <w:rStyle w:val="HTMLCode"/>
          <w:rFonts w:eastAsiaTheme="minorHAnsi"/>
        </w:rPr>
        <w:t>Profile Class</w:t>
      </w:r>
    </w:p>
    <w:p w14:paraId="7D7E9D3B" w14:textId="4AB60DEF" w:rsidR="00FD580F" w:rsidRDefault="00FD580F">
      <w:bookmarkStart w:id="0" w:name="_GoBack"/>
      <w:bookmarkEnd w:id="0"/>
    </w:p>
    <w:sectPr w:rsidR="00FD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0EF2"/>
    <w:multiLevelType w:val="multilevel"/>
    <w:tmpl w:val="14E2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C14C1"/>
    <w:multiLevelType w:val="multilevel"/>
    <w:tmpl w:val="E86AD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007FB"/>
    <w:multiLevelType w:val="multilevel"/>
    <w:tmpl w:val="A9E4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369F8"/>
    <w:multiLevelType w:val="multilevel"/>
    <w:tmpl w:val="5A807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F3863"/>
    <w:multiLevelType w:val="multilevel"/>
    <w:tmpl w:val="DF94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F72E3"/>
    <w:multiLevelType w:val="multilevel"/>
    <w:tmpl w:val="8004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147E7"/>
    <w:multiLevelType w:val="multilevel"/>
    <w:tmpl w:val="465CC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06EDD"/>
    <w:multiLevelType w:val="multilevel"/>
    <w:tmpl w:val="B914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3082B"/>
    <w:multiLevelType w:val="multilevel"/>
    <w:tmpl w:val="0E20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92AEA"/>
    <w:multiLevelType w:val="multilevel"/>
    <w:tmpl w:val="04F4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A10E7"/>
    <w:multiLevelType w:val="multilevel"/>
    <w:tmpl w:val="50FAD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C29E6"/>
    <w:multiLevelType w:val="multilevel"/>
    <w:tmpl w:val="1626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B2339"/>
    <w:multiLevelType w:val="multilevel"/>
    <w:tmpl w:val="F22C2D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25AFA"/>
    <w:multiLevelType w:val="multilevel"/>
    <w:tmpl w:val="F8FA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A584C"/>
    <w:multiLevelType w:val="multilevel"/>
    <w:tmpl w:val="55A0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C4E00"/>
    <w:multiLevelType w:val="multilevel"/>
    <w:tmpl w:val="37B0E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BD60AB"/>
    <w:multiLevelType w:val="multilevel"/>
    <w:tmpl w:val="811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85C08"/>
    <w:multiLevelType w:val="multilevel"/>
    <w:tmpl w:val="F22C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578B3"/>
    <w:multiLevelType w:val="multilevel"/>
    <w:tmpl w:val="5C4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1330F"/>
    <w:multiLevelType w:val="multilevel"/>
    <w:tmpl w:val="0634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92708"/>
    <w:multiLevelType w:val="multilevel"/>
    <w:tmpl w:val="39BE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73368"/>
    <w:multiLevelType w:val="multilevel"/>
    <w:tmpl w:val="9E92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C1127"/>
    <w:multiLevelType w:val="multilevel"/>
    <w:tmpl w:val="66F2B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951A1"/>
    <w:multiLevelType w:val="multilevel"/>
    <w:tmpl w:val="91B4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919BE"/>
    <w:multiLevelType w:val="multilevel"/>
    <w:tmpl w:val="A06CC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1E7B8A"/>
    <w:multiLevelType w:val="multilevel"/>
    <w:tmpl w:val="6194F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C4A8D"/>
    <w:multiLevelType w:val="multilevel"/>
    <w:tmpl w:val="75F2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442DD6"/>
    <w:multiLevelType w:val="multilevel"/>
    <w:tmpl w:val="69CE66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C1443"/>
    <w:multiLevelType w:val="multilevel"/>
    <w:tmpl w:val="1F1E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26366"/>
    <w:multiLevelType w:val="multilevel"/>
    <w:tmpl w:val="211A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E4377"/>
    <w:multiLevelType w:val="multilevel"/>
    <w:tmpl w:val="CEEC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A523C"/>
    <w:multiLevelType w:val="multilevel"/>
    <w:tmpl w:val="1F3C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D91FCF"/>
    <w:multiLevelType w:val="multilevel"/>
    <w:tmpl w:val="225A2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493905"/>
    <w:multiLevelType w:val="multilevel"/>
    <w:tmpl w:val="75246D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36233"/>
    <w:multiLevelType w:val="multilevel"/>
    <w:tmpl w:val="0902D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926E3"/>
    <w:multiLevelType w:val="multilevel"/>
    <w:tmpl w:val="0C0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A4E64"/>
    <w:multiLevelType w:val="multilevel"/>
    <w:tmpl w:val="0E98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906CA"/>
    <w:multiLevelType w:val="multilevel"/>
    <w:tmpl w:val="41C22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940FA"/>
    <w:multiLevelType w:val="multilevel"/>
    <w:tmpl w:val="12302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0"/>
  </w:num>
  <w:num w:numId="3">
    <w:abstractNumId w:val="20"/>
  </w:num>
  <w:num w:numId="4">
    <w:abstractNumId w:val="7"/>
  </w:num>
  <w:num w:numId="5">
    <w:abstractNumId w:val="4"/>
  </w:num>
  <w:num w:numId="6">
    <w:abstractNumId w:val="8"/>
  </w:num>
  <w:num w:numId="7">
    <w:abstractNumId w:val="14"/>
  </w:num>
  <w:num w:numId="8">
    <w:abstractNumId w:val="17"/>
  </w:num>
  <w:num w:numId="9">
    <w:abstractNumId w:val="19"/>
  </w:num>
  <w:num w:numId="10">
    <w:abstractNumId w:val="16"/>
  </w:num>
  <w:num w:numId="11">
    <w:abstractNumId w:val="37"/>
  </w:num>
  <w:num w:numId="12">
    <w:abstractNumId w:val="24"/>
  </w:num>
  <w:num w:numId="13">
    <w:abstractNumId w:val="32"/>
  </w:num>
  <w:num w:numId="14">
    <w:abstractNumId w:val="34"/>
  </w:num>
  <w:num w:numId="15">
    <w:abstractNumId w:val="5"/>
  </w:num>
  <w:num w:numId="16">
    <w:abstractNumId w:val="29"/>
  </w:num>
  <w:num w:numId="17">
    <w:abstractNumId w:val="13"/>
  </w:num>
  <w:num w:numId="18">
    <w:abstractNumId w:val="11"/>
  </w:num>
  <w:num w:numId="19">
    <w:abstractNumId w:val="28"/>
  </w:num>
  <w:num w:numId="20">
    <w:abstractNumId w:val="10"/>
  </w:num>
  <w:num w:numId="21">
    <w:abstractNumId w:val="1"/>
  </w:num>
  <w:num w:numId="22">
    <w:abstractNumId w:val="26"/>
  </w:num>
  <w:num w:numId="23">
    <w:abstractNumId w:val="6"/>
  </w:num>
  <w:num w:numId="24">
    <w:abstractNumId w:val="22"/>
  </w:num>
  <w:num w:numId="25">
    <w:abstractNumId w:val="3"/>
  </w:num>
  <w:num w:numId="26">
    <w:abstractNumId w:val="15"/>
  </w:num>
  <w:num w:numId="27">
    <w:abstractNumId w:val="21"/>
  </w:num>
  <w:num w:numId="28">
    <w:abstractNumId w:val="36"/>
  </w:num>
  <w:num w:numId="29">
    <w:abstractNumId w:val="27"/>
  </w:num>
  <w:num w:numId="30">
    <w:abstractNumId w:val="33"/>
  </w:num>
  <w:num w:numId="31">
    <w:abstractNumId w:val="12"/>
  </w:num>
  <w:num w:numId="32">
    <w:abstractNumId w:val="38"/>
  </w:num>
  <w:num w:numId="33">
    <w:abstractNumId w:val="25"/>
  </w:num>
  <w:num w:numId="34">
    <w:abstractNumId w:val="9"/>
  </w:num>
  <w:num w:numId="35">
    <w:abstractNumId w:val="31"/>
  </w:num>
  <w:num w:numId="36">
    <w:abstractNumId w:val="35"/>
  </w:num>
  <w:num w:numId="37">
    <w:abstractNumId w:val="0"/>
  </w:num>
  <w:num w:numId="38">
    <w:abstractNumId w:val="23"/>
  </w:num>
  <w:num w:numId="39">
    <w:abstractNumId w:val="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17"/>
    <w:rsid w:val="00107F55"/>
    <w:rsid w:val="00260F1E"/>
    <w:rsid w:val="0037181C"/>
    <w:rsid w:val="003B2C24"/>
    <w:rsid w:val="00463C5D"/>
    <w:rsid w:val="004915E2"/>
    <w:rsid w:val="00557874"/>
    <w:rsid w:val="00580371"/>
    <w:rsid w:val="005D6D9F"/>
    <w:rsid w:val="006A22EB"/>
    <w:rsid w:val="00726503"/>
    <w:rsid w:val="007810EC"/>
    <w:rsid w:val="00850A54"/>
    <w:rsid w:val="008B4B17"/>
    <w:rsid w:val="00997890"/>
    <w:rsid w:val="009A74DD"/>
    <w:rsid w:val="00B13563"/>
    <w:rsid w:val="00B95E0D"/>
    <w:rsid w:val="00CC35B5"/>
    <w:rsid w:val="00D927A7"/>
    <w:rsid w:val="00E04F3B"/>
    <w:rsid w:val="00E44168"/>
    <w:rsid w:val="00EB29B1"/>
    <w:rsid w:val="00FD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8B3A"/>
  <w15:chartTrackingRefBased/>
  <w15:docId w15:val="{87CA1CBE-2CF3-490C-9502-C7FD1D14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50A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D58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0A54"/>
    <w:rPr>
      <w:rFonts w:ascii="Times New Roman" w:eastAsia="Times New Roman" w:hAnsi="Times New Roman" w:cs="Times New Roman"/>
      <w:b/>
      <w:bCs/>
      <w:sz w:val="27"/>
      <w:szCs w:val="27"/>
    </w:rPr>
  </w:style>
  <w:style w:type="character" w:styleId="Strong">
    <w:name w:val="Strong"/>
    <w:basedOn w:val="DefaultParagraphFont"/>
    <w:uiPriority w:val="22"/>
    <w:qFormat/>
    <w:rsid w:val="00850A54"/>
    <w:rPr>
      <w:b/>
      <w:bCs/>
    </w:rPr>
  </w:style>
  <w:style w:type="paragraph" w:styleId="NormalWeb">
    <w:name w:val="Normal (Web)"/>
    <w:basedOn w:val="Normal"/>
    <w:uiPriority w:val="99"/>
    <w:semiHidden/>
    <w:unhideWhenUsed/>
    <w:rsid w:val="00850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0A54"/>
    <w:pPr>
      <w:ind w:left="720"/>
      <w:contextualSpacing/>
    </w:pPr>
  </w:style>
  <w:style w:type="paragraph" w:styleId="Title">
    <w:name w:val="Title"/>
    <w:basedOn w:val="Normal"/>
    <w:next w:val="Normal"/>
    <w:link w:val="TitleChar"/>
    <w:uiPriority w:val="10"/>
    <w:qFormat/>
    <w:rsid w:val="00E04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F3B"/>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04F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F1E"/>
    <w:rPr>
      <w:rFonts w:ascii="Courier New" w:eastAsia="Times New Roman" w:hAnsi="Courier New" w:cs="Courier New"/>
      <w:sz w:val="20"/>
      <w:szCs w:val="20"/>
    </w:rPr>
  </w:style>
  <w:style w:type="paragraph" w:styleId="NoSpacing">
    <w:name w:val="No Spacing"/>
    <w:uiPriority w:val="1"/>
    <w:qFormat/>
    <w:rsid w:val="00260F1E"/>
    <w:pPr>
      <w:spacing w:after="0" w:line="240" w:lineRule="auto"/>
    </w:pPr>
  </w:style>
  <w:style w:type="character" w:customStyle="1" w:styleId="Heading4Char">
    <w:name w:val="Heading 4 Char"/>
    <w:basedOn w:val="DefaultParagraphFont"/>
    <w:link w:val="Heading4"/>
    <w:uiPriority w:val="9"/>
    <w:semiHidden/>
    <w:rsid w:val="00FD580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3883">
      <w:bodyDiv w:val="1"/>
      <w:marLeft w:val="0"/>
      <w:marRight w:val="0"/>
      <w:marTop w:val="0"/>
      <w:marBottom w:val="0"/>
      <w:divBdr>
        <w:top w:val="none" w:sz="0" w:space="0" w:color="auto"/>
        <w:left w:val="none" w:sz="0" w:space="0" w:color="auto"/>
        <w:bottom w:val="none" w:sz="0" w:space="0" w:color="auto"/>
        <w:right w:val="none" w:sz="0" w:space="0" w:color="auto"/>
      </w:divBdr>
    </w:div>
    <w:div w:id="155221170">
      <w:bodyDiv w:val="1"/>
      <w:marLeft w:val="0"/>
      <w:marRight w:val="0"/>
      <w:marTop w:val="0"/>
      <w:marBottom w:val="0"/>
      <w:divBdr>
        <w:top w:val="none" w:sz="0" w:space="0" w:color="auto"/>
        <w:left w:val="none" w:sz="0" w:space="0" w:color="auto"/>
        <w:bottom w:val="none" w:sz="0" w:space="0" w:color="auto"/>
        <w:right w:val="none" w:sz="0" w:space="0" w:color="auto"/>
      </w:divBdr>
    </w:div>
    <w:div w:id="605188219">
      <w:bodyDiv w:val="1"/>
      <w:marLeft w:val="0"/>
      <w:marRight w:val="0"/>
      <w:marTop w:val="0"/>
      <w:marBottom w:val="0"/>
      <w:divBdr>
        <w:top w:val="none" w:sz="0" w:space="0" w:color="auto"/>
        <w:left w:val="none" w:sz="0" w:space="0" w:color="auto"/>
        <w:bottom w:val="none" w:sz="0" w:space="0" w:color="auto"/>
        <w:right w:val="none" w:sz="0" w:space="0" w:color="auto"/>
      </w:divBdr>
      <w:divsChild>
        <w:div w:id="340663761">
          <w:marLeft w:val="0"/>
          <w:marRight w:val="0"/>
          <w:marTop w:val="0"/>
          <w:marBottom w:val="0"/>
          <w:divBdr>
            <w:top w:val="none" w:sz="0" w:space="0" w:color="auto"/>
            <w:left w:val="none" w:sz="0" w:space="0" w:color="auto"/>
            <w:bottom w:val="none" w:sz="0" w:space="0" w:color="auto"/>
            <w:right w:val="none" w:sz="0" w:space="0" w:color="auto"/>
          </w:divBdr>
          <w:divsChild>
            <w:div w:id="549682771">
              <w:marLeft w:val="0"/>
              <w:marRight w:val="0"/>
              <w:marTop w:val="0"/>
              <w:marBottom w:val="0"/>
              <w:divBdr>
                <w:top w:val="none" w:sz="0" w:space="0" w:color="auto"/>
                <w:left w:val="none" w:sz="0" w:space="0" w:color="auto"/>
                <w:bottom w:val="none" w:sz="0" w:space="0" w:color="auto"/>
                <w:right w:val="none" w:sz="0" w:space="0" w:color="auto"/>
              </w:divBdr>
            </w:div>
            <w:div w:id="1533759219">
              <w:marLeft w:val="0"/>
              <w:marRight w:val="0"/>
              <w:marTop w:val="0"/>
              <w:marBottom w:val="0"/>
              <w:divBdr>
                <w:top w:val="none" w:sz="0" w:space="0" w:color="auto"/>
                <w:left w:val="none" w:sz="0" w:space="0" w:color="auto"/>
                <w:bottom w:val="none" w:sz="0" w:space="0" w:color="auto"/>
                <w:right w:val="none" w:sz="0" w:space="0" w:color="auto"/>
              </w:divBdr>
              <w:divsChild>
                <w:div w:id="1265579881">
                  <w:marLeft w:val="0"/>
                  <w:marRight w:val="0"/>
                  <w:marTop w:val="0"/>
                  <w:marBottom w:val="0"/>
                  <w:divBdr>
                    <w:top w:val="none" w:sz="0" w:space="0" w:color="auto"/>
                    <w:left w:val="none" w:sz="0" w:space="0" w:color="auto"/>
                    <w:bottom w:val="none" w:sz="0" w:space="0" w:color="auto"/>
                    <w:right w:val="none" w:sz="0" w:space="0" w:color="auto"/>
                  </w:divBdr>
                  <w:divsChild>
                    <w:div w:id="13664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3709">
              <w:marLeft w:val="0"/>
              <w:marRight w:val="0"/>
              <w:marTop w:val="0"/>
              <w:marBottom w:val="0"/>
              <w:divBdr>
                <w:top w:val="none" w:sz="0" w:space="0" w:color="auto"/>
                <w:left w:val="none" w:sz="0" w:space="0" w:color="auto"/>
                <w:bottom w:val="none" w:sz="0" w:space="0" w:color="auto"/>
                <w:right w:val="none" w:sz="0" w:space="0" w:color="auto"/>
              </w:divBdr>
            </w:div>
          </w:divsChild>
        </w:div>
        <w:div w:id="1105661956">
          <w:marLeft w:val="0"/>
          <w:marRight w:val="0"/>
          <w:marTop w:val="0"/>
          <w:marBottom w:val="0"/>
          <w:divBdr>
            <w:top w:val="none" w:sz="0" w:space="0" w:color="auto"/>
            <w:left w:val="none" w:sz="0" w:space="0" w:color="auto"/>
            <w:bottom w:val="none" w:sz="0" w:space="0" w:color="auto"/>
            <w:right w:val="none" w:sz="0" w:space="0" w:color="auto"/>
          </w:divBdr>
          <w:divsChild>
            <w:div w:id="1673486794">
              <w:marLeft w:val="0"/>
              <w:marRight w:val="0"/>
              <w:marTop w:val="0"/>
              <w:marBottom w:val="0"/>
              <w:divBdr>
                <w:top w:val="none" w:sz="0" w:space="0" w:color="auto"/>
                <w:left w:val="none" w:sz="0" w:space="0" w:color="auto"/>
                <w:bottom w:val="none" w:sz="0" w:space="0" w:color="auto"/>
                <w:right w:val="none" w:sz="0" w:space="0" w:color="auto"/>
              </w:divBdr>
            </w:div>
            <w:div w:id="1844584076">
              <w:marLeft w:val="0"/>
              <w:marRight w:val="0"/>
              <w:marTop w:val="0"/>
              <w:marBottom w:val="0"/>
              <w:divBdr>
                <w:top w:val="none" w:sz="0" w:space="0" w:color="auto"/>
                <w:left w:val="none" w:sz="0" w:space="0" w:color="auto"/>
                <w:bottom w:val="none" w:sz="0" w:space="0" w:color="auto"/>
                <w:right w:val="none" w:sz="0" w:space="0" w:color="auto"/>
              </w:divBdr>
              <w:divsChild>
                <w:div w:id="1038244333">
                  <w:marLeft w:val="0"/>
                  <w:marRight w:val="0"/>
                  <w:marTop w:val="0"/>
                  <w:marBottom w:val="0"/>
                  <w:divBdr>
                    <w:top w:val="none" w:sz="0" w:space="0" w:color="auto"/>
                    <w:left w:val="none" w:sz="0" w:space="0" w:color="auto"/>
                    <w:bottom w:val="none" w:sz="0" w:space="0" w:color="auto"/>
                    <w:right w:val="none" w:sz="0" w:space="0" w:color="auto"/>
                  </w:divBdr>
                  <w:divsChild>
                    <w:div w:id="7153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29344">
              <w:marLeft w:val="0"/>
              <w:marRight w:val="0"/>
              <w:marTop w:val="0"/>
              <w:marBottom w:val="0"/>
              <w:divBdr>
                <w:top w:val="none" w:sz="0" w:space="0" w:color="auto"/>
                <w:left w:val="none" w:sz="0" w:space="0" w:color="auto"/>
                <w:bottom w:val="none" w:sz="0" w:space="0" w:color="auto"/>
                <w:right w:val="none" w:sz="0" w:space="0" w:color="auto"/>
              </w:divBdr>
            </w:div>
          </w:divsChild>
        </w:div>
        <w:div w:id="1310943670">
          <w:marLeft w:val="0"/>
          <w:marRight w:val="0"/>
          <w:marTop w:val="0"/>
          <w:marBottom w:val="0"/>
          <w:divBdr>
            <w:top w:val="none" w:sz="0" w:space="0" w:color="auto"/>
            <w:left w:val="none" w:sz="0" w:space="0" w:color="auto"/>
            <w:bottom w:val="none" w:sz="0" w:space="0" w:color="auto"/>
            <w:right w:val="none" w:sz="0" w:space="0" w:color="auto"/>
          </w:divBdr>
          <w:divsChild>
            <w:div w:id="1924024497">
              <w:marLeft w:val="0"/>
              <w:marRight w:val="0"/>
              <w:marTop w:val="0"/>
              <w:marBottom w:val="0"/>
              <w:divBdr>
                <w:top w:val="none" w:sz="0" w:space="0" w:color="auto"/>
                <w:left w:val="none" w:sz="0" w:space="0" w:color="auto"/>
                <w:bottom w:val="none" w:sz="0" w:space="0" w:color="auto"/>
                <w:right w:val="none" w:sz="0" w:space="0" w:color="auto"/>
              </w:divBdr>
            </w:div>
            <w:div w:id="1015614808">
              <w:marLeft w:val="0"/>
              <w:marRight w:val="0"/>
              <w:marTop w:val="0"/>
              <w:marBottom w:val="0"/>
              <w:divBdr>
                <w:top w:val="none" w:sz="0" w:space="0" w:color="auto"/>
                <w:left w:val="none" w:sz="0" w:space="0" w:color="auto"/>
                <w:bottom w:val="none" w:sz="0" w:space="0" w:color="auto"/>
                <w:right w:val="none" w:sz="0" w:space="0" w:color="auto"/>
              </w:divBdr>
              <w:divsChild>
                <w:div w:id="1415856925">
                  <w:marLeft w:val="0"/>
                  <w:marRight w:val="0"/>
                  <w:marTop w:val="0"/>
                  <w:marBottom w:val="0"/>
                  <w:divBdr>
                    <w:top w:val="none" w:sz="0" w:space="0" w:color="auto"/>
                    <w:left w:val="none" w:sz="0" w:space="0" w:color="auto"/>
                    <w:bottom w:val="none" w:sz="0" w:space="0" w:color="auto"/>
                    <w:right w:val="none" w:sz="0" w:space="0" w:color="auto"/>
                  </w:divBdr>
                  <w:divsChild>
                    <w:div w:id="15019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0242">
      <w:bodyDiv w:val="1"/>
      <w:marLeft w:val="0"/>
      <w:marRight w:val="0"/>
      <w:marTop w:val="0"/>
      <w:marBottom w:val="0"/>
      <w:divBdr>
        <w:top w:val="none" w:sz="0" w:space="0" w:color="auto"/>
        <w:left w:val="none" w:sz="0" w:space="0" w:color="auto"/>
        <w:bottom w:val="none" w:sz="0" w:space="0" w:color="auto"/>
        <w:right w:val="none" w:sz="0" w:space="0" w:color="auto"/>
      </w:divBdr>
      <w:divsChild>
        <w:div w:id="1510146174">
          <w:marLeft w:val="0"/>
          <w:marRight w:val="0"/>
          <w:marTop w:val="0"/>
          <w:marBottom w:val="0"/>
          <w:divBdr>
            <w:top w:val="none" w:sz="0" w:space="0" w:color="auto"/>
            <w:left w:val="none" w:sz="0" w:space="0" w:color="auto"/>
            <w:bottom w:val="none" w:sz="0" w:space="0" w:color="auto"/>
            <w:right w:val="none" w:sz="0" w:space="0" w:color="auto"/>
          </w:divBdr>
          <w:divsChild>
            <w:div w:id="1897162712">
              <w:marLeft w:val="0"/>
              <w:marRight w:val="0"/>
              <w:marTop w:val="0"/>
              <w:marBottom w:val="0"/>
              <w:divBdr>
                <w:top w:val="none" w:sz="0" w:space="0" w:color="auto"/>
                <w:left w:val="none" w:sz="0" w:space="0" w:color="auto"/>
                <w:bottom w:val="none" w:sz="0" w:space="0" w:color="auto"/>
                <w:right w:val="none" w:sz="0" w:space="0" w:color="auto"/>
              </w:divBdr>
            </w:div>
            <w:div w:id="1341199816">
              <w:marLeft w:val="0"/>
              <w:marRight w:val="0"/>
              <w:marTop w:val="0"/>
              <w:marBottom w:val="0"/>
              <w:divBdr>
                <w:top w:val="none" w:sz="0" w:space="0" w:color="auto"/>
                <w:left w:val="none" w:sz="0" w:space="0" w:color="auto"/>
                <w:bottom w:val="none" w:sz="0" w:space="0" w:color="auto"/>
                <w:right w:val="none" w:sz="0" w:space="0" w:color="auto"/>
              </w:divBdr>
              <w:divsChild>
                <w:div w:id="1784424940">
                  <w:marLeft w:val="0"/>
                  <w:marRight w:val="0"/>
                  <w:marTop w:val="0"/>
                  <w:marBottom w:val="0"/>
                  <w:divBdr>
                    <w:top w:val="none" w:sz="0" w:space="0" w:color="auto"/>
                    <w:left w:val="none" w:sz="0" w:space="0" w:color="auto"/>
                    <w:bottom w:val="none" w:sz="0" w:space="0" w:color="auto"/>
                    <w:right w:val="none" w:sz="0" w:space="0" w:color="auto"/>
                  </w:divBdr>
                  <w:divsChild>
                    <w:div w:id="18315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7067">
              <w:marLeft w:val="0"/>
              <w:marRight w:val="0"/>
              <w:marTop w:val="0"/>
              <w:marBottom w:val="0"/>
              <w:divBdr>
                <w:top w:val="none" w:sz="0" w:space="0" w:color="auto"/>
                <w:left w:val="none" w:sz="0" w:space="0" w:color="auto"/>
                <w:bottom w:val="none" w:sz="0" w:space="0" w:color="auto"/>
                <w:right w:val="none" w:sz="0" w:space="0" w:color="auto"/>
              </w:divBdr>
            </w:div>
          </w:divsChild>
        </w:div>
        <w:div w:id="2129816098">
          <w:marLeft w:val="0"/>
          <w:marRight w:val="0"/>
          <w:marTop w:val="0"/>
          <w:marBottom w:val="0"/>
          <w:divBdr>
            <w:top w:val="none" w:sz="0" w:space="0" w:color="auto"/>
            <w:left w:val="none" w:sz="0" w:space="0" w:color="auto"/>
            <w:bottom w:val="none" w:sz="0" w:space="0" w:color="auto"/>
            <w:right w:val="none" w:sz="0" w:space="0" w:color="auto"/>
          </w:divBdr>
          <w:divsChild>
            <w:div w:id="127289359">
              <w:marLeft w:val="0"/>
              <w:marRight w:val="0"/>
              <w:marTop w:val="0"/>
              <w:marBottom w:val="0"/>
              <w:divBdr>
                <w:top w:val="none" w:sz="0" w:space="0" w:color="auto"/>
                <w:left w:val="none" w:sz="0" w:space="0" w:color="auto"/>
                <w:bottom w:val="none" w:sz="0" w:space="0" w:color="auto"/>
                <w:right w:val="none" w:sz="0" w:space="0" w:color="auto"/>
              </w:divBdr>
            </w:div>
            <w:div w:id="865412319">
              <w:marLeft w:val="0"/>
              <w:marRight w:val="0"/>
              <w:marTop w:val="0"/>
              <w:marBottom w:val="0"/>
              <w:divBdr>
                <w:top w:val="none" w:sz="0" w:space="0" w:color="auto"/>
                <w:left w:val="none" w:sz="0" w:space="0" w:color="auto"/>
                <w:bottom w:val="none" w:sz="0" w:space="0" w:color="auto"/>
                <w:right w:val="none" w:sz="0" w:space="0" w:color="auto"/>
              </w:divBdr>
              <w:divsChild>
                <w:div w:id="1505976561">
                  <w:marLeft w:val="0"/>
                  <w:marRight w:val="0"/>
                  <w:marTop w:val="0"/>
                  <w:marBottom w:val="0"/>
                  <w:divBdr>
                    <w:top w:val="none" w:sz="0" w:space="0" w:color="auto"/>
                    <w:left w:val="none" w:sz="0" w:space="0" w:color="auto"/>
                    <w:bottom w:val="none" w:sz="0" w:space="0" w:color="auto"/>
                    <w:right w:val="none" w:sz="0" w:space="0" w:color="auto"/>
                  </w:divBdr>
                  <w:divsChild>
                    <w:div w:id="2447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6635">
              <w:marLeft w:val="0"/>
              <w:marRight w:val="0"/>
              <w:marTop w:val="0"/>
              <w:marBottom w:val="0"/>
              <w:divBdr>
                <w:top w:val="none" w:sz="0" w:space="0" w:color="auto"/>
                <w:left w:val="none" w:sz="0" w:space="0" w:color="auto"/>
                <w:bottom w:val="none" w:sz="0" w:space="0" w:color="auto"/>
                <w:right w:val="none" w:sz="0" w:space="0" w:color="auto"/>
              </w:divBdr>
            </w:div>
          </w:divsChild>
        </w:div>
        <w:div w:id="1690596192">
          <w:marLeft w:val="0"/>
          <w:marRight w:val="0"/>
          <w:marTop w:val="0"/>
          <w:marBottom w:val="0"/>
          <w:divBdr>
            <w:top w:val="none" w:sz="0" w:space="0" w:color="auto"/>
            <w:left w:val="none" w:sz="0" w:space="0" w:color="auto"/>
            <w:bottom w:val="none" w:sz="0" w:space="0" w:color="auto"/>
            <w:right w:val="none" w:sz="0" w:space="0" w:color="auto"/>
          </w:divBdr>
          <w:divsChild>
            <w:div w:id="1387800245">
              <w:marLeft w:val="0"/>
              <w:marRight w:val="0"/>
              <w:marTop w:val="0"/>
              <w:marBottom w:val="0"/>
              <w:divBdr>
                <w:top w:val="none" w:sz="0" w:space="0" w:color="auto"/>
                <w:left w:val="none" w:sz="0" w:space="0" w:color="auto"/>
                <w:bottom w:val="none" w:sz="0" w:space="0" w:color="auto"/>
                <w:right w:val="none" w:sz="0" w:space="0" w:color="auto"/>
              </w:divBdr>
            </w:div>
            <w:div w:id="921372683">
              <w:marLeft w:val="0"/>
              <w:marRight w:val="0"/>
              <w:marTop w:val="0"/>
              <w:marBottom w:val="0"/>
              <w:divBdr>
                <w:top w:val="none" w:sz="0" w:space="0" w:color="auto"/>
                <w:left w:val="none" w:sz="0" w:space="0" w:color="auto"/>
                <w:bottom w:val="none" w:sz="0" w:space="0" w:color="auto"/>
                <w:right w:val="none" w:sz="0" w:space="0" w:color="auto"/>
              </w:divBdr>
              <w:divsChild>
                <w:div w:id="1692222607">
                  <w:marLeft w:val="0"/>
                  <w:marRight w:val="0"/>
                  <w:marTop w:val="0"/>
                  <w:marBottom w:val="0"/>
                  <w:divBdr>
                    <w:top w:val="none" w:sz="0" w:space="0" w:color="auto"/>
                    <w:left w:val="none" w:sz="0" w:space="0" w:color="auto"/>
                    <w:bottom w:val="none" w:sz="0" w:space="0" w:color="auto"/>
                    <w:right w:val="none" w:sz="0" w:space="0" w:color="auto"/>
                  </w:divBdr>
                  <w:divsChild>
                    <w:div w:id="910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817">
              <w:marLeft w:val="0"/>
              <w:marRight w:val="0"/>
              <w:marTop w:val="0"/>
              <w:marBottom w:val="0"/>
              <w:divBdr>
                <w:top w:val="none" w:sz="0" w:space="0" w:color="auto"/>
                <w:left w:val="none" w:sz="0" w:space="0" w:color="auto"/>
                <w:bottom w:val="none" w:sz="0" w:space="0" w:color="auto"/>
                <w:right w:val="none" w:sz="0" w:space="0" w:color="auto"/>
              </w:divBdr>
            </w:div>
          </w:divsChild>
        </w:div>
        <w:div w:id="311911151">
          <w:marLeft w:val="0"/>
          <w:marRight w:val="0"/>
          <w:marTop w:val="0"/>
          <w:marBottom w:val="0"/>
          <w:divBdr>
            <w:top w:val="none" w:sz="0" w:space="0" w:color="auto"/>
            <w:left w:val="none" w:sz="0" w:space="0" w:color="auto"/>
            <w:bottom w:val="none" w:sz="0" w:space="0" w:color="auto"/>
            <w:right w:val="none" w:sz="0" w:space="0" w:color="auto"/>
          </w:divBdr>
          <w:divsChild>
            <w:div w:id="1465469502">
              <w:marLeft w:val="0"/>
              <w:marRight w:val="0"/>
              <w:marTop w:val="0"/>
              <w:marBottom w:val="0"/>
              <w:divBdr>
                <w:top w:val="none" w:sz="0" w:space="0" w:color="auto"/>
                <w:left w:val="none" w:sz="0" w:space="0" w:color="auto"/>
                <w:bottom w:val="none" w:sz="0" w:space="0" w:color="auto"/>
                <w:right w:val="none" w:sz="0" w:space="0" w:color="auto"/>
              </w:divBdr>
            </w:div>
            <w:div w:id="1332445036">
              <w:marLeft w:val="0"/>
              <w:marRight w:val="0"/>
              <w:marTop w:val="0"/>
              <w:marBottom w:val="0"/>
              <w:divBdr>
                <w:top w:val="none" w:sz="0" w:space="0" w:color="auto"/>
                <w:left w:val="none" w:sz="0" w:space="0" w:color="auto"/>
                <w:bottom w:val="none" w:sz="0" w:space="0" w:color="auto"/>
                <w:right w:val="none" w:sz="0" w:space="0" w:color="auto"/>
              </w:divBdr>
              <w:divsChild>
                <w:div w:id="1448966234">
                  <w:marLeft w:val="0"/>
                  <w:marRight w:val="0"/>
                  <w:marTop w:val="0"/>
                  <w:marBottom w:val="0"/>
                  <w:divBdr>
                    <w:top w:val="none" w:sz="0" w:space="0" w:color="auto"/>
                    <w:left w:val="none" w:sz="0" w:space="0" w:color="auto"/>
                    <w:bottom w:val="none" w:sz="0" w:space="0" w:color="auto"/>
                    <w:right w:val="none" w:sz="0" w:space="0" w:color="auto"/>
                  </w:divBdr>
                  <w:divsChild>
                    <w:div w:id="15301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3405">
              <w:marLeft w:val="0"/>
              <w:marRight w:val="0"/>
              <w:marTop w:val="0"/>
              <w:marBottom w:val="0"/>
              <w:divBdr>
                <w:top w:val="none" w:sz="0" w:space="0" w:color="auto"/>
                <w:left w:val="none" w:sz="0" w:space="0" w:color="auto"/>
                <w:bottom w:val="none" w:sz="0" w:space="0" w:color="auto"/>
                <w:right w:val="none" w:sz="0" w:space="0" w:color="auto"/>
              </w:divBdr>
            </w:div>
          </w:divsChild>
        </w:div>
        <w:div w:id="1132016612">
          <w:marLeft w:val="0"/>
          <w:marRight w:val="0"/>
          <w:marTop w:val="0"/>
          <w:marBottom w:val="0"/>
          <w:divBdr>
            <w:top w:val="none" w:sz="0" w:space="0" w:color="auto"/>
            <w:left w:val="none" w:sz="0" w:space="0" w:color="auto"/>
            <w:bottom w:val="none" w:sz="0" w:space="0" w:color="auto"/>
            <w:right w:val="none" w:sz="0" w:space="0" w:color="auto"/>
          </w:divBdr>
          <w:divsChild>
            <w:div w:id="1900288801">
              <w:marLeft w:val="0"/>
              <w:marRight w:val="0"/>
              <w:marTop w:val="0"/>
              <w:marBottom w:val="0"/>
              <w:divBdr>
                <w:top w:val="none" w:sz="0" w:space="0" w:color="auto"/>
                <w:left w:val="none" w:sz="0" w:space="0" w:color="auto"/>
                <w:bottom w:val="none" w:sz="0" w:space="0" w:color="auto"/>
                <w:right w:val="none" w:sz="0" w:space="0" w:color="auto"/>
              </w:divBdr>
            </w:div>
            <w:div w:id="913048444">
              <w:marLeft w:val="0"/>
              <w:marRight w:val="0"/>
              <w:marTop w:val="0"/>
              <w:marBottom w:val="0"/>
              <w:divBdr>
                <w:top w:val="none" w:sz="0" w:space="0" w:color="auto"/>
                <w:left w:val="none" w:sz="0" w:space="0" w:color="auto"/>
                <w:bottom w:val="none" w:sz="0" w:space="0" w:color="auto"/>
                <w:right w:val="none" w:sz="0" w:space="0" w:color="auto"/>
              </w:divBdr>
              <w:divsChild>
                <w:div w:id="1218779149">
                  <w:marLeft w:val="0"/>
                  <w:marRight w:val="0"/>
                  <w:marTop w:val="0"/>
                  <w:marBottom w:val="0"/>
                  <w:divBdr>
                    <w:top w:val="none" w:sz="0" w:space="0" w:color="auto"/>
                    <w:left w:val="none" w:sz="0" w:space="0" w:color="auto"/>
                    <w:bottom w:val="none" w:sz="0" w:space="0" w:color="auto"/>
                    <w:right w:val="none" w:sz="0" w:space="0" w:color="auto"/>
                  </w:divBdr>
                  <w:divsChild>
                    <w:div w:id="11406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0914">
      <w:bodyDiv w:val="1"/>
      <w:marLeft w:val="0"/>
      <w:marRight w:val="0"/>
      <w:marTop w:val="0"/>
      <w:marBottom w:val="0"/>
      <w:divBdr>
        <w:top w:val="none" w:sz="0" w:space="0" w:color="auto"/>
        <w:left w:val="none" w:sz="0" w:space="0" w:color="auto"/>
        <w:bottom w:val="none" w:sz="0" w:space="0" w:color="auto"/>
        <w:right w:val="none" w:sz="0" w:space="0" w:color="auto"/>
      </w:divBdr>
    </w:div>
    <w:div w:id="906495215">
      <w:bodyDiv w:val="1"/>
      <w:marLeft w:val="0"/>
      <w:marRight w:val="0"/>
      <w:marTop w:val="0"/>
      <w:marBottom w:val="0"/>
      <w:divBdr>
        <w:top w:val="none" w:sz="0" w:space="0" w:color="auto"/>
        <w:left w:val="none" w:sz="0" w:space="0" w:color="auto"/>
        <w:bottom w:val="none" w:sz="0" w:space="0" w:color="auto"/>
        <w:right w:val="none" w:sz="0" w:space="0" w:color="auto"/>
      </w:divBdr>
    </w:div>
    <w:div w:id="1001198479">
      <w:bodyDiv w:val="1"/>
      <w:marLeft w:val="0"/>
      <w:marRight w:val="0"/>
      <w:marTop w:val="0"/>
      <w:marBottom w:val="0"/>
      <w:divBdr>
        <w:top w:val="none" w:sz="0" w:space="0" w:color="auto"/>
        <w:left w:val="none" w:sz="0" w:space="0" w:color="auto"/>
        <w:bottom w:val="none" w:sz="0" w:space="0" w:color="auto"/>
        <w:right w:val="none" w:sz="0" w:space="0" w:color="auto"/>
      </w:divBdr>
    </w:div>
    <w:div w:id="1091514307">
      <w:bodyDiv w:val="1"/>
      <w:marLeft w:val="0"/>
      <w:marRight w:val="0"/>
      <w:marTop w:val="0"/>
      <w:marBottom w:val="0"/>
      <w:divBdr>
        <w:top w:val="none" w:sz="0" w:space="0" w:color="auto"/>
        <w:left w:val="none" w:sz="0" w:space="0" w:color="auto"/>
        <w:bottom w:val="none" w:sz="0" w:space="0" w:color="auto"/>
        <w:right w:val="none" w:sz="0" w:space="0" w:color="auto"/>
      </w:divBdr>
    </w:div>
    <w:div w:id="1456950552">
      <w:bodyDiv w:val="1"/>
      <w:marLeft w:val="0"/>
      <w:marRight w:val="0"/>
      <w:marTop w:val="0"/>
      <w:marBottom w:val="0"/>
      <w:divBdr>
        <w:top w:val="none" w:sz="0" w:space="0" w:color="auto"/>
        <w:left w:val="none" w:sz="0" w:space="0" w:color="auto"/>
        <w:bottom w:val="none" w:sz="0" w:space="0" w:color="auto"/>
        <w:right w:val="none" w:sz="0" w:space="0" w:color="auto"/>
      </w:divBdr>
    </w:div>
    <w:div w:id="1792089160">
      <w:bodyDiv w:val="1"/>
      <w:marLeft w:val="0"/>
      <w:marRight w:val="0"/>
      <w:marTop w:val="0"/>
      <w:marBottom w:val="0"/>
      <w:divBdr>
        <w:top w:val="none" w:sz="0" w:space="0" w:color="auto"/>
        <w:left w:val="none" w:sz="0" w:space="0" w:color="auto"/>
        <w:bottom w:val="none" w:sz="0" w:space="0" w:color="auto"/>
        <w:right w:val="none" w:sz="0" w:space="0" w:color="auto"/>
      </w:divBdr>
      <w:divsChild>
        <w:div w:id="303437831">
          <w:marLeft w:val="0"/>
          <w:marRight w:val="0"/>
          <w:marTop w:val="0"/>
          <w:marBottom w:val="0"/>
          <w:divBdr>
            <w:top w:val="none" w:sz="0" w:space="0" w:color="auto"/>
            <w:left w:val="none" w:sz="0" w:space="0" w:color="auto"/>
            <w:bottom w:val="none" w:sz="0" w:space="0" w:color="auto"/>
            <w:right w:val="none" w:sz="0" w:space="0" w:color="auto"/>
          </w:divBdr>
          <w:divsChild>
            <w:div w:id="853567973">
              <w:marLeft w:val="0"/>
              <w:marRight w:val="0"/>
              <w:marTop w:val="0"/>
              <w:marBottom w:val="0"/>
              <w:divBdr>
                <w:top w:val="none" w:sz="0" w:space="0" w:color="auto"/>
                <w:left w:val="none" w:sz="0" w:space="0" w:color="auto"/>
                <w:bottom w:val="none" w:sz="0" w:space="0" w:color="auto"/>
                <w:right w:val="none" w:sz="0" w:space="0" w:color="auto"/>
              </w:divBdr>
            </w:div>
            <w:div w:id="1168397813">
              <w:marLeft w:val="0"/>
              <w:marRight w:val="0"/>
              <w:marTop w:val="0"/>
              <w:marBottom w:val="0"/>
              <w:divBdr>
                <w:top w:val="none" w:sz="0" w:space="0" w:color="auto"/>
                <w:left w:val="none" w:sz="0" w:space="0" w:color="auto"/>
                <w:bottom w:val="none" w:sz="0" w:space="0" w:color="auto"/>
                <w:right w:val="none" w:sz="0" w:space="0" w:color="auto"/>
              </w:divBdr>
              <w:divsChild>
                <w:div w:id="632831549">
                  <w:marLeft w:val="0"/>
                  <w:marRight w:val="0"/>
                  <w:marTop w:val="0"/>
                  <w:marBottom w:val="0"/>
                  <w:divBdr>
                    <w:top w:val="none" w:sz="0" w:space="0" w:color="auto"/>
                    <w:left w:val="none" w:sz="0" w:space="0" w:color="auto"/>
                    <w:bottom w:val="none" w:sz="0" w:space="0" w:color="auto"/>
                    <w:right w:val="none" w:sz="0" w:space="0" w:color="auto"/>
                  </w:divBdr>
                  <w:divsChild>
                    <w:div w:id="3471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6733">
              <w:marLeft w:val="0"/>
              <w:marRight w:val="0"/>
              <w:marTop w:val="0"/>
              <w:marBottom w:val="0"/>
              <w:divBdr>
                <w:top w:val="none" w:sz="0" w:space="0" w:color="auto"/>
                <w:left w:val="none" w:sz="0" w:space="0" w:color="auto"/>
                <w:bottom w:val="none" w:sz="0" w:space="0" w:color="auto"/>
                <w:right w:val="none" w:sz="0" w:space="0" w:color="auto"/>
              </w:divBdr>
            </w:div>
          </w:divsChild>
        </w:div>
        <w:div w:id="2142378920">
          <w:marLeft w:val="0"/>
          <w:marRight w:val="0"/>
          <w:marTop w:val="0"/>
          <w:marBottom w:val="0"/>
          <w:divBdr>
            <w:top w:val="none" w:sz="0" w:space="0" w:color="auto"/>
            <w:left w:val="none" w:sz="0" w:space="0" w:color="auto"/>
            <w:bottom w:val="none" w:sz="0" w:space="0" w:color="auto"/>
            <w:right w:val="none" w:sz="0" w:space="0" w:color="auto"/>
          </w:divBdr>
          <w:divsChild>
            <w:div w:id="489947701">
              <w:marLeft w:val="0"/>
              <w:marRight w:val="0"/>
              <w:marTop w:val="0"/>
              <w:marBottom w:val="0"/>
              <w:divBdr>
                <w:top w:val="none" w:sz="0" w:space="0" w:color="auto"/>
                <w:left w:val="none" w:sz="0" w:space="0" w:color="auto"/>
                <w:bottom w:val="none" w:sz="0" w:space="0" w:color="auto"/>
                <w:right w:val="none" w:sz="0" w:space="0" w:color="auto"/>
              </w:divBdr>
            </w:div>
            <w:div w:id="1085228942">
              <w:marLeft w:val="0"/>
              <w:marRight w:val="0"/>
              <w:marTop w:val="0"/>
              <w:marBottom w:val="0"/>
              <w:divBdr>
                <w:top w:val="none" w:sz="0" w:space="0" w:color="auto"/>
                <w:left w:val="none" w:sz="0" w:space="0" w:color="auto"/>
                <w:bottom w:val="none" w:sz="0" w:space="0" w:color="auto"/>
                <w:right w:val="none" w:sz="0" w:space="0" w:color="auto"/>
              </w:divBdr>
              <w:divsChild>
                <w:div w:id="256907284">
                  <w:marLeft w:val="0"/>
                  <w:marRight w:val="0"/>
                  <w:marTop w:val="0"/>
                  <w:marBottom w:val="0"/>
                  <w:divBdr>
                    <w:top w:val="none" w:sz="0" w:space="0" w:color="auto"/>
                    <w:left w:val="none" w:sz="0" w:space="0" w:color="auto"/>
                    <w:bottom w:val="none" w:sz="0" w:space="0" w:color="auto"/>
                    <w:right w:val="none" w:sz="0" w:space="0" w:color="auto"/>
                  </w:divBdr>
                  <w:divsChild>
                    <w:div w:id="10352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1210">
              <w:marLeft w:val="0"/>
              <w:marRight w:val="0"/>
              <w:marTop w:val="0"/>
              <w:marBottom w:val="0"/>
              <w:divBdr>
                <w:top w:val="none" w:sz="0" w:space="0" w:color="auto"/>
                <w:left w:val="none" w:sz="0" w:space="0" w:color="auto"/>
                <w:bottom w:val="none" w:sz="0" w:space="0" w:color="auto"/>
                <w:right w:val="none" w:sz="0" w:space="0" w:color="auto"/>
              </w:divBdr>
            </w:div>
          </w:divsChild>
        </w:div>
        <w:div w:id="248272660">
          <w:marLeft w:val="0"/>
          <w:marRight w:val="0"/>
          <w:marTop w:val="0"/>
          <w:marBottom w:val="0"/>
          <w:divBdr>
            <w:top w:val="none" w:sz="0" w:space="0" w:color="auto"/>
            <w:left w:val="none" w:sz="0" w:space="0" w:color="auto"/>
            <w:bottom w:val="none" w:sz="0" w:space="0" w:color="auto"/>
            <w:right w:val="none" w:sz="0" w:space="0" w:color="auto"/>
          </w:divBdr>
          <w:divsChild>
            <w:div w:id="475151428">
              <w:marLeft w:val="0"/>
              <w:marRight w:val="0"/>
              <w:marTop w:val="0"/>
              <w:marBottom w:val="0"/>
              <w:divBdr>
                <w:top w:val="none" w:sz="0" w:space="0" w:color="auto"/>
                <w:left w:val="none" w:sz="0" w:space="0" w:color="auto"/>
                <w:bottom w:val="none" w:sz="0" w:space="0" w:color="auto"/>
                <w:right w:val="none" w:sz="0" w:space="0" w:color="auto"/>
              </w:divBdr>
            </w:div>
            <w:div w:id="1664895038">
              <w:marLeft w:val="0"/>
              <w:marRight w:val="0"/>
              <w:marTop w:val="0"/>
              <w:marBottom w:val="0"/>
              <w:divBdr>
                <w:top w:val="none" w:sz="0" w:space="0" w:color="auto"/>
                <w:left w:val="none" w:sz="0" w:space="0" w:color="auto"/>
                <w:bottom w:val="none" w:sz="0" w:space="0" w:color="auto"/>
                <w:right w:val="none" w:sz="0" w:space="0" w:color="auto"/>
              </w:divBdr>
              <w:divsChild>
                <w:div w:id="789863993">
                  <w:marLeft w:val="0"/>
                  <w:marRight w:val="0"/>
                  <w:marTop w:val="0"/>
                  <w:marBottom w:val="0"/>
                  <w:divBdr>
                    <w:top w:val="none" w:sz="0" w:space="0" w:color="auto"/>
                    <w:left w:val="none" w:sz="0" w:space="0" w:color="auto"/>
                    <w:bottom w:val="none" w:sz="0" w:space="0" w:color="auto"/>
                    <w:right w:val="none" w:sz="0" w:space="0" w:color="auto"/>
                  </w:divBdr>
                  <w:divsChild>
                    <w:div w:id="6233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9003">
              <w:marLeft w:val="0"/>
              <w:marRight w:val="0"/>
              <w:marTop w:val="0"/>
              <w:marBottom w:val="0"/>
              <w:divBdr>
                <w:top w:val="none" w:sz="0" w:space="0" w:color="auto"/>
                <w:left w:val="none" w:sz="0" w:space="0" w:color="auto"/>
                <w:bottom w:val="none" w:sz="0" w:space="0" w:color="auto"/>
                <w:right w:val="none" w:sz="0" w:space="0" w:color="auto"/>
              </w:divBdr>
            </w:div>
          </w:divsChild>
        </w:div>
        <w:div w:id="1079592894">
          <w:marLeft w:val="0"/>
          <w:marRight w:val="0"/>
          <w:marTop w:val="0"/>
          <w:marBottom w:val="0"/>
          <w:divBdr>
            <w:top w:val="none" w:sz="0" w:space="0" w:color="auto"/>
            <w:left w:val="none" w:sz="0" w:space="0" w:color="auto"/>
            <w:bottom w:val="none" w:sz="0" w:space="0" w:color="auto"/>
            <w:right w:val="none" w:sz="0" w:space="0" w:color="auto"/>
          </w:divBdr>
          <w:divsChild>
            <w:div w:id="912592669">
              <w:marLeft w:val="0"/>
              <w:marRight w:val="0"/>
              <w:marTop w:val="0"/>
              <w:marBottom w:val="0"/>
              <w:divBdr>
                <w:top w:val="none" w:sz="0" w:space="0" w:color="auto"/>
                <w:left w:val="none" w:sz="0" w:space="0" w:color="auto"/>
                <w:bottom w:val="none" w:sz="0" w:space="0" w:color="auto"/>
                <w:right w:val="none" w:sz="0" w:space="0" w:color="auto"/>
              </w:divBdr>
            </w:div>
            <w:div w:id="1473642906">
              <w:marLeft w:val="0"/>
              <w:marRight w:val="0"/>
              <w:marTop w:val="0"/>
              <w:marBottom w:val="0"/>
              <w:divBdr>
                <w:top w:val="none" w:sz="0" w:space="0" w:color="auto"/>
                <w:left w:val="none" w:sz="0" w:space="0" w:color="auto"/>
                <w:bottom w:val="none" w:sz="0" w:space="0" w:color="auto"/>
                <w:right w:val="none" w:sz="0" w:space="0" w:color="auto"/>
              </w:divBdr>
              <w:divsChild>
                <w:div w:id="305473858">
                  <w:marLeft w:val="0"/>
                  <w:marRight w:val="0"/>
                  <w:marTop w:val="0"/>
                  <w:marBottom w:val="0"/>
                  <w:divBdr>
                    <w:top w:val="none" w:sz="0" w:space="0" w:color="auto"/>
                    <w:left w:val="none" w:sz="0" w:space="0" w:color="auto"/>
                    <w:bottom w:val="none" w:sz="0" w:space="0" w:color="auto"/>
                    <w:right w:val="none" w:sz="0" w:space="0" w:color="auto"/>
                  </w:divBdr>
                  <w:divsChild>
                    <w:div w:id="15131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80199">
      <w:bodyDiv w:val="1"/>
      <w:marLeft w:val="0"/>
      <w:marRight w:val="0"/>
      <w:marTop w:val="0"/>
      <w:marBottom w:val="0"/>
      <w:divBdr>
        <w:top w:val="none" w:sz="0" w:space="0" w:color="auto"/>
        <w:left w:val="none" w:sz="0" w:space="0" w:color="auto"/>
        <w:bottom w:val="none" w:sz="0" w:space="0" w:color="auto"/>
        <w:right w:val="none" w:sz="0" w:space="0" w:color="auto"/>
      </w:divBdr>
    </w:div>
    <w:div w:id="193292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13</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cp:revision>
  <dcterms:created xsi:type="dcterms:W3CDTF">2024-09-10T06:58:00Z</dcterms:created>
  <dcterms:modified xsi:type="dcterms:W3CDTF">2024-09-10T11:07:00Z</dcterms:modified>
</cp:coreProperties>
</file>