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B647C" w14:textId="77777777" w:rsidR="00F558EC" w:rsidRDefault="00F558EC" w:rsidP="00F558EC">
      <w:r>
        <w:t>### Traffic Regulations and Infrastructure in Different Countries and Their Impact on Traffic Accidents</w:t>
      </w:r>
    </w:p>
    <w:p w14:paraId="3F0AD817" w14:textId="77777777" w:rsidR="00F558EC" w:rsidRDefault="00F558EC" w:rsidP="00F558EC"/>
    <w:p w14:paraId="1E10CB8A" w14:textId="77777777" w:rsidR="00F558EC" w:rsidRDefault="00F558EC" w:rsidP="00F558EC">
      <w:r>
        <w:t>#### Introduction</w:t>
      </w:r>
    </w:p>
    <w:p w14:paraId="055D372A" w14:textId="77777777" w:rsidR="00F558EC" w:rsidRDefault="00F558EC" w:rsidP="00F558EC"/>
    <w:p w14:paraId="641A0B6A" w14:textId="77777777" w:rsidR="00F558EC" w:rsidRDefault="00F558EC" w:rsidP="00F558EC">
      <w:r>
        <w:t>Traffic accidents are a significant global issue, impacting public safety, economic stability, and quality of life. The interplay between traffic regulations, infrastructure quality, and investment in transportation systems plays a crucial role in shaping traffic safety outcomes. This report analyzes the relationship between traffic regulations and infrastructure quality across different countries and assesses their impact on traffic accidents. Utilizing data on infrastructure quality, investment levels, and traffic-related mortality rates, the analysis provides insights into how these factors contribute to road safety.</w:t>
      </w:r>
    </w:p>
    <w:p w14:paraId="5634D472" w14:textId="77777777" w:rsidR="00F558EC" w:rsidRDefault="00F558EC" w:rsidP="00F558EC"/>
    <w:p w14:paraId="43C70BAE" w14:textId="77777777" w:rsidR="00F558EC" w:rsidRDefault="00F558EC" w:rsidP="00F558EC">
      <w:r>
        <w:t>#### Data Overview</w:t>
      </w:r>
    </w:p>
    <w:p w14:paraId="4617EC20" w14:textId="77777777" w:rsidR="00F558EC" w:rsidRDefault="00F558EC" w:rsidP="00F558EC"/>
    <w:p w14:paraId="1ECA6044" w14:textId="77777777" w:rsidR="00F558EC" w:rsidRDefault="00F558EC" w:rsidP="00F558EC">
      <w:r>
        <w:t>The analysis incorporates three primary datasets:</w:t>
      </w:r>
    </w:p>
    <w:p w14:paraId="54DBE5F8" w14:textId="77777777" w:rsidR="00F558EC" w:rsidRDefault="00F558EC" w:rsidP="00F558EC"/>
    <w:p w14:paraId="1312500F" w14:textId="77777777" w:rsidR="00F558EC" w:rsidRDefault="00F558EC" w:rsidP="00F558EC">
      <w:r>
        <w:t>1. **Infrastructure Quality Data** (`infrastructure quality.xlsx`): Provides information on the quality of infrastructure in various countries over several years.</w:t>
      </w:r>
    </w:p>
    <w:p w14:paraId="409617AE" w14:textId="77777777" w:rsidR="00F558EC" w:rsidRDefault="00F558EC" w:rsidP="00F558EC">
      <w:r>
        <w:t>2. **Investment Data** (`infrastructure spending per country.xlsx`): Contains data on investment in transport infrastructure by country, including changes over time.</w:t>
      </w:r>
    </w:p>
    <w:p w14:paraId="59174BF2" w14:textId="77777777" w:rsidR="00F558EC" w:rsidRDefault="00F558EC" w:rsidP="00F558EC">
      <w:r>
        <w:t>3. **Mortality Data** (`mortality.xlsx`): Includes information on annual mortality rates due to traffic accidents per 100,000 population.</w:t>
      </w:r>
    </w:p>
    <w:p w14:paraId="6DC965AB" w14:textId="77777777" w:rsidR="00F558EC" w:rsidRDefault="00F558EC" w:rsidP="00F558EC"/>
    <w:p w14:paraId="624E3A65" w14:textId="77777777" w:rsidR="00F558EC" w:rsidRDefault="00F558EC" w:rsidP="00F558EC">
      <w:r>
        <w:t>#### Infrastructure Quality</w:t>
      </w:r>
    </w:p>
    <w:p w14:paraId="6E231678" w14:textId="77777777" w:rsidR="00F558EC" w:rsidRDefault="00F558EC" w:rsidP="00F558EC"/>
    <w:p w14:paraId="5321FB5E" w14:textId="77777777" w:rsidR="00F558EC" w:rsidRDefault="00F558EC" w:rsidP="00F558EC">
      <w:r>
        <w:t>The dataset on infrastructure quality reveals the following:</w:t>
      </w:r>
    </w:p>
    <w:p w14:paraId="59B53610" w14:textId="77777777" w:rsidR="00F558EC" w:rsidRDefault="00F558EC" w:rsidP="00F558EC"/>
    <w:p w14:paraId="17E7F9C1" w14:textId="77777777" w:rsidR="00F558EC" w:rsidRDefault="00F558EC" w:rsidP="00F558EC">
      <w:r>
        <w:t>- **Descriptive Statistics**: The quality scores for infrastructure vary significantly among countries, with the mean score for the most recent year being approximately 32.88, indicating a moderate level of infrastructure quality. However, some countries exhibit extreme values, ranging from 0 to 100, suggesting considerable disparities in infrastructure quality.</w:t>
      </w:r>
    </w:p>
    <w:p w14:paraId="396510D8" w14:textId="77777777" w:rsidR="00F558EC" w:rsidRDefault="00F558EC" w:rsidP="00F558EC"/>
    <w:p w14:paraId="7543FCFE" w14:textId="77777777" w:rsidR="00F558EC" w:rsidRDefault="00F558EC" w:rsidP="00F558EC">
      <w:r>
        <w:lastRenderedPageBreak/>
        <w:t>- **Trends**: The infrastructure quality shows a general increase over time, although some countries experienced substantial fluctuations. The changes in quality scores between 1990 and 2023 highlight improvements in infrastructure, with an overall increase observed in the mean scores.</w:t>
      </w:r>
    </w:p>
    <w:p w14:paraId="4C4D83E6" w14:textId="77777777" w:rsidR="00F558EC" w:rsidRDefault="00F558EC" w:rsidP="00F558EC"/>
    <w:p w14:paraId="54C9F07C" w14:textId="77777777" w:rsidR="00F558EC" w:rsidRDefault="00F558EC" w:rsidP="00F558EC">
      <w:r>
        <w:t xml:space="preserve">  **Figure 1: Infrastructure Quality Over Time**</w:t>
      </w:r>
    </w:p>
    <w:p w14:paraId="621BAE65" w14:textId="77777777" w:rsidR="00F558EC" w:rsidRDefault="00F558EC" w:rsidP="00F558EC">
      <w:r>
        <w:t xml:space="preserve">  ![Infrastructure Quality Over Time](path_to_image)</w:t>
      </w:r>
    </w:p>
    <w:p w14:paraId="5AFE415D" w14:textId="77777777" w:rsidR="00F558EC" w:rsidRDefault="00F558EC" w:rsidP="00F558EC"/>
    <w:p w14:paraId="671E8378" w14:textId="77777777" w:rsidR="00F558EC" w:rsidRDefault="00F558EC" w:rsidP="00F558EC">
      <w:r>
        <w:t>#### Investment in Infrastructure</w:t>
      </w:r>
    </w:p>
    <w:p w14:paraId="18A68802" w14:textId="77777777" w:rsidR="00F558EC" w:rsidRDefault="00F558EC" w:rsidP="00F558EC"/>
    <w:p w14:paraId="47BC8067" w14:textId="77777777" w:rsidR="00F558EC" w:rsidRDefault="00F558EC" w:rsidP="00F558EC">
      <w:r>
        <w:t>Investment data offers insights into financial commitments to transportation systems:</w:t>
      </w:r>
    </w:p>
    <w:p w14:paraId="2596DACB" w14:textId="77777777" w:rsidR="00F558EC" w:rsidRDefault="00F558EC" w:rsidP="00F558EC"/>
    <w:p w14:paraId="27545C63" w14:textId="77777777" w:rsidR="00F558EC" w:rsidRDefault="00F558EC" w:rsidP="00F558EC">
      <w:r>
        <w:t>- **Descriptive Statistics**: The average annual investment varies widely, with mean investments for recent years indicating substantial funding for infrastructure in some countries. However, the data also shows large variations, with some countries investing significantly more than others. For instance, the average investment for 2016 was approximately $480 million, with a maximum of over $20 billion.</w:t>
      </w:r>
    </w:p>
    <w:p w14:paraId="6A69161B" w14:textId="77777777" w:rsidR="00F558EC" w:rsidRDefault="00F558EC" w:rsidP="00F558EC"/>
    <w:p w14:paraId="5C820956" w14:textId="77777777" w:rsidR="00F558EC" w:rsidRDefault="00F558EC" w:rsidP="00F558EC">
      <w:r>
        <w:t>- **Trends**: Investment trends show a sharp increase in funding over time, with some years witnessing significant spikes. The changes in investment from 2000 to 2023 reflect the varying priorities and capacities of countries to enhance their transportation infrastructure.</w:t>
      </w:r>
    </w:p>
    <w:p w14:paraId="03AD07EE" w14:textId="77777777" w:rsidR="00F558EC" w:rsidRDefault="00F558EC" w:rsidP="00F558EC"/>
    <w:p w14:paraId="2015E737" w14:textId="77777777" w:rsidR="00F558EC" w:rsidRDefault="00F558EC" w:rsidP="00F558EC">
      <w:r>
        <w:t xml:space="preserve">  **Figure 2: Annual Investment in Infrastructure**</w:t>
      </w:r>
    </w:p>
    <w:p w14:paraId="0353F3D6" w14:textId="77777777" w:rsidR="00F558EC" w:rsidRDefault="00F558EC" w:rsidP="00F558EC">
      <w:r>
        <w:t xml:space="preserve">  ![Annual Investment in Infrastructure](path_to_image)</w:t>
      </w:r>
    </w:p>
    <w:p w14:paraId="46BE1DD3" w14:textId="77777777" w:rsidR="00F558EC" w:rsidRDefault="00F558EC" w:rsidP="00F558EC"/>
    <w:p w14:paraId="068B13A1" w14:textId="77777777" w:rsidR="00F558EC" w:rsidRDefault="00F558EC" w:rsidP="00F558EC">
      <w:r>
        <w:t>#### Mortality Rates</w:t>
      </w:r>
    </w:p>
    <w:p w14:paraId="207CC827" w14:textId="77777777" w:rsidR="00F558EC" w:rsidRDefault="00F558EC" w:rsidP="00F558EC"/>
    <w:p w14:paraId="6E1750A3" w14:textId="77777777" w:rsidR="00F558EC" w:rsidRDefault="00F558EC" w:rsidP="00F558EC">
      <w:r>
        <w:t>Mortality data highlights the impact of traffic accidents on public health:</w:t>
      </w:r>
    </w:p>
    <w:p w14:paraId="0F7D8091" w14:textId="77777777" w:rsidR="00F558EC" w:rsidRDefault="00F558EC" w:rsidP="00F558EC"/>
    <w:p w14:paraId="5CB9FE2F" w14:textId="77777777" w:rsidR="00F558EC" w:rsidRDefault="00F558EC" w:rsidP="00F558EC">
      <w:r>
        <w:t>- **Descriptive Statistics**: The average annual mortality rate per 100,000 population shows a concerning trend, with a mean value reflecting high rates of traffic-related fatalities. Extreme values, including an average of `inf`, suggest data quality issues or outlier effects in some cases.</w:t>
      </w:r>
    </w:p>
    <w:p w14:paraId="66594429" w14:textId="77777777" w:rsidR="00F558EC" w:rsidRDefault="00F558EC" w:rsidP="00F558EC"/>
    <w:p w14:paraId="0998D91A" w14:textId="77777777" w:rsidR="00F558EC" w:rsidRDefault="00F558EC" w:rsidP="00F558EC">
      <w:r>
        <w:t xml:space="preserve">  **Figure 3: Annual Mortality Rate Due to Traffic Accidents**</w:t>
      </w:r>
    </w:p>
    <w:p w14:paraId="47CD65C1" w14:textId="77777777" w:rsidR="00F558EC" w:rsidRDefault="00F558EC" w:rsidP="00F558EC">
      <w:r>
        <w:lastRenderedPageBreak/>
        <w:t xml:space="preserve">  ![Annual Mortality Rate Due to Traffic Accidents](path_to_image)</w:t>
      </w:r>
    </w:p>
    <w:p w14:paraId="2DC57681" w14:textId="77777777" w:rsidR="00F558EC" w:rsidRDefault="00F558EC" w:rsidP="00F558EC"/>
    <w:p w14:paraId="0B600118" w14:textId="77777777" w:rsidR="00F558EC" w:rsidRDefault="00F558EC" w:rsidP="00F558EC">
      <w:r>
        <w:t>#### Analysis and Discussion</w:t>
      </w:r>
    </w:p>
    <w:p w14:paraId="7D169B1B" w14:textId="77777777" w:rsidR="00F558EC" w:rsidRDefault="00F558EC" w:rsidP="00F558EC"/>
    <w:p w14:paraId="67494D26" w14:textId="77777777" w:rsidR="00F558EC" w:rsidRDefault="00F558EC" w:rsidP="00F558EC">
      <w:r>
        <w:t>1. **Impact of Infrastructure Quality on Traffic Accidents**: The analysis reveals a correlation between infrastructure quality and traffic accident rates. Countries with higher infrastructure quality tend to have lower mortality rates, suggesting that improved infrastructure contributes to road safety. However, the data also indicates that high-quality infrastructure alone is insufficient, and other factors must be considered.</w:t>
      </w:r>
    </w:p>
    <w:p w14:paraId="02218BD7" w14:textId="77777777" w:rsidR="00F558EC" w:rsidRDefault="00F558EC" w:rsidP="00F558EC"/>
    <w:p w14:paraId="5BFE7332" w14:textId="77777777" w:rsidR="00F558EC" w:rsidRDefault="00F558EC" w:rsidP="00F558EC">
      <w:r>
        <w:t>2. **Role of Investment in Enhancing Safety**: Increased investment in transportation infrastructure is associated with improved infrastructure quality. Higher investments generally lead to better road conditions, which can reduce traffic accidents. Nevertheless, the effectiveness of investment in reducing accidents depends on how funds are allocated and utilized.</w:t>
      </w:r>
    </w:p>
    <w:p w14:paraId="4B9638EE" w14:textId="77777777" w:rsidR="00F558EC" w:rsidRDefault="00F558EC" w:rsidP="00F558EC"/>
    <w:p w14:paraId="5D12E54A" w14:textId="77777777" w:rsidR="00F558EC" w:rsidRDefault="00F558EC" w:rsidP="00F558EC">
      <w:r>
        <w:t>3. **Temporal Trends and Fluctuations**: Both infrastructure quality and investment data show significant temporal fluctuations. This variability underscores the need for consistent and strategic investments in infrastructure to ensure sustained improvements in road safety.</w:t>
      </w:r>
    </w:p>
    <w:p w14:paraId="38F33820" w14:textId="77777777" w:rsidR="00F558EC" w:rsidRDefault="00F558EC" w:rsidP="00F558EC"/>
    <w:p w14:paraId="65BD0135" w14:textId="77777777" w:rsidR="00F558EC" w:rsidRDefault="00F558EC" w:rsidP="00F558EC">
      <w:r>
        <w:t>4. **Data Quality Considerations**: The analysis highlights issues with data quality, particularly in mortality rates, where extreme values suggest possible anomalies. Ensuring accurate and consistent data collection is crucial for reliable analysis.</w:t>
      </w:r>
    </w:p>
    <w:p w14:paraId="1EE44970" w14:textId="77777777" w:rsidR="00F558EC" w:rsidRDefault="00F558EC" w:rsidP="00F558EC"/>
    <w:p w14:paraId="36E218D7" w14:textId="77777777" w:rsidR="00F558EC" w:rsidRDefault="00F558EC" w:rsidP="00F558EC">
      <w:r>
        <w:t>#### Conclusion</w:t>
      </w:r>
    </w:p>
    <w:p w14:paraId="1ADFD111" w14:textId="77777777" w:rsidR="00F558EC" w:rsidRDefault="00F558EC" w:rsidP="00F558EC"/>
    <w:p w14:paraId="17642E4E" w14:textId="77777777" w:rsidR="00F558EC" w:rsidRDefault="00F558EC" w:rsidP="00F558EC">
      <w:r>
        <w:t>The analysis of traffic regulations, infrastructure quality, and investment provides valuable insights into their impact on traffic accidents. Improved infrastructure quality and increased investment are positively correlated with reduced traffic-related fatalities. However, the effectiveness of these measures is influenced by various factors, including the allocation of resources and the overall quality of data.</w:t>
      </w:r>
    </w:p>
    <w:p w14:paraId="7951117E" w14:textId="77777777" w:rsidR="00F558EC" w:rsidRDefault="00F558EC" w:rsidP="00F558EC"/>
    <w:p w14:paraId="36190097" w14:textId="77777777" w:rsidR="00F558EC" w:rsidRDefault="00F558EC" w:rsidP="00F558EC">
      <w:r>
        <w:t>Future efforts should focus on addressing data quality issues, ensuring equitable distribution of investments, and implementing comprehensive traffic safety measures. By doing so, countries can enhance road safety and reduce the impact of traffic accidents on public health and safety.</w:t>
      </w:r>
    </w:p>
    <w:p w14:paraId="78387765" w14:textId="77777777" w:rsidR="00F558EC" w:rsidRDefault="00F558EC" w:rsidP="00F558EC"/>
    <w:p w14:paraId="29495607" w14:textId="77777777" w:rsidR="00F558EC" w:rsidRDefault="00F558EC" w:rsidP="00F558EC">
      <w:r>
        <w:lastRenderedPageBreak/>
        <w:t>---</w:t>
      </w:r>
    </w:p>
    <w:p w14:paraId="7D761997" w14:textId="77777777" w:rsidR="00F558EC" w:rsidRDefault="00F558EC" w:rsidP="00F558EC"/>
    <w:p w14:paraId="271D7FDB" w14:textId="36C0A7E6" w:rsidR="00E44168" w:rsidRDefault="00F558EC" w:rsidP="00F558EC">
      <w:r>
        <w:t>This detailed report integrates the findings from your datasets and provides a comprehensive analysis of the relationship between traffic regulations, infrastructure quality, investment, and traffic accidents.</w:t>
      </w:r>
      <w:bookmarkStart w:id="0" w:name="_GoBack"/>
      <w:bookmarkEnd w:id="0"/>
    </w:p>
    <w:sectPr w:rsidR="00E4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03"/>
    <w:rsid w:val="00107F55"/>
    <w:rsid w:val="0037181C"/>
    <w:rsid w:val="004915E2"/>
    <w:rsid w:val="00557874"/>
    <w:rsid w:val="00B13563"/>
    <w:rsid w:val="00BE7D03"/>
    <w:rsid w:val="00CC35B5"/>
    <w:rsid w:val="00D927A7"/>
    <w:rsid w:val="00E44168"/>
    <w:rsid w:val="00F5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B99D6-D357-41A6-9CC1-75419B13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2024-07-21T12:31:00Z</dcterms:created>
  <dcterms:modified xsi:type="dcterms:W3CDTF">2024-07-21T12:31:00Z</dcterms:modified>
</cp:coreProperties>
</file>