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b67326f567d271f9ea74657c234b5e580fde24c"/>
    <w:p>
      <w:pPr>
        <w:pStyle w:val="Heading1"/>
      </w:pPr>
      <w:r>
        <w:t xml:space="preserve">Study Guide for Causality Part 2: Matching, Fixed Effects, and Difference-in-Differences</w:t>
      </w:r>
    </w:p>
    <w:bookmarkStart w:id="28" w:name="background-recap-causal-inference-basics"/>
    <w:p>
      <w:pPr>
        <w:pStyle w:val="Heading2"/>
      </w:pPr>
      <w:r>
        <w:t xml:space="preserve">Background Recap: Causal Inference Basics</w:t>
      </w:r>
    </w:p>
    <w:p>
      <w:pPr>
        <w:pStyle w:val="FirstParagraph"/>
      </w:pPr>
      <w:r>
        <w:t xml:space="preserve">Before diving into new methods, let's briefly recap some fundamental ideas of causal inference covered previously. Causal inference is about estimating the effect of a treatment or intervention (like a policy, program, or drug) on an outcome, as if we had done a controlled experiment. The key challenge in observational data is</w:t>
      </w:r>
      <w:r>
        <w:t xml:space="preserve"> </w:t>
      </w:r>
      <w:r>
        <w:rPr>
          <w:b/>
          <w:bCs/>
        </w:rPr>
        <w:t xml:space="preserve">confounding</w:t>
      </w:r>
      <w:r>
        <w:t xml:space="preserve"> </w:t>
      </w:r>
      <w:r>
        <w:t xml:space="preserve">– other factors that affect both treatment and outcome can bias our estimates. Last week, we introduced</w:t>
      </w:r>
      <w:r>
        <w:t xml:space="preserve"> </w:t>
      </w:r>
      <w:r>
        <w:rPr>
          <w:b/>
          <w:bCs/>
        </w:rPr>
        <w:t xml:space="preserve">Directed Acyclic Graphs (DAGs)</w:t>
      </w:r>
      <w:r>
        <w:t xml:space="preserve"> </w:t>
      </w:r>
      <w:r>
        <w:t xml:space="preserve">as a tool to visualize our assumptions about what causes what, and to identify potential confounders and paths</w:t>
      </w:r>
      <w:hyperlink r:id="rId21">
        <w:r>
          <w:rPr>
            <w:rStyle w:val="Hyperlink"/>
          </w:rPr>
          <w:t xml:space="preserve">[1]</w:t>
        </w:r>
      </w:hyperlink>
      <w:r>
        <w:t xml:space="preserve">. We also discussed methods to adjust for confounding:</w:t>
      </w:r>
    </w:p>
    <w:p>
      <w:pPr>
        <w:numPr>
          <w:ilvl w:val="0"/>
          <w:numId w:val="1001"/>
        </w:numPr>
      </w:pPr>
      <w:r>
        <w:rPr>
          <w:b/>
          <w:bCs/>
        </w:rPr>
        <w:t xml:space="preserve">Regression adjustment:</w:t>
      </w:r>
      <w:r>
        <w:t xml:space="preserve"> </w:t>
      </w:r>
      <w:r>
        <w:t xml:space="preserve">Using statistical models (like linear regression) to control for confounder variables. By including confounders in a regression, we compare outcomes between treated and control units</w:t>
      </w:r>
      <w:r>
        <w:t xml:space="preserve"> </w:t>
      </w:r>
      <w:r>
        <w:rPr>
          <w:b/>
          <w:bCs/>
        </w:rPr>
        <w:t xml:space="preserve">holding those confounders constant</w:t>
      </w:r>
      <w:hyperlink r:id="rId22">
        <w:r>
          <w:rPr>
            <w:rStyle w:val="Hyperlink"/>
          </w:rPr>
          <w:t xml:space="preserve">[2]</w:t>
        </w:r>
      </w:hyperlink>
      <w:r>
        <w:t xml:space="preserve">. Essentially, regression partitions the data by confounder values and estimates differences within those partitions</w:t>
      </w:r>
      <w:hyperlink r:id="rId23">
        <w:r>
          <w:rPr>
            <w:rStyle w:val="Hyperlink"/>
          </w:rPr>
          <w:t xml:space="preserve">[3]</w:t>
        </w:r>
      </w:hyperlink>
      <w:r>
        <w:t xml:space="preserve">. This can recover the causal effect if we have included all relevant confounders and the model is correctly specified (for example, assuming a linear relationship).</w:t>
      </w:r>
    </w:p>
    <w:p>
      <w:pPr>
        <w:numPr>
          <w:ilvl w:val="0"/>
          <w:numId w:val="1001"/>
        </w:numPr>
      </w:pPr>
      <w:r>
        <w:rPr>
          <w:b/>
          <w:bCs/>
        </w:rPr>
        <w:t xml:space="preserve">Instrumental variables (IV):</w:t>
      </w:r>
      <w:r>
        <w:t xml:space="preserve"> </w:t>
      </w:r>
      <w:r>
        <w:t xml:space="preserve">Sometimes we have unmeasured confounders that regression can’t handle. An IV is a variable that affects the treatment but does not directly affect the outcome (except through the treatment). A valid instrument helps isolate variation in treatment that is as-good-as-random</w:t>
      </w:r>
      <w:hyperlink r:id="rId24">
        <w:r>
          <w:rPr>
            <w:rStyle w:val="Hyperlink"/>
          </w:rPr>
          <w:t xml:space="preserve">[4]</w:t>
        </w:r>
      </w:hyperlink>
      <w:r>
        <w:t xml:space="preserve">. We</w:t>
      </w:r>
      <w:r>
        <w:t xml:space="preserve"> </w:t>
      </w:r>
      <w:r>
        <w:rPr>
          <w:i/>
          <w:iCs/>
        </w:rPr>
        <w:t xml:space="preserve">briefly</w:t>
      </w:r>
      <w:r>
        <w:t xml:space="preserve"> </w:t>
      </w:r>
      <w:r>
        <w:t xml:space="preserve">talked about IVs as a way to get a causal estimate when a confounder cannot be measured – the instrument “shakes” the treatment independently of the confounder, allowing us to see the causal effect.</w:t>
      </w:r>
    </w:p>
    <w:p>
      <w:pPr>
        <w:numPr>
          <w:ilvl w:val="0"/>
          <w:numId w:val="1001"/>
        </w:numPr>
      </w:pPr>
      <w:r>
        <w:rPr>
          <w:b/>
          <w:bCs/>
        </w:rPr>
        <w:t xml:space="preserve">Inverse Probability Weighting (IPW):</w:t>
      </w:r>
      <w:r>
        <w:t xml:space="preserve"> </w:t>
      </w:r>
      <w:r>
        <w:t xml:space="preserve">This is a reweighting approach using the</w:t>
      </w:r>
      <w:r>
        <w:t xml:space="preserve"> </w:t>
      </w:r>
      <w:r>
        <w:rPr>
          <w:b/>
          <w:bCs/>
        </w:rPr>
        <w:t xml:space="preserve">propensity score</w:t>
      </w:r>
      <w:r>
        <w:t xml:space="preserve"> </w:t>
      </w:r>
      <w:r>
        <w:t xml:space="preserve">(the probability of receiving treatment given the confounders). We covered how IPW creates a</w:t>
      </w:r>
      <w:r>
        <w:t xml:space="preserve"> </w:t>
      </w:r>
      <w:r>
        <w:rPr>
          <w:b/>
          <w:bCs/>
        </w:rPr>
        <w:t xml:space="preserve">pseudo-population</w:t>
      </w:r>
      <w:r>
        <w:t xml:space="preserve"> </w:t>
      </w:r>
      <w:r>
        <w:t xml:space="preserve">where treated and control groups are balanced on observed confounders</w:t>
      </w:r>
      <w:hyperlink r:id="rId25">
        <w:r>
          <w:rPr>
            <w:rStyle w:val="Hyperlink"/>
          </w:rPr>
          <w:t xml:space="preserve">[5]</w:t>
        </w:r>
      </w:hyperlink>
      <w:r>
        <w:t xml:space="preserve">. Each unit is weighted by the inverse of the probability of getting the treatment it actually got. This upweights underrepresented types of individuals to simulate a randomized experiment. By doing so, IPW removes bias from observed confounders under the assumption of no unmeasured confounders. We saw that IPW and regression often give similar estimates when both are done correctly</w:t>
      </w:r>
      <w:hyperlink r:id="rId26">
        <w:r>
          <w:rPr>
            <w:rStyle w:val="Hyperlink"/>
          </w:rPr>
          <w:t xml:space="preserve">[6]</w:t>
        </w:r>
      </w:hyperlink>
      <w:r>
        <w:t xml:space="preserve">. Importantly, combining IPW with regression leads to a</w:t>
      </w:r>
      <w:r>
        <w:t xml:space="preserve"> </w:t>
      </w:r>
      <w:r>
        <w:rPr>
          <w:b/>
          <w:bCs/>
        </w:rPr>
        <w:t xml:space="preserve">doubly robust estimator</w:t>
      </w:r>
      <w:r>
        <w:t xml:space="preserve">: even if either the propensity score model or the outcome model is misspecified, the estimator can still be unbiased (as long as one of them is correct). In practice, this combination can improve our confidence in the estimate</w:t>
      </w:r>
      <w:hyperlink r:id="rId27">
        <w:r>
          <w:rPr>
            <w:rStyle w:val="Hyperlink"/>
          </w:rPr>
          <w:t xml:space="preserve">[7]</w:t>
        </w:r>
      </w:hyperlink>
      <w:r>
        <w:t xml:space="preserve">.</w:t>
      </w:r>
    </w:p>
    <w:p>
      <w:pPr>
        <w:pStyle w:val="FirstParagraph"/>
      </w:pPr>
      <w:r>
        <w:t xml:space="preserve">The above methods rely on an assumption called</w:t>
      </w:r>
      <w:r>
        <w:t xml:space="preserve"> </w:t>
      </w:r>
      <w:r>
        <w:rPr>
          <w:b/>
          <w:bCs/>
        </w:rPr>
        <w:t xml:space="preserve">conditional independence</w:t>
      </w:r>
      <w:r>
        <w:t xml:space="preserve"> </w:t>
      </w:r>
      <w:r>
        <w:t xml:space="preserve">(or “no confounding after controlling for X”). In plain terms, we assume that once we've controlled for the observed confounders, the treatment is</w:t>
      </w:r>
      <w:r>
        <w:t xml:space="preserve"> </w:t>
      </w:r>
      <w:r>
        <w:rPr>
          <w:b/>
          <w:bCs/>
        </w:rPr>
        <w:t xml:space="preserve">as-good-as random</w:t>
      </w:r>
      <w:r>
        <w:t xml:space="preserve">. If that holds, any remaining differences in outcome between treated and control can be attributed to the treatment.</w:t>
      </w:r>
    </w:p>
    <w:p>
      <w:pPr>
        <w:pStyle w:val="BodyText"/>
      </w:pPr>
      <w:r>
        <w:rPr>
          <w:b/>
          <w:bCs/>
        </w:rPr>
        <w:t xml:space="preserve">Why New Methods?</w:t>
      </w:r>
      <w:r>
        <w:t xml:space="preserve"> </w:t>
      </w:r>
      <w:r>
        <w:t xml:space="preserve">The methods above (regression, IV, IPW) are powerful, but each has limitations. For example, a regression model might impose a linear form or other assumptions that, if wrong, bias results. IPW can suffer if some units have extremely low or high propensity scores (leading to very large weights). And IVs require finding a valid instrument, which is often difficult. This week, we introduce additional tools –</w:t>
      </w:r>
      <w:r>
        <w:t xml:space="preserve"> </w:t>
      </w:r>
      <w:r>
        <w:rPr>
          <w:b/>
          <w:bCs/>
        </w:rPr>
        <w:t xml:space="preserve">Matching estimators</w:t>
      </w:r>
      <w:r>
        <w:t xml:space="preserve">,</w:t>
      </w:r>
      <w:r>
        <w:t xml:space="preserve"> </w:t>
      </w:r>
      <w:r>
        <w:rPr>
          <w:b/>
          <w:bCs/>
        </w:rPr>
        <w:t xml:space="preserve">Fixed Effects</w:t>
      </w:r>
      <w:r>
        <w:t xml:space="preserve">,</w:t>
      </w:r>
      <w:r>
        <w:t xml:space="preserve"> </w:t>
      </w:r>
      <w:r>
        <w:rPr>
          <w:b/>
          <w:bCs/>
        </w:rPr>
        <w:t xml:space="preserve">Event Studies</w:t>
      </w:r>
      <w:r>
        <w:t xml:space="preserve">, and</w:t>
      </w:r>
      <w:r>
        <w:t xml:space="preserve"> </w:t>
      </w:r>
      <w:r>
        <w:rPr>
          <w:b/>
          <w:bCs/>
        </w:rPr>
        <w:t xml:space="preserve">Difference-in-Differences</w:t>
      </w:r>
      <w:r>
        <w:t xml:space="preserve"> </w:t>
      </w:r>
      <w:r>
        <w:t xml:space="preserve">– which help estimate causal effects, especially in settings with observational data and longitudinal (panel) data. We’ll explain each in simple terms with examples, assuming you are new to these concepts.</w:t>
      </w:r>
    </w:p>
    <w:p>
      <w:pPr>
        <w:pStyle w:val="BodyText"/>
      </w:pPr>
      <w:r>
        <w:rPr>
          <w:i/>
          <w:iCs/>
        </w:rPr>
        <w:t xml:space="preserve">(Throughout this guide, we will build up each concept from basics. If any prerequisite concept is needed (like understanding regression or probability), we will briefly explain it as we go.)</w:t>
      </w:r>
    </w:p>
    <w:bookmarkEnd w:id="28"/>
    <w:bookmarkStart w:id="54" w:name="matching-estimators"/>
    <w:p>
      <w:pPr>
        <w:pStyle w:val="Heading2"/>
      </w:pPr>
      <w:r>
        <w:t xml:space="preserve">Matching Estimators</w:t>
      </w:r>
    </w:p>
    <w:p>
      <w:pPr>
        <w:pStyle w:val="FirstParagraph"/>
      </w:pPr>
      <w:r>
        <w:rPr>
          <w:b/>
          <w:bCs/>
        </w:rPr>
        <w:t xml:space="preserve">What is Matching?</w:t>
      </w:r>
      <w:r>
        <w:t xml:space="preserve"> </w:t>
      </w:r>
      <w:r>
        <w:t xml:space="preserve">Matching is an intuitive method to estimate causal effects by</w:t>
      </w:r>
      <w:r>
        <w:t xml:space="preserve"> </w:t>
      </w:r>
      <w:r>
        <w:rPr>
          <w:b/>
          <w:bCs/>
        </w:rPr>
        <w:t xml:space="preserve">comparing each treated unit with one or more similar units that did not receive the treatment</w:t>
      </w:r>
      <w:r>
        <w:t xml:space="preserve">. The goal is to mimic a randomized experiment: for every treated individual, find a “twin” in the control group who had similar characteristics (confounders) before treatment. By pairing up individuals who are similar in everything except the treatment, we can attribute differences in their outcomes to the treatment itself</w:t>
      </w:r>
      <w:hyperlink r:id="rId29">
        <w:r>
          <w:rPr>
            <w:rStyle w:val="Hyperlink"/>
          </w:rPr>
          <w:t xml:space="preserve">[8]</w:t>
        </w:r>
      </w:hyperlink>
      <w:r>
        <w:t xml:space="preserve">.</w:t>
      </w:r>
    </w:p>
    <w:p>
      <w:pPr>
        <w:pStyle w:val="Compact"/>
        <w:numPr>
          <w:ilvl w:val="0"/>
          <w:numId w:val="1002"/>
        </w:numPr>
      </w:pPr>
      <w:r>
        <w:t xml:space="preserve">In other words, matching addresses confounding by</w:t>
      </w:r>
      <w:r>
        <w:t xml:space="preserve"> </w:t>
      </w:r>
      <w:r>
        <w:rPr>
          <w:b/>
          <w:bCs/>
        </w:rPr>
        <w:t xml:space="preserve">balancing the covariates</w:t>
      </w:r>
      <w:r>
        <w:t xml:space="preserve">. If a particular covariate (say age, or income) influences both treatment and outcome, then treated and untreated groups will differ in that covariate, biasing a simple comparison. Matching attempts to remove this bias by ensuring the treated and control units we compare have similar covariate values</w:t>
      </w:r>
      <w:hyperlink r:id="rId29">
        <w:r>
          <w:rPr>
            <w:rStyle w:val="Hyperlink"/>
          </w:rPr>
          <w:t xml:space="preserve">[8]</w:t>
        </w:r>
      </w:hyperlink>
      <w:r>
        <w:t xml:space="preserve">.</w:t>
      </w:r>
    </w:p>
    <w:p>
      <w:pPr>
        <w:pStyle w:val="FirstParagraph"/>
      </w:pPr>
      <w:r>
        <w:rPr>
          <w:b/>
          <w:bCs/>
        </w:rPr>
        <w:t xml:space="preserve">How it works:</w:t>
      </w:r>
      <w:r>
        <w:t xml:space="preserve"> </w:t>
      </w:r>
      <w:r>
        <w:t xml:space="preserve">First, we need to quantify “how similar” two units are. This involves choosing a</w:t>
      </w:r>
      <w:r>
        <w:t xml:space="preserve"> </w:t>
      </w:r>
      <w:r>
        <w:rPr>
          <w:b/>
          <w:bCs/>
        </w:rPr>
        <w:t xml:space="preserve">distance measure</w:t>
      </w:r>
      <w:r>
        <w:t xml:space="preserve"> </w:t>
      </w:r>
      <w:r>
        <w:t xml:space="preserve">on the covariates. For a single covariate like age, the distance could be the absolute age difference. For multiple covariates, we could use a combined distance (for example, Euclidean distance or Mahalanobis distance across standardized covariates)</w:t>
      </w:r>
      <w:hyperlink r:id="rId30">
        <w:r>
          <w:rPr>
            <w:rStyle w:val="Hyperlink"/>
          </w:rPr>
          <w:t xml:space="preserve">[9]</w:t>
        </w:r>
      </w:hyperlink>
      <w:hyperlink r:id="rId31">
        <w:r>
          <w:rPr>
            <w:rStyle w:val="Hyperlink"/>
          </w:rPr>
          <w:t xml:space="preserve">[10]</w:t>
        </w:r>
      </w:hyperlink>
      <w:r>
        <w:t xml:space="preserve">. We then perform matching as follows:</w:t>
      </w:r>
    </w:p>
    <w:p>
      <w:pPr>
        <w:pStyle w:val="Compact"/>
        <w:numPr>
          <w:ilvl w:val="0"/>
          <w:numId w:val="1003"/>
        </w:numPr>
      </w:pPr>
      <w:r>
        <w:t xml:space="preserve">For each treated unit, find one (or multiple) untreated unit(s) that have the smallest distance on the covariates. These untreated units are the “nearest neighbors” of the treated unit in terms of X values</w:t>
      </w:r>
      <w:hyperlink r:id="rId32">
        <w:r>
          <w:rPr>
            <w:rStyle w:val="Hyperlink"/>
          </w:rPr>
          <w:t xml:space="preserve">[11]</w:t>
        </w:r>
      </w:hyperlink>
      <w:r>
        <w:t xml:space="preserve">.</w:t>
      </w:r>
    </w:p>
    <w:p>
      <w:pPr>
        <w:pStyle w:val="Compact"/>
        <w:numPr>
          <w:ilvl w:val="0"/>
          <w:numId w:val="1003"/>
        </w:numPr>
      </w:pPr>
      <w:r>
        <w:t xml:space="preserve">“Match” the treated unit with those closest untreated units. In the simplest case (nearest-neighbor matching), each treated is paired with the single most similar control.</w:t>
      </w:r>
    </w:p>
    <w:p>
      <w:pPr>
        <w:pStyle w:val="Compact"/>
        <w:numPr>
          <w:ilvl w:val="0"/>
          <w:numId w:val="1003"/>
        </w:numPr>
      </w:pPr>
      <w:r>
        <w:t xml:space="preserve">Estimate the treatment effect by comparing outcomes within each matched pair (or matched set). Typically, for each treated unit</w:t>
      </w:r>
      <w:r>
        <w:t xml:space="preserve"> </w:t>
      </w:r>
      <w:r>
        <w:rPr>
          <w:i/>
          <w:iCs/>
        </w:rPr>
        <w:t xml:space="preserve">i</w:t>
      </w:r>
      <w:r>
        <w:t xml:space="preserve">, we take the outcome of</w:t>
      </w:r>
      <w:r>
        <w:t xml:space="preserve"> </w:t>
      </w:r>
      <w:r>
        <w:rPr>
          <w:i/>
          <w:iCs/>
        </w:rPr>
        <w:t xml:space="preserve">i</w:t>
      </w:r>
      <w:r>
        <w:t xml:space="preserve"> </w:t>
      </w:r>
      <w:r>
        <w:t xml:space="preserve">and subtract the outcome of its matched control</w:t>
      </w:r>
      <w:r>
        <w:t xml:space="preserve"> </w:t>
      </w:r>
      <w:r>
        <w:rPr>
          <w:i/>
          <w:iCs/>
        </w:rPr>
        <w:t xml:space="preserve">j(i)</w:t>
      </w:r>
      <w:r>
        <w:t xml:space="preserve">. This difference is an estimate of the treatment’s effect for unit</w:t>
      </w:r>
      <w:r>
        <w:t xml:space="preserve"> </w:t>
      </w:r>
      <w:r>
        <w:rPr>
          <w:i/>
          <w:iCs/>
        </w:rPr>
        <w:t xml:space="preserve">i</w:t>
      </w:r>
      <w:r>
        <w:t xml:space="preserve">. The</w:t>
      </w:r>
      <w:r>
        <w:t xml:space="preserve"> </w:t>
      </w:r>
      <w:r>
        <w:rPr>
          <w:b/>
          <w:bCs/>
        </w:rPr>
        <w:t xml:space="preserve">average treatment effect on the treated (ATT)</w:t>
      </w:r>
      <w:r>
        <w:t xml:space="preserve"> </w:t>
      </w:r>
      <w:r>
        <w:t xml:space="preserve">can be estimated by averaging these differences across all treated units</w:t>
      </w:r>
      <w:hyperlink r:id="rId33">
        <w:r>
          <w:rPr>
            <w:rStyle w:val="Hyperlink"/>
          </w:rPr>
          <w:t xml:space="preserve">[12]</w:t>
        </w:r>
      </w:hyperlink>
      <w:hyperlink r:id="rId34">
        <w:r>
          <w:rPr>
            <w:rStyle w:val="Hyperlink"/>
          </w:rPr>
          <w:t xml:space="preserve">[13]</w:t>
        </w:r>
      </w:hyperlink>
      <w:r>
        <w:t xml:space="preserve">.</w:t>
      </w:r>
    </w:p>
    <w:p>
      <w:pPr>
        <w:pStyle w:val="Compact"/>
        <w:numPr>
          <w:ilvl w:val="0"/>
          <w:numId w:val="1003"/>
        </w:numPr>
      </w:pPr>
      <w:r>
        <w:t xml:space="preserve">If we want the</w:t>
      </w:r>
      <w:r>
        <w:t xml:space="preserve"> </w:t>
      </w:r>
      <w:r>
        <w:rPr>
          <w:b/>
          <w:bCs/>
        </w:rPr>
        <w:t xml:space="preserve">average treatment effect (ATE)</w:t>
      </w:r>
      <w:r>
        <w:t xml:space="preserve"> </w:t>
      </w:r>
      <w:r>
        <w:t xml:space="preserve">for the whole population (not just treated), a common approach is to also match control units to treated units (symmetrically) and take an average of all such differences</w:t>
      </w:r>
      <w:hyperlink r:id="rId35">
        <w:r>
          <w:rPr>
            <w:rStyle w:val="Hyperlink"/>
          </w:rPr>
          <w:t xml:space="preserve">[14]</w:t>
        </w:r>
      </w:hyperlink>
      <w:r>
        <w:t xml:space="preserve">. (ATE matching basically matches in both directions or uses weights so that both treated and control units contribute to the estimate</w:t>
      </w:r>
      <w:hyperlink r:id="rId35">
        <w:r>
          <w:rPr>
            <w:rStyle w:val="Hyperlink"/>
          </w:rPr>
          <w:t xml:space="preserve">[14]</w:t>
        </w:r>
      </w:hyperlink>
      <w:r>
        <w:t xml:space="preserve">. The idea is each unmatched portion is filled in by matches from the other group.)</w:t>
      </w:r>
    </w:p>
    <w:p>
      <w:pPr>
        <w:pStyle w:val="FirstParagraph"/>
      </w:pPr>
      <w:r>
        <w:rPr>
          <w:b/>
          <w:bCs/>
        </w:rPr>
        <w:t xml:space="preserve">A simple example:</w:t>
      </w:r>
      <w:r>
        <w:t xml:space="preserve"> </w:t>
      </w:r>
      <w:r>
        <w:t xml:space="preserve">Imagine a job training program where we want to know its effect on participants’ salaries. Suppose we look at the data and see that the average salary of those who took the training is lower than that of those who did not. Can we conclude the training reduced salaries? Not necessarily – perhaps the trainees are mostly younger people, who earn less on average, whereas many non-trainees are older with higher salaries. Age here is a</w:t>
      </w:r>
      <w:r>
        <w:t xml:space="preserve"> </w:t>
      </w:r>
      <w:r>
        <w:rPr>
          <w:b/>
          <w:bCs/>
        </w:rPr>
        <w:t xml:space="preserve">confounder</w:t>
      </w:r>
      <w:r>
        <w:t xml:space="preserve"> </w:t>
      </w:r>
      <w:r>
        <w:t xml:space="preserve">that makes the two groups not directly comparable.</w:t>
      </w:r>
    </w:p>
    <w:p>
      <w:pPr>
        <w:pStyle w:val="Compact"/>
        <w:numPr>
          <w:ilvl w:val="0"/>
          <w:numId w:val="1004"/>
        </w:numPr>
      </w:pPr>
      <w:r>
        <w:rPr>
          <w:b/>
          <w:bCs/>
        </w:rPr>
        <w:t xml:space="preserve">Naïve comparison:</w:t>
      </w:r>
      <w:r>
        <w:t xml:space="preserve"> </w:t>
      </w:r>
      <w:r>
        <w:t xml:space="preserve">Trainees average \$30k, Non-trainees \$40k → naïvely, it looks like training “causes” a \$10k drop, but we suspect age is driving this difference (younger people both chose training and have lower salaries).</w:t>
      </w:r>
    </w:p>
    <w:p>
      <w:pPr>
        <w:pStyle w:val="Compact"/>
        <w:numPr>
          <w:ilvl w:val="0"/>
          <w:numId w:val="1004"/>
        </w:numPr>
      </w:pPr>
      <w:r>
        <w:rPr>
          <w:b/>
          <w:bCs/>
        </w:rPr>
        <w:t xml:space="preserve">Matching approach:</w:t>
      </w:r>
      <w:r>
        <w:t xml:space="preserve"> </w:t>
      </w:r>
      <w:r>
        <w:t xml:space="preserve">Let’s match each trainee with a non-trainee of a</w:t>
      </w:r>
      <w:r>
        <w:t xml:space="preserve"> </w:t>
      </w:r>
      <w:r>
        <w:rPr>
          <w:b/>
          <w:bCs/>
        </w:rPr>
        <w:t xml:space="preserve">similar age</w:t>
      </w:r>
      <w:r>
        <w:t xml:space="preserve">. Suppose a 28-year-old trainee making \$35k is matched with a 28-year-old non-trainee making \$32k; a 22-year-old trainee making \$25k is matched with a 23-year-old non-trainee making \$26k, etc. By doing this for all trainees, we create pairs where age is roughly the same. Now compare salaries within each pair and average the differences. In this made-up example, we might find that, on average, trainees earn slightly</w:t>
      </w:r>
      <w:r>
        <w:t xml:space="preserve"> </w:t>
      </w:r>
      <w:r>
        <w:rPr>
          <w:b/>
          <w:bCs/>
        </w:rPr>
        <w:t xml:space="preserve">more</w:t>
      </w:r>
      <w:r>
        <w:t xml:space="preserve"> </w:t>
      </w:r>
      <w:r>
        <w:t xml:space="preserve">than similar non-trainees – implying the program had a positive effect on salary after controlling for age. This is exactly what happened in the lecture’s example: initially, a simple comparison suggested trainees earned less than non-trainees, but trainees were younger on average (a confounder). After matching on age, the estimated effect became positive (the training helped increase earnings)</w:t>
      </w:r>
      <w:hyperlink r:id="rId36">
        <w:r>
          <w:rPr>
            <w:rStyle w:val="Hyperlink"/>
          </w:rPr>
          <w:t xml:space="preserve">[15]</w:t>
        </w:r>
      </w:hyperlink>
      <w:hyperlink r:id="rId37">
        <w:r>
          <w:rPr>
            <w:rStyle w:val="Hyperlink"/>
          </w:rPr>
          <w:t xml:space="preserve">[16]</w:t>
        </w:r>
      </w:hyperlink>
      <w:r>
        <w:t xml:space="preserve">. The matching removed the age bias.</w:t>
      </w:r>
    </w:p>
    <w:p>
      <w:pPr>
        <w:pStyle w:val="FirstParagraph"/>
      </w:pPr>
      <w:r>
        <w:rPr>
          <w:b/>
          <w:bCs/>
        </w:rPr>
        <w:t xml:space="preserve">Matching on multiple covariates:</w:t>
      </w:r>
      <w:r>
        <w:t xml:space="preserve"> </w:t>
      </w:r>
      <w:r>
        <w:t xml:space="preserve">In practice, we usually have multiple confounders to balance (e.g., age, education, prior health status, etc.). We define a distance metric that combines all these covariates (often by standardizing each covariate and using Euclidean or Mahalanobis distance)</w:t>
      </w:r>
      <w:hyperlink r:id="rId31">
        <w:r>
          <w:rPr>
            <w:rStyle w:val="Hyperlink"/>
          </w:rPr>
          <w:t xml:space="preserve">[10]</w:t>
        </w:r>
      </w:hyperlink>
      <w:hyperlink r:id="rId38">
        <w:r>
          <w:rPr>
            <w:rStyle w:val="Hyperlink"/>
          </w:rPr>
          <w:t xml:space="preserve">[17]</w:t>
        </w:r>
      </w:hyperlink>
      <w:r>
        <w:t xml:space="preserve">. Then we find nearest neighbors in that multi-dimensional space.</w:t>
      </w:r>
    </w:p>
    <w:p>
      <w:pPr>
        <w:pStyle w:val="Compact"/>
        <w:numPr>
          <w:ilvl w:val="0"/>
          <w:numId w:val="1005"/>
        </w:numPr>
      </w:pPr>
      <w:r>
        <w:t xml:space="preserve">For example, consider a</w:t>
      </w:r>
      <w:r>
        <w:t xml:space="preserve"> </w:t>
      </w:r>
      <w:r>
        <w:rPr>
          <w:b/>
          <w:bCs/>
        </w:rPr>
        <w:t xml:space="preserve">medical study</w:t>
      </w:r>
      <w:r>
        <w:t xml:space="preserve">: We want to estimate the effect of a new medication on recovery time. But sicker patients (with more severe illness) are more likely to get the medication, and they also tend to have longer recovery irrespective of medication. Here severity is a confounder, along with other factors like age and sex. If we simply compare average recovery days, we might find patients on the medication took</w:t>
      </w:r>
      <w:r>
        <w:t xml:space="preserve"> </w:t>
      </w:r>
      <w:r>
        <w:rPr>
          <w:b/>
          <w:bCs/>
        </w:rPr>
        <w:t xml:space="preserve">16.9 days longer</w:t>
      </w:r>
      <w:r>
        <w:t xml:space="preserve"> </w:t>
      </w:r>
      <w:r>
        <w:t xml:space="preserve">to recover than those without</w:t>
      </w:r>
      <w:hyperlink r:id="rId39">
        <w:r>
          <w:rPr>
            <w:rStyle w:val="Hyperlink"/>
          </w:rPr>
          <w:t xml:space="preserve">[18]</w:t>
        </w:r>
      </w:hyperlink>
      <w:r>
        <w:t xml:space="preserve">. That sounds like the medication is harmful, but it’s likely because those who got it were more severely ill to begin with. To control for this, we can match patients on</w:t>
      </w:r>
      <w:r>
        <w:t xml:space="preserve"> </w:t>
      </w:r>
      <w:r>
        <w:rPr>
          <w:b/>
          <w:bCs/>
        </w:rPr>
        <w:t xml:space="preserve">severity, age, and sex</w:t>
      </w:r>
      <w:r>
        <w:t xml:space="preserve"> </w:t>
      </w:r>
      <w:r>
        <w:t xml:space="preserve">– i.e., find for each medicated patient a non-medicated patient with similar severity level, similar age, and same sex. Using a nearest-neighbor algorithm (like</w:t>
      </w:r>
      <w:r>
        <w:t xml:space="preserve"> </w:t>
      </w:r>
      <w:r>
        <w:rPr>
          <w:i/>
          <w:iCs/>
        </w:rPr>
        <w:t xml:space="preserve">k</w:t>
      </w:r>
      <w:r>
        <w:t xml:space="preserve">-Nearest Neighbors), we pair up patients. After matching, when we compute the average difference in recovery time, the effect of the medication is drastically different: in the lecture example, it went from +16.9 days (worse outcomes for treated) to about</w:t>
      </w:r>
      <w:r>
        <w:t xml:space="preserve"> </w:t>
      </w:r>
      <w:r>
        <w:rPr>
          <w:b/>
          <w:bCs/>
        </w:rPr>
        <w:t xml:space="preserve">–1 day</w:t>
      </w:r>
      <w:hyperlink r:id="rId40">
        <w:r>
          <w:rPr>
            <w:rStyle w:val="Hyperlink"/>
          </w:rPr>
          <w:t xml:space="preserve">[19]</w:t>
        </w:r>
      </w:hyperlink>
      <w:r>
        <w:t xml:space="preserve">. A –1 day effect suggests the medication actually</w:t>
      </w:r>
      <w:r>
        <w:t xml:space="preserve"> </w:t>
      </w:r>
      <w:r>
        <w:rPr>
          <w:b/>
          <w:bCs/>
        </w:rPr>
        <w:t xml:space="preserve">slightly improves</w:t>
      </w:r>
      <w:r>
        <w:t xml:space="preserve"> </w:t>
      </w:r>
      <w:r>
        <w:t xml:space="preserve">recovery time (patients recover one day faster on average with the med) once we account for how sick they were, their age, and sex. In other words, matching made the treated and control groups comparable, revealing the medication’s true (and beneficial) effect.</w:t>
      </w:r>
    </w:p>
    <w:p>
      <w:pPr>
        <w:pStyle w:val="FirstParagraph"/>
      </w:pPr>
      <w:r>
        <w:rPr>
          <w:b/>
          <w:bCs/>
        </w:rPr>
        <w:t xml:space="preserve">Implementation in R – basic example:</w:t>
      </w:r>
      <w:r>
        <w:t xml:space="preserve"> </w:t>
      </w:r>
      <w:r>
        <w:t xml:space="preserve">Let’s illustrate how one could do matching in R using a hypothetical dataset. We will use the</w:t>
      </w:r>
      <w:r>
        <w:t xml:space="preserve"> </w:t>
      </w:r>
      <w:r>
        <w:rPr>
          <w:rStyle w:val="VerbatimChar"/>
        </w:rPr>
        <w:t xml:space="preserve">MatchIt</w:t>
      </w:r>
      <w:r>
        <w:t xml:space="preserve"> </w:t>
      </w:r>
      <w:r>
        <w:t xml:space="preserve">package for simplicity (it implements common matching methods).</w:t>
      </w:r>
    </w:p>
    <w:p>
      <w:pPr>
        <w:pStyle w:val="SourceCode"/>
      </w:pPr>
      <w:r>
        <w:rPr>
          <w:rStyle w:val="VerbatimChar"/>
        </w:rPr>
        <w:t xml:space="preserve"># install.packages("MatchIt")  # Install MatchIt if not already installed</w:t>
      </w:r>
      <w:r>
        <w:br/>
      </w:r>
      <w:r>
        <w:rPr>
          <w:rStyle w:val="VerbatimChar"/>
        </w:rPr>
        <w:t xml:space="preserve">library(MatchIt)</w:t>
      </w:r>
      <w:r>
        <w:br/>
      </w:r>
      <w:r>
        <w:br/>
      </w:r>
      <w:r>
        <w:rPr>
          <w:rStyle w:val="VerbatimChar"/>
        </w:rPr>
        <w:t xml:space="preserve"># Assume we have a data frame 'data' with:</w:t>
      </w:r>
      <w:r>
        <w:br/>
      </w:r>
      <w:r>
        <w:rPr>
          <w:rStyle w:val="VerbatimChar"/>
        </w:rPr>
        <w:t xml:space="preserve"># 'treatment' (1 = participated in program, 0 = did not),</w:t>
      </w:r>
      <w:r>
        <w:br/>
      </w:r>
      <w:r>
        <w:rPr>
          <w:rStyle w:val="VerbatimChar"/>
        </w:rPr>
        <w:t xml:space="preserve"># 'age' (in years),</w:t>
      </w:r>
      <w:r>
        <w:br/>
      </w:r>
      <w:r>
        <w:rPr>
          <w:rStyle w:val="VerbatimChar"/>
        </w:rPr>
        <w:t xml:space="preserve"># and 'outcome' (annual salary in dollars).</w:t>
      </w:r>
      <w:r>
        <w:br/>
      </w:r>
      <w:r>
        <w:br/>
      </w:r>
      <w:r>
        <w:rPr>
          <w:rStyle w:val="VerbatimChar"/>
        </w:rPr>
        <w:t xml:space="preserve"># Quick look at the mean outcome without adjustment:</w:t>
      </w:r>
      <w:r>
        <w:br/>
      </w:r>
      <w:r>
        <w:rPr>
          <w:rStyle w:val="VerbatimChar"/>
        </w:rPr>
        <w:t xml:space="preserve">mean(data$outcome[data$treatment == 1])  # Treated average salary</w:t>
      </w:r>
      <w:r>
        <w:br/>
      </w:r>
      <w:r>
        <w:rPr>
          <w:rStyle w:val="VerbatimChar"/>
        </w:rPr>
        <w:t xml:space="preserve">mean(data$outcome[data$treatment == 0])  # Control average salary</w:t>
      </w:r>
      <w:r>
        <w:br/>
      </w:r>
      <w:r>
        <w:br/>
      </w:r>
      <w:r>
        <w:rPr>
          <w:rStyle w:val="VerbatimChar"/>
        </w:rPr>
        <w:t xml:space="preserve"># Perform nearest-neighbor matching on age</w:t>
      </w:r>
      <w:r>
        <w:br/>
      </w:r>
      <w:r>
        <w:rPr>
          <w:rStyle w:val="VerbatimChar"/>
        </w:rPr>
        <w:t xml:space="preserve">match_out &lt;- matchit(treatment ~ age, data = data, method = "nearest", replace = FALSE)</w:t>
      </w:r>
      <w:r>
        <w:br/>
      </w:r>
      <w:r>
        <w:rPr>
          <w:rStyle w:val="VerbatimChar"/>
        </w:rPr>
        <w:t xml:space="preserve">matched_data &lt;- match.data(match_out)   # extract the matched sample</w:t>
      </w:r>
      <w:r>
        <w:br/>
      </w:r>
      <w:r>
        <w:br/>
      </w:r>
      <w:r>
        <w:rPr>
          <w:rStyle w:val="VerbatimChar"/>
        </w:rPr>
        <w:t xml:space="preserve"># Check covariate balance after matching</w:t>
      </w:r>
      <w:r>
        <w:br/>
      </w:r>
      <w:r>
        <w:rPr>
          <w:rStyle w:val="VerbatimChar"/>
        </w:rPr>
        <w:t xml:space="preserve">tapply(matched_data$age, matched_data$treatment, mean)</w:t>
      </w:r>
      <w:r>
        <w:br/>
      </w:r>
      <w:r>
        <w:rPr>
          <w:rStyle w:val="VerbatimChar"/>
        </w:rPr>
        <w:t xml:space="preserve">tapply(matched_data$age, matched_data$treatment, sd)</w:t>
      </w:r>
      <w:r>
        <w:br/>
      </w:r>
      <w:r>
        <w:rPr>
          <w:rStyle w:val="VerbatimChar"/>
        </w:rPr>
        <w:t xml:space="preserve"># The means of age in treated vs control (matched_data) should be very close now.</w:t>
      </w:r>
      <w:r>
        <w:br/>
      </w:r>
      <w:r>
        <w:br/>
      </w:r>
      <w:r>
        <w:rPr>
          <w:rStyle w:val="VerbatimChar"/>
        </w:rPr>
        <w:t xml:space="preserve"># Estimate treatment effect on the matched sample</w:t>
      </w:r>
      <w:r>
        <w:br/>
      </w:r>
      <w:r>
        <w:rPr>
          <w:rStyle w:val="VerbatimChar"/>
        </w:rPr>
        <w:t xml:space="preserve">ATE_matched &lt;- with(matched_data, mean(outcome[treatment == 1]) - mean(outcome[treatment == 0]))</w:t>
      </w:r>
      <w:r>
        <w:br/>
      </w:r>
      <w:r>
        <w:rPr>
          <w:rStyle w:val="VerbatimChar"/>
        </w:rPr>
        <w:t xml:space="preserve">ATE_matched</w:t>
      </w:r>
    </w:p>
    <w:p>
      <w:pPr>
        <w:pStyle w:val="FirstParagraph"/>
      </w:pPr>
      <w:r>
        <w:rPr>
          <w:b/>
          <w:bCs/>
        </w:rPr>
        <w:t xml:space="preserve">Explanation:</w:t>
      </w:r>
      <w:r>
        <w:t xml:space="preserve"> </w:t>
      </w:r>
      <w:r>
        <w:t xml:space="preserve">In the code above,</w:t>
      </w:r>
      <w:r>
        <w:t xml:space="preserve"> </w:t>
      </w:r>
      <w:r>
        <w:rPr>
          <w:rStyle w:val="VerbatimChar"/>
        </w:rPr>
        <w:t xml:space="preserve">matchit(treatment ~ age, ...)</w:t>
      </w:r>
      <w:r>
        <w:t xml:space="preserve"> </w:t>
      </w:r>
      <w:r>
        <w:t xml:space="preserve">finds matches for treated and control units such that age distributions line up. We then verify that the average age is similar in both groups after matching (balance check). Finally, we compute the difference in mean outcome between treated and control in the matched data. That gives us the estimated effect of treatment while controlling for age. (In practice, we could also directly get the ATT from</w:t>
      </w:r>
      <w:r>
        <w:t xml:space="preserve"> </w:t>
      </w:r>
      <w:r>
        <w:rPr>
          <w:rStyle w:val="VerbatimChar"/>
        </w:rPr>
        <w:t xml:space="preserve">summary(match_out)</w:t>
      </w:r>
      <w:r>
        <w:t xml:space="preserve"> </w:t>
      </w:r>
      <w:r>
        <w:t xml:space="preserve">or use more sophisticated options to compute standard errors, but this illustrates the basic idea.)</w:t>
      </w:r>
    </w:p>
    <w:p>
      <w:pPr>
        <w:pStyle w:val="BodyText"/>
      </w:pPr>
      <w:r>
        <w:rPr>
          <w:b/>
          <w:bCs/>
        </w:rPr>
        <w:t xml:space="preserve">Matching with multiple covariates</w:t>
      </w:r>
      <w:r>
        <w:t xml:space="preserve"> </w:t>
      </w:r>
      <w:r>
        <w:t xml:space="preserve">is similar – just include them in the formula (e.g.,</w:t>
      </w:r>
      <w:r>
        <w:t xml:space="preserve"> </w:t>
      </w:r>
      <w:r>
        <w:rPr>
          <w:rStyle w:val="VerbatimChar"/>
        </w:rPr>
        <w:t xml:space="preserve">treatment ~ age + severity + sex</w:t>
      </w:r>
      <w:r>
        <w:t xml:space="preserve">). Under the hood, MatchIt by default uses a propensity score distance (it will do a logistic regression on treatment with those covariates and use the predicted probability). Alternatively, one can specify</w:t>
      </w:r>
      <w:r>
        <w:t xml:space="preserve"> </w:t>
      </w:r>
      <w:r>
        <w:rPr>
          <w:rStyle w:val="VerbatimChar"/>
        </w:rPr>
        <w:t xml:space="preserve">method = "nearest", distance = "mahalanobis"</w:t>
      </w:r>
      <w:r>
        <w:t xml:space="preserve"> </w:t>
      </w:r>
      <w:r>
        <w:t xml:space="preserve">to use raw covariate distances. In the lecture, they effectively performed matching by using a K-Nearest Neighbors regression on covariates to predict outcomes</w:t>
      </w:r>
      <w:hyperlink r:id="rId41">
        <w:r>
          <w:rPr>
            <w:rStyle w:val="Hyperlink"/>
          </w:rPr>
          <w:t xml:space="preserve">[20]</w:t>
        </w:r>
      </w:hyperlink>
      <w:r>
        <w:t xml:space="preserve">, which is another way to get matched comparisons.</w:t>
      </w:r>
    </w:p>
    <w:p>
      <w:pPr>
        <w:pStyle w:val="BodyText"/>
      </w:pPr>
      <w:r>
        <w:rPr>
          <w:b/>
          <w:bCs/>
        </w:rPr>
        <w:t xml:space="preserve">When matching works and key assumptions:</w:t>
      </w:r>
      <w:r>
        <w:t xml:space="preserve"> </w:t>
      </w:r>
      <w:r>
        <w:t xml:space="preserve">Matching, like regression, relies on the assumption that we have accounted for all confounders. Formally, we assume</w:t>
      </w:r>
      <w:r>
        <w:t xml:space="preserve"> </w:t>
      </w:r>
      <w:r>
        <w:rPr>
          <w:b/>
          <w:bCs/>
        </w:rPr>
        <w:t xml:space="preserve">selection on observables</w:t>
      </w:r>
      <w:r>
        <w:t xml:space="preserve">, meaning any systematic differences between treated and untreated outcomes (in the absence of treatment) are explained by the observed covariates. If there’s an unobserved confounder, matching (or any purely observed-data method) won’t fully remove bias. So we must believe that, after matching on our covariates X, the treatment assignment is as good as random.</w:t>
      </w:r>
    </w:p>
    <w:p>
      <w:pPr>
        <w:pStyle w:val="BodyText"/>
      </w:pPr>
      <w:r>
        <w:t xml:space="preserve">Also, matching requires a condition called</w:t>
      </w:r>
      <w:r>
        <w:t xml:space="preserve"> </w:t>
      </w:r>
      <w:r>
        <w:rPr>
          <w:b/>
          <w:bCs/>
        </w:rPr>
        <w:t xml:space="preserve">overlap</w:t>
      </w:r>
      <w:r>
        <w:t xml:space="preserve"> </w:t>
      </w:r>
      <w:r>
        <w:t xml:space="preserve">(or common support): for each treated unit, there should exist at least one similar control unit (and vice versa, for ATE). If a treated person has characteristics far outside the range of all control persons, we can’t find a good match – we then either have to drop such treated units from the analysis or accept that the estimate might not apply to them.</w:t>
      </w:r>
    </w:p>
    <w:p>
      <w:pPr>
        <w:pStyle w:val="BodyText"/>
      </w:pPr>
      <w:r>
        <w:rPr>
          <w:b/>
          <w:bCs/>
        </w:rPr>
        <w:t xml:space="preserve">Matching bias and bias-correction:</w:t>
      </w:r>
      <w:r>
        <w:t xml:space="preserve"> </w:t>
      </w:r>
      <w:r>
        <w:t xml:space="preserve">A concern with simple matching is that if the match is not exact (which it rarely is, except maybe for categorical covariates or very large samples), there will be some</w:t>
      </w:r>
      <w:r>
        <w:t xml:space="preserve"> </w:t>
      </w:r>
      <w:r>
        <w:rPr>
          <w:b/>
          <w:bCs/>
        </w:rPr>
        <w:t xml:space="preserve">matching discrepancy</w:t>
      </w:r>
      <w:r>
        <w:t xml:space="preserve"> </w:t>
      </w:r>
      <w:r>
        <w:t xml:space="preserve">– i.e., the covariate values for a treated unit and its match are close but not identical</w:t>
      </w:r>
      <w:hyperlink r:id="rId38">
        <w:r>
          <w:rPr>
            <w:rStyle w:val="Hyperlink"/>
          </w:rPr>
          <w:t xml:space="preserve">[17]</w:t>
        </w:r>
      </w:hyperlink>
      <w:r>
        <w:t xml:space="preserve">. If those small differences in X still affect the outcome, they introduce bias in our estimate. For instance, matching a 25-year-old treated patient with a 26-year-old control patient leaves a 1-year age difference; if age has any effect on outcome, our treated-minus-control difference isn’t a pure treatment effect – part of it might be due to that age difference</w:t>
      </w:r>
      <w:hyperlink r:id="rId38">
        <w:r>
          <w:rPr>
            <w:rStyle w:val="Hyperlink"/>
          </w:rPr>
          <w:t xml:space="preserve">[17]</w:t>
        </w:r>
      </w:hyperlink>
      <w:hyperlink r:id="rId42">
        <w:r>
          <w:rPr>
            <w:rStyle w:val="Hyperlink"/>
          </w:rPr>
          <w:t xml:space="preserve">[21]</w:t>
        </w:r>
      </w:hyperlink>
      <w:r>
        <w:t xml:space="preserve">. This bias tends to diminish as sample size grows (with more data, we find closer matches)</w:t>
      </w:r>
      <w:hyperlink r:id="rId42">
        <w:r>
          <w:rPr>
            <w:rStyle w:val="Hyperlink"/>
          </w:rPr>
          <w:t xml:space="preserve">[21]</w:t>
        </w:r>
      </w:hyperlink>
      <w:r>
        <w:t xml:space="preserve">, but in finite samples it can be significant</w:t>
      </w:r>
      <w:hyperlink r:id="rId43">
        <w:r>
          <w:rPr>
            <w:rStyle w:val="Hyperlink"/>
          </w:rPr>
          <w:t xml:space="preserve">[22]</w:t>
        </w:r>
      </w:hyperlink>
      <w:hyperlink r:id="rId44">
        <w:r>
          <w:rPr>
            <w:rStyle w:val="Hyperlink"/>
          </w:rPr>
          <w:t xml:space="preserve">[23]</w:t>
        </w:r>
      </w:hyperlink>
      <w:r>
        <w:t xml:space="preserve">.</w:t>
      </w:r>
    </w:p>
    <w:p>
      <w:pPr>
        <w:pStyle w:val="BodyText"/>
      </w:pPr>
      <w:r>
        <w:t xml:space="preserve">Fortunately, there is a solution proposed by Abadie and Imbens (2006, 2011):</w:t>
      </w:r>
      <w:r>
        <w:t xml:space="preserve"> </w:t>
      </w:r>
      <w:r>
        <w:rPr>
          <w:b/>
          <w:bCs/>
        </w:rPr>
        <w:t xml:space="preserve">bias-corrected matching</w:t>
      </w:r>
      <w:r>
        <w:t xml:space="preserve">. The idea is to model the outcome as a function of covariates (using, say, a linear regression) on the matched pairs and use that model to adjust the outcomes for the slight covariate differences</w:t>
      </w:r>
      <w:hyperlink r:id="rId45">
        <w:r>
          <w:rPr>
            <w:rStyle w:val="Hyperlink"/>
          </w:rPr>
          <w:t xml:space="preserve">[24]</w:t>
        </w:r>
      </w:hyperlink>
      <w:r>
        <w:t xml:space="preserve">. In practice, after matching, you take each matched control outcome and predict what it would be for the exact covariate values of the treated unit (using the regression model), then use that adjusted outcome for the difference. This corrects the bias to first order</w:t>
      </w:r>
      <w:hyperlink r:id="rId46">
        <w:r>
          <w:rPr>
            <w:rStyle w:val="Hyperlink"/>
          </w:rPr>
          <w:t xml:space="preserve">[25]</w:t>
        </w:r>
      </w:hyperlink>
      <w:r>
        <w:t xml:space="preserve">. The lecture slides showed this concept: after matching, they ran a regression on the matched sample to estimate the remaining bias and adjusted the outcomes, yielding a “bias-corrected” treatment effect estimate</w:t>
      </w:r>
      <w:hyperlink r:id="rId46">
        <w:r>
          <w:rPr>
            <w:rStyle w:val="Hyperlink"/>
          </w:rPr>
          <w:t xml:space="preserve">[26]</w:t>
        </w:r>
      </w:hyperlink>
      <w:r>
        <w:t xml:space="preserve">. The result was an updated estimate of the average treatment effect (which changed slightly after bias correction). Importantly, doing this doesn’t “defeat the purpose” of matching. We’re not replacing matching with regression; we’re</w:t>
      </w:r>
      <w:r>
        <w:t xml:space="preserve"> </w:t>
      </w:r>
      <w:r>
        <w:rPr>
          <w:b/>
          <w:bCs/>
        </w:rPr>
        <w:t xml:space="preserve">augmenting</w:t>
      </w:r>
      <w:r>
        <w:t xml:space="preserve"> </w:t>
      </w:r>
      <w:r>
        <w:t xml:space="preserve">matching with a little regression to handle residual differences</w:t>
      </w:r>
      <w:hyperlink r:id="rId47">
        <w:r>
          <w:rPr>
            <w:rStyle w:val="Hyperlink"/>
          </w:rPr>
          <w:t xml:space="preserve">[27]</w:t>
        </w:r>
      </w:hyperlink>
      <w:r>
        <w:t xml:space="preserve">. The core of the estimator is still non-parametric matching, but we borrow strength from regression to clean up any leftover bias</w:t>
      </w:r>
      <w:hyperlink r:id="rId48">
        <w:r>
          <w:rPr>
            <w:rStyle w:val="Hyperlink"/>
          </w:rPr>
          <w:t xml:space="preserve">[28]</w:t>
        </w:r>
      </w:hyperlink>
      <w:r>
        <w:t xml:space="preserve">. (This is somewhat analogous to the double-robust idea: even if matching didn’t get perfect balance, a correctly specified outcome model can adjust for the remaining imbalance.)</w:t>
      </w:r>
    </w:p>
    <w:p>
      <w:pPr>
        <w:pStyle w:val="BodyText"/>
      </w:pPr>
      <w:r>
        <w:rPr>
          <w:b/>
          <w:bCs/>
        </w:rPr>
        <w:t xml:space="preserve">Multiple matches and weighting:</w:t>
      </w:r>
      <w:r>
        <w:t xml:space="preserve"> </w:t>
      </w:r>
      <w:r>
        <w:t xml:space="preserve">So far we described one-to-one matching. Sometimes one might use one-to-many matching (e.g., each treated is matched with 2 or 3 controls to use more data and maybe reduce variance). In that case, each treated-control pair’s outcome difference might be weighted (if a treated has 3 matches, we average the 3 control outcomes and compare to the treated’s outcome)</w:t>
      </w:r>
      <w:hyperlink r:id="rId49">
        <w:r>
          <w:rPr>
            <w:rStyle w:val="Hyperlink"/>
          </w:rPr>
          <w:t xml:space="preserve">[29]</w:t>
        </w:r>
      </w:hyperlink>
      <w:hyperlink r:id="rId50">
        <w:r>
          <w:rPr>
            <w:rStyle w:val="Hyperlink"/>
          </w:rPr>
          <w:t xml:space="preserve">[30]</w:t>
        </w:r>
      </w:hyperlink>
      <w:r>
        <w:t xml:space="preserve">. For estimating the ATE, as mentioned, you might also match controls to treated (so controls that didn’t get matched to a treated can still contribute by matching to a treated as if</w:t>
      </w:r>
      <w:r>
        <w:t xml:space="preserve"> </w:t>
      </w:r>
      <w:r>
        <w:rPr>
          <w:i/>
          <w:iCs/>
        </w:rPr>
        <w:t xml:space="preserve">they</w:t>
      </w:r>
      <w:r>
        <w:t xml:space="preserve"> </w:t>
      </w:r>
      <w:r>
        <w:t xml:space="preserve">were “treated” in a hypothetical scenario)</w:t>
      </w:r>
      <w:hyperlink r:id="rId35">
        <w:r>
          <w:rPr>
            <w:rStyle w:val="Hyperlink"/>
          </w:rPr>
          <w:t xml:space="preserve">[14]</w:t>
        </w:r>
      </w:hyperlink>
      <w:hyperlink r:id="rId51">
        <w:r>
          <w:rPr>
            <w:rStyle w:val="Hyperlink"/>
          </w:rPr>
          <w:t xml:space="preserve">[31]</w:t>
        </w:r>
      </w:hyperlink>
      <w:r>
        <w:t xml:space="preserve">. These details aside, the fundamental idea remains: compare like with like.</w:t>
      </w:r>
    </w:p>
    <w:p>
      <w:pPr>
        <w:pStyle w:val="BodyText"/>
      </w:pPr>
      <w:r>
        <w:rPr>
          <w:b/>
          <w:bCs/>
        </w:rPr>
        <w:t xml:space="preserve">Advantages of matching:</w:t>
      </w:r>
    </w:p>
    <w:p>
      <w:pPr>
        <w:pStyle w:val="Compact"/>
        <w:numPr>
          <w:ilvl w:val="0"/>
          <w:numId w:val="1006"/>
        </w:numPr>
      </w:pPr>
      <w:r>
        <w:t xml:space="preserve">It’s conceptually simple and intuitive – you are literally identifying comparable individuals and comparing their outcomes.</w:t>
      </w:r>
    </w:p>
    <w:p>
      <w:pPr>
        <w:pStyle w:val="Compact"/>
        <w:numPr>
          <w:ilvl w:val="0"/>
          <w:numId w:val="1006"/>
        </w:numPr>
      </w:pPr>
      <w:r>
        <w:t xml:space="preserve">It makes minimal functional form assumptions. Unlike a linear regression which assumes the effect of X on outcome is linear (or that you correctly specified the model), matching is a non-parametric approach. As long as you can find a close match, you don’t need to assume a linear relationship or any specific outcome model</w:t>
      </w:r>
      <w:hyperlink r:id="rId48">
        <w:r>
          <w:rPr>
            <w:rStyle w:val="Hyperlink"/>
          </w:rPr>
          <w:t xml:space="preserve">[28]</w:t>
        </w:r>
      </w:hyperlink>
      <w:r>
        <w:t xml:space="preserve">.</w:t>
      </w:r>
    </w:p>
    <w:p>
      <w:pPr>
        <w:pStyle w:val="Compact"/>
        <w:numPr>
          <w:ilvl w:val="0"/>
          <w:numId w:val="1006"/>
        </w:numPr>
      </w:pPr>
      <w:r>
        <w:t xml:space="preserve">You can</w:t>
      </w:r>
      <w:r>
        <w:t xml:space="preserve"> </w:t>
      </w:r>
      <w:r>
        <w:rPr>
          <w:i/>
          <w:iCs/>
        </w:rPr>
        <w:t xml:space="preserve">diagnose</w:t>
      </w:r>
      <w:r>
        <w:t xml:space="preserve"> </w:t>
      </w:r>
      <w:r>
        <w:t xml:space="preserve">the quality of your matches by checking covariate balance. This is often presented in</w:t>
      </w:r>
      <w:r>
        <w:t xml:space="preserve"> </w:t>
      </w:r>
      <w:r>
        <w:rPr>
          <w:b/>
          <w:bCs/>
        </w:rPr>
        <w:t xml:space="preserve">love plots</w:t>
      </w:r>
      <w:r>
        <w:t xml:space="preserve"> </w:t>
      </w:r>
      <w:r>
        <w:t xml:space="preserve">or tables of covariate means before and after matching. It’s easy to explain to stakeholders that “after matching, the treated and control groups look the same on all important characteristics.”</w:t>
      </w:r>
    </w:p>
    <w:p>
      <w:pPr>
        <w:pStyle w:val="FirstParagraph"/>
      </w:pPr>
      <w:r>
        <w:rPr>
          <w:b/>
          <w:bCs/>
        </w:rPr>
        <w:t xml:space="preserve">Disadvantages of matching:</w:t>
      </w:r>
    </w:p>
    <w:p>
      <w:pPr>
        <w:pStyle w:val="Compact"/>
        <w:numPr>
          <w:ilvl w:val="0"/>
          <w:numId w:val="1007"/>
        </w:numPr>
      </w:pPr>
      <w:r>
        <w:t xml:space="preserve">It can throw away data. If some treated units have no good matches, or vice versa, those units are discarded (or you end up extrapolating which undermines the point). So you might not use all your sample, especially if overlap is poor.</w:t>
      </w:r>
    </w:p>
    <w:p>
      <w:pPr>
        <w:pStyle w:val="Compact"/>
        <w:numPr>
          <w:ilvl w:val="0"/>
          <w:numId w:val="1007"/>
        </w:numPr>
      </w:pPr>
      <w:r>
        <w:t xml:space="preserve">It is</w:t>
      </w:r>
      <w:r>
        <w:t xml:space="preserve"> </w:t>
      </w:r>
      <w:r>
        <w:rPr>
          <w:b/>
          <w:bCs/>
        </w:rPr>
        <w:t xml:space="preserve">“data greedy.”</w:t>
      </w:r>
      <w:r>
        <w:t xml:space="preserve"> </w:t>
      </w:r>
      <w:r>
        <w:t xml:space="preserve">As the number of covariates grows (the</w:t>
      </w:r>
      <w:r>
        <w:t xml:space="preserve"> </w:t>
      </w:r>
      <w:r>
        <w:rPr>
          <w:b/>
          <w:bCs/>
        </w:rPr>
        <w:t xml:space="preserve">curse of dimensionality</w:t>
      </w:r>
      <w:r>
        <w:t xml:space="preserve">), it becomes exponentially harder to find close matches in all dimensions</w:t>
      </w:r>
      <w:hyperlink r:id="rId52">
        <w:r>
          <w:rPr>
            <w:rStyle w:val="Hyperlink"/>
          </w:rPr>
          <w:t xml:space="preserve">[32]</w:t>
        </w:r>
      </w:hyperlink>
      <w:r>
        <w:t xml:space="preserve">. With many covariates, units tend to be far apart on at least one of them. You may need a very large sample to get good matches on all important covariates</w:t>
      </w:r>
      <w:hyperlink r:id="rId43">
        <w:r>
          <w:rPr>
            <w:rStyle w:val="Hyperlink"/>
          </w:rPr>
          <w:t xml:space="preserve">[22]</w:t>
        </w:r>
      </w:hyperlink>
      <w:r>
        <w:t xml:space="preserve">. In contrast, a regression model can handle many covariates by estimating a coefficient for each – it doesn’t need another unit with the same X values.</w:t>
      </w:r>
    </w:p>
    <w:p>
      <w:pPr>
        <w:pStyle w:val="Compact"/>
        <w:numPr>
          <w:ilvl w:val="0"/>
          <w:numId w:val="1007"/>
        </w:numPr>
      </w:pPr>
      <w:r>
        <w:t xml:space="preserve">Matching doesn’t inherently tell you the uncertainty of your estimate (though you can use statistical methods to get standard errors, like bootstrap or use analytical formulas if using certain packages). Regressions directly give you standard errors for coefficients.</w:t>
      </w:r>
    </w:p>
    <w:p>
      <w:pPr>
        <w:pStyle w:val="Compact"/>
        <w:numPr>
          <w:ilvl w:val="0"/>
          <w:numId w:val="1007"/>
        </w:numPr>
      </w:pPr>
      <w:r>
        <w:t xml:space="preserve">If unobserved confounders are present, matching (just like standard regression or IPW) won’t solve that. You would need an IV or some other strategy.</w:t>
      </w:r>
    </w:p>
    <w:p>
      <w:pPr>
        <w:pStyle w:val="FirstParagraph"/>
      </w:pPr>
      <w:r>
        <w:rPr>
          <w:b/>
          <w:bCs/>
        </w:rPr>
        <w:t xml:space="preserve">Takeaway:</w:t>
      </w:r>
      <w:r>
        <w:t xml:space="preserve"> </w:t>
      </w:r>
      <w:r>
        <w:t xml:space="preserve">Matching estimators are a useful tool to estimate causal effects by creating a situation closer to apples-to-apples comparisons. We must have measured the important confounders to make it work. When feasible, matching provides a straightforward way to understand and explain how the causal estimate is obtained (you can literally point to matched pairs). Modern practice often combines matching with regression – e.g.,</w:t>
      </w:r>
      <w:r>
        <w:t xml:space="preserve"> </w:t>
      </w:r>
      <w:r>
        <w:rPr>
          <w:b/>
          <w:bCs/>
        </w:rPr>
        <w:t xml:space="preserve">pre-process</w:t>
      </w:r>
      <w:r>
        <w:t xml:space="preserve"> </w:t>
      </w:r>
      <w:r>
        <w:t xml:space="preserve">the data with matching to get balanced groups, then do a regression on the matched data for the effect (this can improve efficiency and further adjust any residual imbalance, giving doubly robust benefits). In R, besides</w:t>
      </w:r>
      <w:r>
        <w:t xml:space="preserve"> </w:t>
      </w:r>
      <w:r>
        <w:rPr>
          <w:rStyle w:val="VerbatimChar"/>
        </w:rPr>
        <w:t xml:space="preserve">MatchIt</w:t>
      </w:r>
      <w:r>
        <w:t xml:space="preserve">, one can use the</w:t>
      </w:r>
      <w:r>
        <w:t xml:space="preserve"> </w:t>
      </w:r>
      <w:r>
        <w:rPr>
          <w:rStyle w:val="VerbatimChar"/>
        </w:rPr>
        <w:t xml:space="preserve">Matching</w:t>
      </w:r>
      <w:r>
        <w:t xml:space="preserve"> </w:t>
      </w:r>
      <w:r>
        <w:t xml:space="preserve">package (which was shown in the slides) to directly obtain treatment effect estimates and confidence intervals</w:t>
      </w:r>
      <w:hyperlink r:id="rId53">
        <w:r>
          <w:rPr>
            <w:rStyle w:val="Hyperlink"/>
          </w:rPr>
          <w:t xml:space="preserve">[33]</w:t>
        </w:r>
      </w:hyperlink>
      <w:r>
        <w:t xml:space="preserve">.</w:t>
      </w:r>
    </w:p>
    <w:p>
      <w:pPr>
        <w:pStyle w:val="BodyText"/>
      </w:pPr>
      <w:r>
        <w:rPr>
          <w:i/>
          <w:iCs/>
        </w:rPr>
        <w:t xml:space="preserve">(At this point, we’ve covered matching, which handles confounding in a cross-sectional setting by pairing individuals. Next, we shift to methods that exploit panel data – repeated observations over time – to handle certain kinds of confounding.)</w:t>
      </w:r>
    </w:p>
    <w:bookmarkEnd w:id="54"/>
    <w:bookmarkStart w:id="69" w:name="fixed-effects-fe-for-panel-data"/>
    <w:p>
      <w:pPr>
        <w:pStyle w:val="Heading2"/>
      </w:pPr>
      <w:r>
        <w:t xml:space="preserve">Fixed Effects (FE) for Panel Data</w:t>
      </w:r>
    </w:p>
    <w:p>
      <w:pPr>
        <w:pStyle w:val="FirstParagraph"/>
      </w:pPr>
      <w:r>
        <w:rPr>
          <w:b/>
          <w:bCs/>
        </w:rPr>
        <w:t xml:space="preserve">What is a Fixed Effect?</w:t>
      </w:r>
      <w:r>
        <w:t xml:space="preserve"> </w:t>
      </w:r>
      <w:r>
        <w:t xml:space="preserve">When we have</w:t>
      </w:r>
      <w:r>
        <w:t xml:space="preserve"> </w:t>
      </w:r>
      <w:r>
        <w:rPr>
          <w:b/>
          <w:bCs/>
        </w:rPr>
        <w:t xml:space="preserve">panel data</w:t>
      </w:r>
      <w:r>
        <w:t xml:space="preserve"> </w:t>
      </w:r>
      <w:r>
        <w:t xml:space="preserve">(also called longitudinal data, meaning the same units – e.g., persons, firms, countries – observed at multiple time periods), we can use fixed effects to control for</w:t>
      </w:r>
      <w:r>
        <w:t xml:space="preserve"> </w:t>
      </w:r>
      <w:r>
        <w:rPr>
          <w:b/>
          <w:bCs/>
        </w:rPr>
        <w:t xml:space="preserve">any and all stable characteristics of those units</w:t>
      </w:r>
      <w:r>
        <w:t xml:space="preserve">. A fixed effect for a unit is basically a constant term that is unique to that unit, which absorbs the influence of that unit’s time-invariant traits</w:t>
      </w:r>
      <w:hyperlink r:id="rId55">
        <w:r>
          <w:rPr>
            <w:rStyle w:val="Hyperlink"/>
          </w:rPr>
          <w:t xml:space="preserve">[34]</w:t>
        </w:r>
      </w:hyperlink>
      <w:hyperlink r:id="rId56">
        <w:r>
          <w:rPr>
            <w:rStyle w:val="Hyperlink"/>
          </w:rPr>
          <w:t xml:space="preserve">[35]</w:t>
        </w:r>
      </w:hyperlink>
      <w:r>
        <w:t xml:space="preserve">. By including a fixed effect for each unit, we are effectively comparing each unit to itself over time. This difference-by-itself removes biases from any characteristics that</w:t>
      </w:r>
      <w:r>
        <w:t xml:space="preserve"> </w:t>
      </w:r>
      <w:r>
        <w:rPr>
          <w:b/>
          <w:bCs/>
        </w:rPr>
        <w:t xml:space="preserve">do not change over time</w:t>
      </w:r>
      <w:r>
        <w:t xml:space="preserve">.</w:t>
      </w:r>
    </w:p>
    <w:p>
      <w:pPr>
        <w:pStyle w:val="BodyText"/>
      </w:pPr>
      <w:r>
        <w:t xml:space="preserve">Another way to say it: A fixed-effects estimator focuses on the</w:t>
      </w:r>
      <w:r>
        <w:t xml:space="preserve"> </w:t>
      </w:r>
      <w:r>
        <w:rPr>
          <w:b/>
          <w:bCs/>
        </w:rPr>
        <w:t xml:space="preserve">within-unit variation</w:t>
      </w:r>
      <w:r>
        <w:t xml:space="preserve"> </w:t>
      </w:r>
      <w:r>
        <w:t xml:space="preserve">– how the outcome changes when the treatment changes within the same unit – rather than comparing different units with each other</w:t>
      </w:r>
      <w:hyperlink r:id="rId57">
        <w:r>
          <w:rPr>
            <w:rStyle w:val="Hyperlink"/>
          </w:rPr>
          <w:t xml:space="preserve">[36]</w:t>
        </w:r>
      </w:hyperlink>
      <w:r>
        <w:t xml:space="preserve">. This helps if the main differences between units are due to things that don’t change over time (like innate ability, genetics, historical/cultural factors, etc.), which could be confounders.</w:t>
      </w:r>
    </w:p>
    <w:p>
      <w:pPr>
        <w:pStyle w:val="BodyText"/>
      </w:pPr>
      <w:r>
        <w:rPr>
          <w:b/>
          <w:bCs/>
        </w:rPr>
        <w:t xml:space="preserve">Why use fixed effects?</w:t>
      </w:r>
      <w:r>
        <w:t xml:space="preserve"> </w:t>
      </w:r>
      <w:r>
        <w:t xml:space="preserve">The problem addressed here is:</w:t>
      </w:r>
      <w:r>
        <w:t xml:space="preserve"> </w:t>
      </w:r>
      <w:r>
        <w:rPr>
          <w:i/>
          <w:iCs/>
        </w:rPr>
        <w:t xml:space="preserve">we can’t control for variables we can’t measure</w:t>
      </w:r>
      <w:hyperlink r:id="rId58">
        <w:r>
          <w:rPr>
            <w:rStyle w:val="Hyperlink"/>
          </w:rPr>
          <w:t xml:space="preserve">[37]</w:t>
        </w:r>
      </w:hyperlink>
      <w:r>
        <w:t xml:space="preserve">. There may be latent differences between units (e.g., each person has a certain disposition, each firm has a certain culture, each country has unique history) that affect the outcome and also correlate with the treatment. If those factors are constant over time, we</w:t>
      </w:r>
      <w:r>
        <w:t xml:space="preserve"> </w:t>
      </w:r>
      <w:r>
        <w:rPr>
          <w:b/>
          <w:bCs/>
        </w:rPr>
        <w:t xml:space="preserve">don’t need to measure them explicitly</w:t>
      </w:r>
      <w:r>
        <w:t xml:space="preserve"> </w:t>
      </w:r>
      <w:r>
        <w:t xml:space="preserve">– we can</w:t>
      </w:r>
      <w:r>
        <w:t xml:space="preserve"> </w:t>
      </w:r>
      <w:r>
        <w:rPr>
          <w:b/>
          <w:bCs/>
        </w:rPr>
        <w:t xml:space="preserve">difference them out</w:t>
      </w:r>
      <w:r>
        <w:t xml:space="preserve"> </w:t>
      </w:r>
      <w:r>
        <w:t xml:space="preserve">using panel data. Fixed effects do exactly that.</w:t>
      </w:r>
    </w:p>
    <w:p>
      <w:pPr>
        <w:pStyle w:val="BodyText"/>
      </w:pPr>
      <w:r>
        <w:rPr>
          <w:b/>
          <w:bCs/>
        </w:rPr>
        <w:t xml:space="preserve">Example scenario:</w:t>
      </w:r>
      <w:r>
        <w:t xml:space="preserve"> </w:t>
      </w:r>
      <w:r>
        <w:t xml:space="preserve">Suppose we want to estimate the effect of economic growth (GDP per capita) on health (life expectancy) across countries. Simply comparing countries is tricky because countries differ in many ways – climate, culture, healthcare systems, diet, etc., and these differences (confounders) could affect life expectancy</w:t>
      </w:r>
      <w:hyperlink r:id="rId59">
        <w:r>
          <w:rPr>
            <w:rStyle w:val="Hyperlink"/>
          </w:rPr>
          <w:t xml:space="preserve">[38]</w:t>
        </w:r>
      </w:hyperlink>
      <w:hyperlink r:id="rId56">
        <w:r>
          <w:rPr>
            <w:rStyle w:val="Hyperlink"/>
          </w:rPr>
          <w:t xml:space="preserve">[35]</w:t>
        </w:r>
      </w:hyperlink>
      <w:r>
        <w:t xml:space="preserve">. However, many of those differences are relatively constant for a given country (at least on the time scale of decades): e.g., a country’s geography, cultural habits, baseline level of development, etc., are roughly time-invariant. If we have data over time, we can include a</w:t>
      </w:r>
      <w:r>
        <w:t xml:space="preserve"> </w:t>
      </w:r>
      <w:r>
        <w:rPr>
          <w:b/>
          <w:bCs/>
        </w:rPr>
        <w:t xml:space="preserve">country fixed effect</w:t>
      </w:r>
      <w:r>
        <w:t xml:space="preserve">, which is essentially a dummy variable for each country that captures all those constant factors</w:t>
      </w:r>
      <w:hyperlink r:id="rId60">
        <w:r>
          <w:rPr>
            <w:rStyle w:val="Hyperlink"/>
          </w:rPr>
          <w:t xml:space="preserve">[39]</w:t>
        </w:r>
      </w:hyperlink>
      <w:hyperlink r:id="rId56">
        <w:r>
          <w:rPr>
            <w:rStyle w:val="Hyperlink"/>
          </w:rPr>
          <w:t xml:space="preserve">[35]</w:t>
        </w:r>
      </w:hyperlink>
      <w:r>
        <w:t xml:space="preserve">. The fixed-effects model would then estimate the effect of GDP on life expectancy using</w:t>
      </w:r>
      <w:r>
        <w:t xml:space="preserve"> </w:t>
      </w:r>
      <w:r>
        <w:rPr>
          <w:b/>
          <w:bCs/>
        </w:rPr>
        <w:t xml:space="preserve">within-country changes</w:t>
      </w:r>
      <w:r>
        <w:t xml:space="preserve">: it looks at how life expectancy changes when GDP changes in the</w:t>
      </w:r>
      <w:r>
        <w:t xml:space="preserve"> </w:t>
      </w:r>
      <w:r>
        <w:rPr>
          <w:i/>
          <w:iCs/>
        </w:rPr>
        <w:t xml:space="preserve">same country</w:t>
      </w:r>
      <w:r>
        <w:t xml:space="preserve">, thus automatically controlling for that country’s fixed attributes</w:t>
      </w:r>
      <w:hyperlink r:id="rId56">
        <w:r>
          <w:rPr>
            <w:rStyle w:val="Hyperlink"/>
          </w:rPr>
          <w:t xml:space="preserve">[35]</w:t>
        </w:r>
      </w:hyperlink>
      <w:r>
        <w:t xml:space="preserve">. By comparing each country to itself, we eliminate cross-country confounding from time-invariant factors.</w:t>
      </w:r>
    </w:p>
    <w:p>
      <w:pPr>
        <w:pStyle w:val="Compact"/>
        <w:numPr>
          <w:ilvl w:val="0"/>
          <w:numId w:val="1008"/>
        </w:numPr>
      </w:pPr>
      <w:r>
        <w:t xml:space="preserve">In practice, the fixed-effects estimator for a simple case can be implemented by subtracting the mean of each variable for each country (the “within transformation”). For each country, compute the change in life expectancy and the change in GDP from its average – then run a regression of the change in life expectancy on the change in GDP. This will yield the same coefficient as including country dummy variables in a regression</w:t>
      </w:r>
      <w:hyperlink r:id="rId61">
        <w:r>
          <w:rPr>
            <w:rStyle w:val="Hyperlink"/>
          </w:rPr>
          <w:t xml:space="preserve">[40]</w:t>
        </w:r>
      </w:hyperlink>
      <w:hyperlink r:id="rId57">
        <w:r>
          <w:rPr>
            <w:rStyle w:val="Hyperlink"/>
          </w:rPr>
          <w:t xml:space="preserve">[36]</w:t>
        </w:r>
      </w:hyperlink>
      <w:r>
        <w:t xml:space="preserve">. Conceptually, you’re asking:</w:t>
      </w:r>
      <w:r>
        <w:t xml:space="preserve"> </w:t>
      </w:r>
      <w:r>
        <w:rPr>
          <w:i/>
          <w:iCs/>
        </w:rPr>
        <w:t xml:space="preserve">when country X grows richer or poorer than its usual level, does its longevity improve or worsen accordingly?</w:t>
      </w:r>
      <w:r>
        <w:t xml:space="preserve"> </w:t>
      </w:r>
      <w:r>
        <w:t xml:space="preserve">Because you always compare country X in year2 vs country X in year1, any</w:t>
      </w:r>
      <w:r>
        <w:t xml:space="preserve"> </w:t>
      </w:r>
      <w:r>
        <w:rPr>
          <w:i/>
          <w:iCs/>
        </w:rPr>
        <w:t xml:space="preserve">fixed</w:t>
      </w:r>
      <w:r>
        <w:t xml:space="preserve"> </w:t>
      </w:r>
      <w:r>
        <w:t xml:space="preserve">differences (like country X happens to have a warmer climate or a genetic advantage) cancel out.</w:t>
      </w:r>
    </w:p>
    <w:p>
      <w:pPr>
        <w:pStyle w:val="FirstParagraph"/>
      </w:pPr>
      <w:r>
        <w:rPr>
          <w:b/>
          <w:bCs/>
        </w:rPr>
        <w:t xml:space="preserve">Time fixed effects:</w:t>
      </w:r>
      <w:r>
        <w:t xml:space="preserve"> </w:t>
      </w:r>
      <w:r>
        <w:t xml:space="preserve">Similarly, we often include</w:t>
      </w:r>
      <w:r>
        <w:t xml:space="preserve"> </w:t>
      </w:r>
      <w:r>
        <w:rPr>
          <w:b/>
          <w:bCs/>
        </w:rPr>
        <w:t xml:space="preserve">time fixed effects</w:t>
      </w:r>
      <w:r>
        <w:t xml:space="preserve"> </w:t>
      </w:r>
      <w:r>
        <w:t xml:space="preserve">(year dummies, for example) to control for any shocks or trends common to all units in a given time period</w:t>
      </w:r>
      <w:hyperlink r:id="rId62">
        <w:r>
          <w:rPr>
            <w:rStyle w:val="Hyperlink"/>
          </w:rPr>
          <w:t xml:space="preserve">[41]</w:t>
        </w:r>
      </w:hyperlink>
      <w:r>
        <w:t xml:space="preserve">. For instance, a global recession or a pandemic in a particular year could affect all countries’ outcomes; a year fixed effect captures that. In the GDP vs life expectancy example, including year fixed effects would adjust for worldwide improvements in medicine or global recessions that occur in certain years, so that the GDP effect is estimated net of any general time trends.</w:t>
      </w:r>
    </w:p>
    <w:p>
      <w:pPr>
        <w:pStyle w:val="BodyText"/>
      </w:pPr>
      <w:r>
        <w:rPr>
          <w:b/>
          <w:bCs/>
        </w:rPr>
        <w:t xml:space="preserve">Key assumption for FE to give causal effect:</w:t>
      </w:r>
      <w:r>
        <w:t xml:space="preserve"> </w:t>
      </w:r>
      <w:r>
        <w:t xml:space="preserve">Fixed effects alone don’t solve all problems – they only control for time-invariant confounders. If there are</w:t>
      </w:r>
      <w:r>
        <w:t xml:space="preserve"> </w:t>
      </w:r>
      <w:r>
        <w:rPr>
          <w:b/>
          <w:bCs/>
        </w:rPr>
        <w:t xml:space="preserve">time-varying confounders</w:t>
      </w:r>
      <w:r>
        <w:t xml:space="preserve">, those still need to be accounted for (either by including them as control variables or other methods). For example, in the country case, something like a war is not time-invariant (a country might be at peace in one period and at war in another). War could both affect GDP and life expectancy, so it’s a time-varying confounder; fixed effects won’t remove its influence because war status changes within a country</w:t>
      </w:r>
      <w:hyperlink r:id="rId63">
        <w:r>
          <w:rPr>
            <w:rStyle w:val="Hyperlink"/>
          </w:rPr>
          <w:t xml:space="preserve">[42]</w:t>
        </w:r>
      </w:hyperlink>
      <w:hyperlink r:id="rId64">
        <w:r>
          <w:rPr>
            <w:rStyle w:val="Hyperlink"/>
          </w:rPr>
          <w:t xml:space="preserve">[43]</w:t>
        </w:r>
      </w:hyperlink>
      <w:r>
        <w:t xml:space="preserve">. We would need to explicitly control for war in the regression (e.g., include a binary variable for war years). In short, FE assumes that any unobserved confounders are</w:t>
      </w:r>
      <w:r>
        <w:t xml:space="preserve"> </w:t>
      </w:r>
      <w:r>
        <w:rPr>
          <w:b/>
          <w:bCs/>
        </w:rPr>
        <w:t xml:space="preserve">constant over time</w:t>
      </w:r>
      <w:r>
        <w:t xml:space="preserve"> </w:t>
      </w:r>
      <w:r>
        <w:t xml:space="preserve">for each unit. If an important confounder changes over time, we must include it in the model or the FE estimator may still be biased</w:t>
      </w:r>
      <w:hyperlink r:id="rId64">
        <w:r>
          <w:rPr>
            <w:rStyle w:val="Hyperlink"/>
          </w:rPr>
          <w:t xml:space="preserve">[43]</w:t>
        </w:r>
      </w:hyperlink>
      <w:r>
        <w:t xml:space="preserve">.</w:t>
      </w:r>
    </w:p>
    <w:p>
      <w:pPr>
        <w:pStyle w:val="BodyText"/>
      </w:pPr>
      <w:r>
        <w:t xml:space="preserve">When the assumption holds (unobserved heterogeneity is time-constant), FE is very powerful:</w:t>
      </w:r>
      <w:r>
        <w:t xml:space="preserve"> </w:t>
      </w:r>
      <w:r>
        <w:rPr>
          <w:i/>
          <w:iCs/>
        </w:rPr>
        <w:t xml:space="preserve">even if you did not measure or observe a confounder, it’s okay if it’s fixed per unit</w:t>
      </w:r>
      <w:r>
        <w:t xml:space="preserve">. For example, consider individual-level data: each person has certain genetic traits or childhood backgrounds that affect both their education (treatment) and earnings (outcome). Those are hard to fully measure, but if we have multiple observations per person (maybe their earnings over time as their education level changes or not), a person fixed effect controls for those intrinsic factors about the person</w:t>
      </w:r>
      <w:hyperlink r:id="rId56">
        <w:r>
          <w:rPr>
            <w:rStyle w:val="Hyperlink"/>
          </w:rPr>
          <w:t xml:space="preserve">[35]</w:t>
        </w:r>
      </w:hyperlink>
      <w:r>
        <w:t xml:space="preserve">. It’s like each person serves as their own control.</w:t>
      </w:r>
    </w:p>
    <w:p>
      <w:pPr>
        <w:pStyle w:val="BodyText"/>
      </w:pPr>
      <w:r>
        <w:rPr>
          <w:b/>
          <w:bCs/>
        </w:rPr>
        <w:t xml:space="preserve">Fixed Effects vs. regression with controls:</w:t>
      </w:r>
      <w:r>
        <w:t xml:space="preserve"> </w:t>
      </w:r>
      <w:r>
        <w:t xml:space="preserve">FE is actually a special case of regression with a full set of dummy variables for each unit. For example, if you have 100 individuals, adding individual fixed effects is equivalent to including 99 dummy variables (one for each individual except a reference) in the regression. This will soak up all between-person variance. Because manually adding hundreds or thousands of dummies is tedious, econometric software does this implicitly when you specify a fixed-effects model.</w:t>
      </w:r>
    </w:p>
    <w:p>
      <w:pPr>
        <w:pStyle w:val="BodyText"/>
      </w:pPr>
      <w:r>
        <w:rPr>
          <w:b/>
          <w:bCs/>
        </w:rPr>
        <w:t xml:space="preserve">Implementation in R:</w:t>
      </w:r>
      <w:r>
        <w:t xml:space="preserve"> </w:t>
      </w:r>
      <w:r>
        <w:t xml:space="preserve">There are a few ways to implement fixed effects:</w:t>
      </w:r>
    </w:p>
    <w:p>
      <w:pPr>
        <w:numPr>
          <w:ilvl w:val="0"/>
          <w:numId w:val="1009"/>
        </w:numPr>
      </w:pPr>
      <w:r>
        <w:t xml:space="preserve">The brute-force way: include</w:t>
      </w:r>
      <w:r>
        <w:t xml:space="preserve"> </w:t>
      </w:r>
      <w:r>
        <w:rPr>
          <w:rStyle w:val="VerbatimChar"/>
        </w:rPr>
        <w:t xml:space="preserve">factor(unit_id)</w:t>
      </w:r>
      <w:r>
        <w:t xml:space="preserve"> </w:t>
      </w:r>
      <w:r>
        <w:t xml:space="preserve">in an</w:t>
      </w:r>
      <w:r>
        <w:t xml:space="preserve"> </w:t>
      </w:r>
      <w:r>
        <w:rPr>
          <w:rStyle w:val="VerbatimChar"/>
        </w:rPr>
        <w:t xml:space="preserve">lm()</w:t>
      </w:r>
      <w:r>
        <w:t xml:space="preserve"> </w:t>
      </w:r>
      <w:r>
        <w:t xml:space="preserve">formula. For example:</w:t>
      </w:r>
    </w:p>
    <w:p>
      <w:pPr>
        <w:pStyle w:val="SourceCode"/>
        <w:numPr>
          <w:ilvl w:val="0"/>
          <w:numId w:val="1000"/>
        </w:numPr>
      </w:pPr>
      <w:r>
        <w:rPr>
          <w:rStyle w:val="VerbatimChar"/>
        </w:rPr>
        <w:t xml:space="preserve">fe_model &lt;- lm(life_expectancy ~ gdp + factor(country) + factor(year), data = panel_data)</w:t>
      </w:r>
      <w:r>
        <w:br/>
      </w:r>
      <w:r>
        <w:rPr>
          <w:rStyle w:val="VerbatimChar"/>
        </w:rPr>
        <w:t xml:space="preserve">summary(fe_model)</w:t>
      </w:r>
    </w:p>
    <w:p>
      <w:pPr>
        <w:numPr>
          <w:ilvl w:val="0"/>
          <w:numId w:val="1000"/>
        </w:numPr>
      </w:pPr>
      <w:r>
        <w:t xml:space="preserve">This will have one coefficient for each country (except one) and each year (except one). The coefficient for</w:t>
      </w:r>
      <w:r>
        <w:t xml:space="preserve"> </w:t>
      </w:r>
      <w:r>
        <w:rPr>
          <w:rStyle w:val="VerbatimChar"/>
        </w:rPr>
        <w:t xml:space="preserve">gdp</w:t>
      </w:r>
      <w:r>
        <w:t xml:space="preserve"> </w:t>
      </w:r>
      <w:r>
        <w:t xml:space="preserve">in this model is the fixed-effects estimate of the effect of GDP on life expectancy, controlling for all country-specific constants and common year effects.</w:t>
      </w:r>
    </w:p>
    <w:p>
      <w:pPr>
        <w:numPr>
          <w:ilvl w:val="0"/>
          <w:numId w:val="1009"/>
        </w:numPr>
      </w:pPr>
      <w:r>
        <w:t xml:space="preserve">A more efficient way is to use packages like</w:t>
      </w:r>
      <w:r>
        <w:t xml:space="preserve"> </w:t>
      </w:r>
      <w:r>
        <w:rPr>
          <w:rStyle w:val="VerbatimChar"/>
          <w:b/>
          <w:bCs/>
        </w:rPr>
        <w:t xml:space="preserve">plm</w:t>
      </w:r>
      <w:r>
        <w:t xml:space="preserve"> </w:t>
      </w:r>
      <w:r>
        <w:t xml:space="preserve">or</w:t>
      </w:r>
      <w:r>
        <w:t xml:space="preserve"> </w:t>
      </w:r>
      <w:r>
        <w:rPr>
          <w:rStyle w:val="VerbatimChar"/>
          <w:b/>
          <w:bCs/>
        </w:rPr>
        <w:t xml:space="preserve">fixest</w:t>
      </w:r>
      <w:r>
        <w:t xml:space="preserve">. In</w:t>
      </w:r>
      <w:r>
        <w:t xml:space="preserve"> </w:t>
      </w:r>
      <w:r>
        <w:rPr>
          <w:rStyle w:val="VerbatimChar"/>
        </w:rPr>
        <w:t xml:space="preserve">fixest</w:t>
      </w:r>
      <w:r>
        <w:t xml:space="preserve"> </w:t>
      </w:r>
      <w:r>
        <w:t xml:space="preserve">(a package mentioned in class for fast fixed effect models</w:t>
      </w:r>
      <w:hyperlink r:id="rId65">
        <w:r>
          <w:rPr>
            <w:rStyle w:val="Hyperlink"/>
          </w:rPr>
          <w:t xml:space="preserve">[44]</w:t>
        </w:r>
      </w:hyperlink>
      <w:r>
        <w:t xml:space="preserve">), you can do:</w:t>
      </w:r>
    </w:p>
    <w:p>
      <w:pPr>
        <w:pStyle w:val="SourceCode"/>
        <w:numPr>
          <w:ilvl w:val="0"/>
          <w:numId w:val="1000"/>
        </w:numPr>
      </w:pPr>
      <w:r>
        <w:rPr>
          <w:rStyle w:val="VerbatimChar"/>
        </w:rPr>
        <w:t xml:space="preserve">library(fixest)</w:t>
      </w:r>
      <w:r>
        <w:br/>
      </w:r>
      <w:r>
        <w:rPr>
          <w:rStyle w:val="VerbatimChar"/>
        </w:rPr>
        <w:t xml:space="preserve">fe_model &lt;- feols(life_expectancy ~ gdp | country + year, data = panel_data)</w:t>
      </w:r>
      <w:r>
        <w:br/>
      </w:r>
      <w:r>
        <w:rPr>
          <w:rStyle w:val="VerbatimChar"/>
        </w:rPr>
        <w:t xml:space="preserve">summary(fe_model)</w:t>
      </w:r>
    </w:p>
    <w:p>
      <w:pPr>
        <w:numPr>
          <w:ilvl w:val="0"/>
          <w:numId w:val="1000"/>
        </w:numPr>
      </w:pPr>
      <w:r>
        <w:t xml:space="preserve">This tells</w:t>
      </w:r>
      <w:r>
        <w:t xml:space="preserve"> </w:t>
      </w:r>
      <w:r>
        <w:rPr>
          <w:rStyle w:val="VerbatimChar"/>
        </w:rPr>
        <w:t xml:space="preserve">feols</w:t>
      </w:r>
      <w:r>
        <w:t xml:space="preserve"> </w:t>
      </w:r>
      <w:r>
        <w:t xml:space="preserve">to include fixed effects for</w:t>
      </w:r>
      <w:r>
        <w:t xml:space="preserve"> </w:t>
      </w:r>
      <w:r>
        <w:rPr>
          <w:rStyle w:val="VerbatimChar"/>
        </w:rPr>
        <w:t xml:space="preserve">country</w:t>
      </w:r>
      <w:r>
        <w:t xml:space="preserve"> </w:t>
      </w:r>
      <w:r>
        <w:t xml:space="preserve">and</w:t>
      </w:r>
      <w:r>
        <w:t xml:space="preserve"> </w:t>
      </w:r>
      <w:r>
        <w:rPr>
          <w:rStyle w:val="VerbatimChar"/>
        </w:rPr>
        <w:t xml:space="preserve">year</w:t>
      </w:r>
      <w:r>
        <w:t xml:space="preserve">. It will give the same result as</w:t>
      </w:r>
      <w:r>
        <w:t xml:space="preserve"> </w:t>
      </w:r>
      <w:r>
        <w:rPr>
          <w:rStyle w:val="VerbatimChar"/>
        </w:rPr>
        <w:t xml:space="preserve">lm</w:t>
      </w:r>
      <w:r>
        <w:t xml:space="preserve"> </w:t>
      </w:r>
      <w:r>
        <w:t xml:space="preserve">with dummies but computed more efficiently.</w:t>
      </w:r>
    </w:p>
    <w:p>
      <w:pPr>
        <w:pStyle w:val="FirstParagraph"/>
      </w:pPr>
      <w:r>
        <w:rPr>
          <w:b/>
          <w:bCs/>
        </w:rPr>
        <w:t xml:space="preserve">Interpretation:</w:t>
      </w:r>
      <w:r>
        <w:t xml:space="preserve"> </w:t>
      </w:r>
      <w:r>
        <w:t xml:space="preserve">The fixed-effects coefficient on the treatment (e.g., GDP) answers:</w:t>
      </w:r>
      <w:r>
        <w:t xml:space="preserve"> </w:t>
      </w:r>
      <w:r>
        <w:rPr>
          <w:i/>
          <w:iCs/>
        </w:rPr>
        <w:t xml:space="preserve">if this unit’s treatment changes by 1, how much does its outcome change, on average, given that we compare it to itself?</w:t>
      </w:r>
      <w:r>
        <w:t xml:space="preserve"> </w:t>
      </w:r>
      <w:r>
        <w:t xml:space="preserve">It’s essentially the</w:t>
      </w:r>
      <w:r>
        <w:t xml:space="preserve"> </w:t>
      </w:r>
      <w:r>
        <w:rPr>
          <w:b/>
          <w:bCs/>
        </w:rPr>
        <w:t xml:space="preserve">within-unit causal effect</w:t>
      </w:r>
      <w:r>
        <w:t xml:space="preserve">, assuming parallel trends for that unit and no time-varying confounders beyond what we controlled. We cannot estimate the effect of any purely time-invariant variable (like geography or ethnicity) via fixed effects, because those get absorbed entirely by the dummies – there’s no within-unit variation in a constant trait.</w:t>
      </w:r>
    </w:p>
    <w:p>
      <w:pPr>
        <w:pStyle w:val="BodyText"/>
      </w:pPr>
      <w:r>
        <w:rPr>
          <w:b/>
          <w:bCs/>
        </w:rPr>
        <w:t xml:space="preserve">Caution – no variation means no effect estimate:</w:t>
      </w:r>
      <w:r>
        <w:t xml:space="preserve"> </w:t>
      </w:r>
      <w:r>
        <w:t xml:space="preserve">If a unit doesn’t change its treatment status over time, it</w:t>
      </w:r>
      <w:r>
        <w:t xml:space="preserve"> </w:t>
      </w:r>
      <w:r>
        <w:rPr>
          <w:b/>
          <w:bCs/>
        </w:rPr>
        <w:t xml:space="preserve">does not contribute</w:t>
      </w:r>
      <w:r>
        <w:t xml:space="preserve"> </w:t>
      </w:r>
      <w:r>
        <w:t xml:space="preserve">to identifying the treatment effect in a fixed-effects model. For example, if we’re evaluating the effect of a policy and some states never change their policy (always untreated or always treated throughout the period), then for those states, we can’t discern an effect (there’s no “before vs after” for that policy in that state). Those states’ fixed effects are still estimated (they have a dummy), but they don’t help estimate the policy coefficient</w:t>
      </w:r>
      <w:hyperlink r:id="rId57">
        <w:r>
          <w:rPr>
            <w:rStyle w:val="Hyperlink"/>
          </w:rPr>
          <w:t xml:space="preserve">[36]</w:t>
        </w:r>
      </w:hyperlink>
      <w:r>
        <w:t xml:space="preserve">. The variation that drives the estimate comes from units that experience a change in the treatment. This is why fixed-effects DiD analyses often focus on those units that eventually get treated (the “switchers”), using the others only to set a baseline trend.</w:t>
      </w:r>
    </w:p>
    <w:p>
      <w:pPr>
        <w:pStyle w:val="BodyText"/>
      </w:pPr>
      <w:r>
        <w:rPr>
          <w:b/>
          <w:bCs/>
        </w:rPr>
        <w:t xml:space="preserve">Clustered standard errors:</w:t>
      </w:r>
      <w:r>
        <w:t xml:space="preserve"> </w:t>
      </w:r>
      <w:r>
        <w:t xml:space="preserve">It is common to use</w:t>
      </w:r>
      <w:r>
        <w:t xml:space="preserve"> </w:t>
      </w:r>
      <w:r>
        <w:rPr>
          <w:b/>
          <w:bCs/>
        </w:rPr>
        <w:t xml:space="preserve">clustered standard errors</w:t>
      </w:r>
      <w:r>
        <w:t xml:space="preserve"> </w:t>
      </w:r>
      <w:r>
        <w:t xml:space="preserve">with fixed effects, clustering at the unit level (and/or time level if appropriate). The rationale is that observations within a unit over time are likely correlated (serial correlation), violating the independence assumption of OLS</w:t>
      </w:r>
      <w:hyperlink r:id="rId66">
        <w:r>
          <w:rPr>
            <w:rStyle w:val="Hyperlink"/>
          </w:rPr>
          <w:t xml:space="preserve">[45]</w:t>
        </w:r>
      </w:hyperlink>
      <w:r>
        <w:t xml:space="preserve">. By clustering at the unit (e.g., country) level, we allow errors for a given country to be correlated over time. This usually gives more conservative (larger) standard errors, reflecting the fact that 10 years of data on 1 country might not be as good as 10 independent countries. In R’s</w:t>
      </w:r>
      <w:r>
        <w:t xml:space="preserve"> </w:t>
      </w:r>
      <w:r>
        <w:rPr>
          <w:rStyle w:val="VerbatimChar"/>
        </w:rPr>
        <w:t xml:space="preserve">fixest</w:t>
      </w:r>
      <w:r>
        <w:t xml:space="preserve"> </w:t>
      </w:r>
      <w:r>
        <w:t xml:space="preserve">or</w:t>
      </w:r>
      <w:r>
        <w:t xml:space="preserve"> </w:t>
      </w:r>
      <w:r>
        <w:rPr>
          <w:rStyle w:val="VerbatimChar"/>
        </w:rPr>
        <w:t xml:space="preserve">plm</w:t>
      </w:r>
      <w:r>
        <w:t xml:space="preserve">, one can specify</w:t>
      </w:r>
      <w:r>
        <w:t xml:space="preserve"> </w:t>
      </w:r>
      <w:r>
        <w:rPr>
          <w:rStyle w:val="VerbatimChar"/>
        </w:rPr>
        <w:t xml:space="preserve">cluster = ~country</w:t>
      </w:r>
      <w:r>
        <w:t xml:space="preserve"> </w:t>
      </w:r>
      <w:r>
        <w:t xml:space="preserve">for instance.</w:t>
      </w:r>
    </w:p>
    <w:p>
      <w:pPr>
        <w:pStyle w:val="BodyText"/>
      </w:pPr>
      <w:r>
        <w:rPr>
          <w:b/>
          <w:bCs/>
        </w:rPr>
        <w:t xml:space="preserve">Fixed effects vs. Random effects:</w:t>
      </w:r>
      <w:r>
        <w:t xml:space="preserve"> </w:t>
      </w:r>
      <w:r>
        <w:t xml:space="preserve">(Brief note, though not heavily discussed in slides) A</w:t>
      </w:r>
      <w:r>
        <w:t xml:space="preserve"> </w:t>
      </w:r>
      <w:r>
        <w:rPr>
          <w:i/>
          <w:iCs/>
        </w:rPr>
        <w:t xml:space="preserve">random effects</w:t>
      </w:r>
      <w:r>
        <w:t xml:space="preserve"> </w:t>
      </w:r>
      <w:r>
        <w:t xml:space="preserve">model also accounts for unit-specific factors but assumes that those are random and uncorrelated with the regressors. If that assumption holds, random effects can be more efficient, but if not (and usually the key regressors are correlated with unit-specific traits), fixed effects is more reliable. We often use Hausman tests to decide, but in causality context, fixed effects is safer if we suspect correlation between unobserved unit factors and the treatment.</w:t>
      </w:r>
    </w:p>
    <w:p>
      <w:pPr>
        <w:pStyle w:val="BodyText"/>
      </w:pPr>
      <w:r>
        <w:rPr>
          <w:b/>
          <w:bCs/>
        </w:rPr>
        <w:t xml:space="preserve">Takeaway:</w:t>
      </w:r>
      <w:r>
        <w:t xml:space="preserve"> </w:t>
      </w:r>
      <w:r>
        <w:t xml:space="preserve">Fixed effects are a powerful technique for causal inference with panel data. They allow us to “control for what we cannot see,” as long as it doesn’t change over time. With fixed effects, the identification comes from within-unit changes. If your treatment varies within units and you believe that each unit has some stable characteristics influencing the outcome, FE will sweep those out. For example, in the slides, they mention how implementing criminal justice reforms at different times in U.S. states affected robbery rates</w:t>
      </w:r>
      <w:hyperlink r:id="rId67">
        <w:r>
          <w:rPr>
            <w:rStyle w:val="Hyperlink"/>
          </w:rPr>
          <w:t xml:space="preserve">[46]</w:t>
        </w:r>
      </w:hyperlink>
      <w:r>
        <w:t xml:space="preserve">. By using state fixed effects, they control for each state’s inherent crime level and other static differences. By using year fixed effects, they control for any national trends in crime. The remaining variation – states adopting the reform vs not, and when they do – identifies the effect of the reform on robbery rates. However, they observed that states that chose to implement the reform tended to be those with higher initial robbery rates</w:t>
      </w:r>
      <w:hyperlink r:id="rId68">
        <w:r>
          <w:rPr>
            <w:rStyle w:val="Hyperlink"/>
          </w:rPr>
          <w:t xml:space="preserve">[47]</w:t>
        </w:r>
      </w:hyperlink>
      <w:r>
        <w:t xml:space="preserve">, hinting at possible</w:t>
      </w:r>
      <w:r>
        <w:t xml:space="preserve"> </w:t>
      </w:r>
      <w:r>
        <w:rPr>
          <w:b/>
          <w:bCs/>
        </w:rPr>
        <w:t xml:space="preserve">selection on trends</w:t>
      </w:r>
      <w:r>
        <w:t xml:space="preserve"> </w:t>
      </w:r>
      <w:r>
        <w:t xml:space="preserve">(which FE alone may not fix if those trends differ).</w:t>
      </w:r>
    </w:p>
    <w:p>
      <w:pPr>
        <w:pStyle w:val="BodyText"/>
      </w:pPr>
      <w:r>
        <w:t xml:space="preserve">We’ll revisit fixed effects in the context of</w:t>
      </w:r>
      <w:r>
        <w:t xml:space="preserve"> </w:t>
      </w:r>
      <w:r>
        <w:rPr>
          <w:b/>
          <w:bCs/>
        </w:rPr>
        <w:t xml:space="preserve">Difference-in-Differences</w:t>
      </w:r>
      <w:r>
        <w:t xml:space="preserve"> </w:t>
      </w:r>
      <w:r>
        <w:t xml:space="preserve">soon, because DiD is essentially an application of fixed effects for a specific two-period, two-group setup. But first, let’s talk about Event Studies, which often accompany fixed-effects analyses in policy evaluation.</w:t>
      </w:r>
    </w:p>
    <w:bookmarkEnd w:id="69"/>
    <w:bookmarkStart w:id="79" w:name="event-studies"/>
    <w:p>
      <w:pPr>
        <w:pStyle w:val="Heading2"/>
      </w:pPr>
      <w:r>
        <w:t xml:space="preserve">Event Studies</w:t>
      </w:r>
    </w:p>
    <w:p>
      <w:pPr>
        <w:pStyle w:val="FirstParagraph"/>
      </w:pPr>
      <w:r>
        <w:t xml:space="preserve">An</w:t>
      </w:r>
      <w:r>
        <w:t xml:space="preserve"> </w:t>
      </w:r>
      <w:r>
        <w:rPr>
          <w:b/>
          <w:bCs/>
        </w:rPr>
        <w:t xml:space="preserve">Event Study</w:t>
      </w:r>
      <w:r>
        <w:t xml:space="preserve"> </w:t>
      </w:r>
      <w:r>
        <w:t xml:space="preserve">is a method to analyze how outcomes evolve</w:t>
      </w:r>
      <w:r>
        <w:t xml:space="preserve"> </w:t>
      </w:r>
      <w:r>
        <w:rPr>
          <w:b/>
          <w:bCs/>
        </w:rPr>
        <w:t xml:space="preserve">over time around a specific event</w:t>
      </w:r>
      <w:r>
        <w:t xml:space="preserve"> </w:t>
      </w:r>
      <w:r>
        <w:t xml:space="preserve">(like a policy implementation, a shock, or treatment)</w:t>
      </w:r>
      <w:hyperlink r:id="rId70">
        <w:r>
          <w:rPr>
            <w:rStyle w:val="Hyperlink"/>
          </w:rPr>
          <w:t xml:space="preserve">[48]</w:t>
        </w:r>
      </w:hyperlink>
      <w:r>
        <w:t xml:space="preserve">. It is basically a dynamic version of difference-in-differences: instead of just looking at “before vs after,” an event study looks at multiple periods before and after the event to trace out the trajectory of the effect. It helps us see</w:t>
      </w:r>
      <w:r>
        <w:t xml:space="preserve"> </w:t>
      </w:r>
      <w:r>
        <w:rPr>
          <w:b/>
          <w:bCs/>
        </w:rPr>
        <w:t xml:space="preserve">when</w:t>
      </w:r>
      <w:r>
        <w:t xml:space="preserve"> </w:t>
      </w:r>
      <w:r>
        <w:t xml:space="preserve">an effect kicks in and whether there are any</w:t>
      </w:r>
      <w:r>
        <w:t xml:space="preserve"> </w:t>
      </w:r>
      <w:r>
        <w:rPr>
          <w:b/>
          <w:bCs/>
        </w:rPr>
        <w:t xml:space="preserve">pre-event trends</w:t>
      </w:r>
      <w:r>
        <w:t xml:space="preserve">.</w:t>
      </w:r>
    </w:p>
    <w:p>
      <w:pPr>
        <w:pStyle w:val="BodyText"/>
      </w:pPr>
      <w:r>
        <w:rPr>
          <w:b/>
          <w:bCs/>
        </w:rPr>
        <w:t xml:space="preserve">Setup:</w:t>
      </w:r>
      <w:r>
        <w:t xml:space="preserve"> </w:t>
      </w:r>
      <w:r>
        <w:t xml:space="preserve">Suppose a new law is passed in 2020 in certain states (treated states) while other states never pass it (controls). An event study would consider 2020 as the “event time” (time 0 for treated states). We then create variables for time relative to the event, e.g., 1 year before (–1), 2 years before (–2), 1 year after (+1), 2 years after (+2), etc. For each treated state, we align their data by event time (so the year they passed the law is event year 0 for them, one year before is –1, etc.). Control states that never pass the law can be included with some convention (they can contribute to the baseline and post trends for comparison; often they are assumed to have event time = +∞, effectively they contribute to the baseline “no event” trend).</w:t>
      </w:r>
    </w:p>
    <w:p>
      <w:pPr>
        <w:pStyle w:val="BodyText"/>
      </w:pPr>
      <w:r>
        <w:t xml:space="preserve">Then we estimate a regression with indicators for each event-time period (except one) – typically we omit the event time –1 (the last period before the event) as the reference category</w:t>
      </w:r>
      <w:hyperlink r:id="rId71">
        <w:r>
          <w:rPr>
            <w:rStyle w:val="Hyperlink"/>
          </w:rPr>
          <w:t xml:space="preserve">[49]</w:t>
        </w:r>
      </w:hyperlink>
      <w:r>
        <w:t xml:space="preserve">. The regression might look like:</w:t>
      </w:r>
    </w:p>
    <w:p>
      <w:pPr>
        <w:pStyle w:val="BodyText"/>
      </w:pPr>
      <m:oMathPara>
        <m:oMathParaPr>
          <m:jc m:val="center"/>
        </m:oMathParaPr>
        <m:oMath>
          <m:sSub>
            <m:e>
              <m:r>
                <m:t>Y</m:t>
              </m:r>
            </m:e>
            <m:sub>
              <m:r>
                <m:t>i</m:t>
              </m:r>
              <m:r>
                <m:t>t</m:t>
              </m:r>
            </m:sub>
          </m:sSub>
          <m:r>
            <m:rPr>
              <m:sty m:val="p"/>
            </m:rPr>
            <m:t>=</m:t>
          </m:r>
          <m:r>
            <m:t>α</m:t>
          </m:r>
          <m:r>
            <m:rPr>
              <m:sty m:val="p"/>
            </m:rPr>
            <m:t>+</m:t>
          </m:r>
          <m:nary>
            <m:naryPr>
              <m:chr m:val="∑"/>
              <m:limLoc m:val="undOvr"/>
              <m:subHide m:val="off"/>
              <m:supHide m:val="on"/>
            </m:naryPr>
            <m:sub>
              <m:r>
                <m:t>k</m:t>
              </m:r>
              <m:r>
                <m:rPr>
                  <m:sty m:val="p"/>
                </m:rPr>
                <m:t>≠</m:t>
              </m:r>
              <m:r>
                <m:rPr>
                  <m:sty m:val="p"/>
                </m:rPr>
                <m:t>−</m:t>
              </m:r>
              <m:r>
                <m:t>1</m:t>
              </m:r>
            </m:sub>
            <m:sup>
              <m:r>
                <m:t>​</m:t>
              </m:r>
            </m:sup>
            <m:e>
              <m:sSub>
                <m:e>
                  <m:r>
                    <m:t>β</m:t>
                  </m:r>
                </m:e>
                <m:sub>
                  <m:r>
                    <m:t>k</m:t>
                  </m:r>
                </m:sub>
              </m:sSub>
            </m:e>
          </m:nary>
          <m:r>
            <m:rPr>
              <m:sty m:val="p"/>
            </m:rPr>
            <m:t>⋅</m:t>
          </m:r>
          <m:r>
            <m:rPr>
              <m:sty m:val="b"/>
            </m:rPr>
            <m:t>1</m:t>
          </m:r>
          <m:d>
            <m:dPr>
              <m:begChr m:val="("/>
              <m:sepChr m:val=""/>
              <m:endChr m:val=")"/>
              <m:grow/>
            </m:dPr>
            <m:e>
              <m:sSub>
                <m:e>
                  <m:r>
                    <m:rPr>
                      <m:nor/>
                      <m:sty m:val="p"/>
                    </m:rPr>
                    <m:t>event_time</m:t>
                  </m:r>
                </m:e>
                <m:sub>
                  <m:r>
                    <m:t>i</m:t>
                  </m:r>
                  <m:r>
                    <m:t>t</m:t>
                  </m:r>
                </m:sub>
              </m:sSub>
              <m:r>
                <m:rPr>
                  <m:sty m:val="p"/>
                </m:rPr>
                <m:t>=</m:t>
              </m:r>
              <m:r>
                <m:t>k</m:t>
              </m:r>
            </m:e>
          </m:d>
          <m:r>
            <m:rPr>
              <m:sty m:val="p"/>
            </m:rPr>
            <m:t>+</m:t>
          </m:r>
          <m:sSub>
            <m:e>
              <m:r>
                <m:t>γ</m:t>
              </m:r>
            </m:e>
            <m:sub>
              <m:r>
                <m:t>i</m:t>
              </m:r>
            </m:sub>
          </m:sSub>
          <m:r>
            <m:rPr>
              <m:sty m:val="p"/>
            </m:rPr>
            <m:t>+</m:t>
          </m:r>
          <m:sSub>
            <m:e>
              <m:r>
                <m:t>λ</m:t>
              </m:r>
            </m:e>
            <m:sub>
              <m:r>
                <m:t>t</m:t>
              </m:r>
            </m:sub>
          </m:sSub>
          <m:r>
            <m:rPr>
              <m:sty m:val="p"/>
            </m:rPr>
            <m:t>+</m:t>
          </m:r>
          <m:sSub>
            <m:e>
              <m:r>
                <m:t>ϵ</m:t>
              </m:r>
            </m:e>
            <m:sub>
              <m:r>
                <m:t>i</m:t>
              </m:r>
              <m:r>
                <m:t>t</m:t>
              </m:r>
            </m:sub>
          </m:sSub>
          <m:r>
            <m:rPr>
              <m:sty m:val="p"/>
            </m:rPr>
            <m:t>,</m:t>
          </m:r>
        </m:oMath>
      </m:oMathPara>
    </w:p>
    <w:p>
      <w:pPr>
        <w:pStyle w:val="FirstParagraph"/>
      </w:pPr>
      <w:r>
        <w:t xml:space="preserve">where $\gamma_i$ are unit fixed effects (each state) and $\lambda_t$ are standard time fixed effects (year dummies)</w:t>
      </w:r>
      <w:hyperlink r:id="rId72">
        <w:r>
          <w:rPr>
            <w:rStyle w:val="Hyperlink"/>
          </w:rPr>
          <w:t xml:space="preserve">[50]</w:t>
        </w:r>
      </w:hyperlink>
      <w:hyperlink r:id="rId73">
        <w:r>
          <w:rPr>
            <w:rStyle w:val="Hyperlink"/>
          </w:rPr>
          <w:t xml:space="preserve">[51]</w:t>
        </w:r>
      </w:hyperlink>
      <w:r>
        <w:t xml:space="preserve">. The $\beta_k$ coefficients measure the difference in outcome for treated units $k$ periods relative to the event, compared to the reference period (usually one period before the event), controlling for any baseline differences and common trends.</w:t>
      </w:r>
    </w:p>
    <w:p>
      <w:pPr>
        <w:pStyle w:val="Compact"/>
        <w:numPr>
          <w:ilvl w:val="0"/>
          <w:numId w:val="1010"/>
        </w:numPr>
      </w:pPr>
      <w:r>
        <w:t xml:space="preserve">For $k&lt;0$ (pre-event leads), $\beta_k$ captures any</w:t>
      </w:r>
      <w:r>
        <w:t xml:space="preserve"> </w:t>
      </w:r>
      <w:r>
        <w:rPr>
          <w:b/>
          <w:bCs/>
        </w:rPr>
        <w:t xml:space="preserve">difference in trend before the treatment</w:t>
      </w:r>
      <w:r>
        <w:t xml:space="preserve">. Ideally, we expect these to be zero: if treated and control units were following parallel trends before the event, there should be no significant difference in outcomes in periods leading up to the treatment</w:t>
      </w:r>
      <w:hyperlink r:id="rId74">
        <w:r>
          <w:rPr>
            <w:rStyle w:val="Hyperlink"/>
          </w:rPr>
          <w:t xml:space="preserve">[52]</w:t>
        </w:r>
      </w:hyperlink>
      <w:r>
        <w:t xml:space="preserve">. Non-zero pre-period coefficients indicate a potential violation of the parallel trends assumption (e.g., treated units were already trending differently even before treatment).</w:t>
      </w:r>
    </w:p>
    <w:p>
      <w:pPr>
        <w:pStyle w:val="Compact"/>
        <w:numPr>
          <w:ilvl w:val="0"/>
          <w:numId w:val="1010"/>
        </w:numPr>
      </w:pPr>
      <w:r>
        <w:t xml:space="preserve">For $k&gt;0$ (post-event lags), $\beta_k$ tells us the effect of the treatment $k$ periods after it happened. We might see $\beta_1$ is small, but $\beta_2$ is larger, indicating the effect grows over time, etc. This is useful to understand</w:t>
      </w:r>
      <w:r>
        <w:t xml:space="preserve"> </w:t>
      </w:r>
      <w:r>
        <w:rPr>
          <w:b/>
          <w:bCs/>
        </w:rPr>
        <w:t xml:space="preserve">dynamic treatment effects</w:t>
      </w:r>
      <w:r>
        <w:t xml:space="preserve"> </w:t>
      </w:r>
      <w:r>
        <w:t xml:space="preserve">– does the policy have an immediate impact or a delayed impact? Does the effect increase, persist, or fade out over time?</w:t>
      </w:r>
    </w:p>
    <w:p>
      <w:pPr>
        <w:pStyle w:val="FirstParagraph"/>
      </w:pPr>
      <w:r>
        <w:rPr>
          <w:b/>
          <w:bCs/>
        </w:rPr>
        <w:t xml:space="preserve">Why event studies are useful:</w:t>
      </w:r>
      <w:r>
        <w:t xml:space="preserve"> </w:t>
      </w:r>
      <w:r>
        <w:t xml:space="preserve">They serve two main purposes</w:t>
      </w:r>
      <w:hyperlink r:id="rId75">
        <w:r>
          <w:rPr>
            <w:rStyle w:val="Hyperlink"/>
          </w:rPr>
          <w:t xml:space="preserve">[53]</w:t>
        </w:r>
      </w:hyperlink>
      <w:hyperlink r:id="rId76">
        <w:r>
          <w:rPr>
            <w:rStyle w:val="Hyperlink"/>
          </w:rPr>
          <w:t xml:space="preserve">[54]</w:t>
        </w:r>
      </w:hyperlink>
      <w:r>
        <w:t xml:space="preserve">:</w:t>
      </w:r>
      <w:r>
        <w:t xml:space="preserve"> </w:t>
      </w:r>
      <w:r>
        <w:t xml:space="preserve">1.</w:t>
      </w:r>
      <w:r>
        <w:t xml:space="preserve"> </w:t>
      </w:r>
      <w:r>
        <w:rPr>
          <w:b/>
          <w:bCs/>
        </w:rPr>
        <w:t xml:space="preserve">Estimation of dynamic effects:</w:t>
      </w:r>
      <w:r>
        <w:t xml:space="preserve"> </w:t>
      </w:r>
      <w:r>
        <w:t xml:space="preserve">Not all treatments have a one-time jump effect. Some effects accumulate or change over time. An event study lets us plot a curve of effects by time since treatment.</w:t>
      </w:r>
      <w:r>
        <w:t xml:space="preserve"> </w:t>
      </w:r>
      <w:r>
        <w:t xml:space="preserve">2.</w:t>
      </w:r>
      <w:r>
        <w:t xml:space="preserve"> </w:t>
      </w:r>
      <w:r>
        <w:rPr>
          <w:b/>
          <w:bCs/>
        </w:rPr>
        <w:t xml:space="preserve">Validation (Parallel Trends Test):</w:t>
      </w:r>
      <w:r>
        <w:t xml:space="preserve"> </w:t>
      </w:r>
      <w:r>
        <w:t xml:space="preserve">The period before the event can act as a check. If the event study shows a flat line (no effect) for periods before the event (i.e., $\beta_{-3}, \beta_{-2}, \beta_{-4}$, etc., are around 0 and not significant), it lends credibility to the idea that treated and control units were on parallel trends before the treatment</w:t>
      </w:r>
      <w:hyperlink r:id="rId74">
        <w:r>
          <w:rPr>
            <w:rStyle w:val="Hyperlink"/>
          </w:rPr>
          <w:t xml:space="preserve">[52]</w:t>
        </w:r>
      </w:hyperlink>
      <w:hyperlink r:id="rId71">
        <w:r>
          <w:rPr>
            <w:rStyle w:val="Hyperlink"/>
          </w:rPr>
          <w:t xml:space="preserve">[49]</w:t>
        </w:r>
      </w:hyperlink>
      <w:r>
        <w:t xml:space="preserve">. If instead you see a trend already (say outcomes were diverging even before time 0), that’s a warning sign that maybe the treatment and control are fundamentally different or something else was happening – so any post-event differences might not be solely due to the treatment.</w:t>
      </w:r>
    </w:p>
    <w:p>
      <w:pPr>
        <w:pStyle w:val="BodyText"/>
      </w:pPr>
      <w:r>
        <w:rPr>
          <w:b/>
          <w:bCs/>
        </w:rPr>
        <w:t xml:space="preserve">Graphical illustration:</w:t>
      </w:r>
      <w:r>
        <w:t xml:space="preserve"> </w:t>
      </w:r>
      <w:r>
        <w:t xml:space="preserve">Results of an event study are often shown in a plot where the x-axis is time relative to the event and the y-axis is the estimated $\beta_k$ coefficients (with confidence intervals). The point at $k=-1$ (the omitted period) is at zero by construction (reference). Ideally, all points at $k&lt;0$ are near zero (no pre-trend), and points $k \ge 0$ show the pattern of the effect. For example, you might see nothing much happening before, then a jump at k=0 or k=1, and staying high afterward – indicating the policy had a sudden, permanent effect. Or you might see a gradual increase over post-event periods, indicating the effect grows.</w:t>
      </w:r>
      <w:r>
        <w:t xml:space="preserve"> </w:t>
      </w:r>
      <w:r>
        <w:rPr>
          <w:b/>
          <w:bCs/>
        </w:rPr>
        <w:t xml:space="preserve">Mechanically, an event study graph is a visual way to present difference-in-differences coefficients for multiple time periods</w:t>
      </w:r>
      <w:hyperlink r:id="rId76">
        <w:r>
          <w:rPr>
            <w:rStyle w:val="Hyperlink"/>
          </w:rPr>
          <w:t xml:space="preserve">[54]</w:t>
        </w:r>
      </w:hyperlink>
      <w:r>
        <w:t xml:space="preserve">. Each $\beta_k$ is essentially a DID comparing treated and control at that relative period.</w:t>
      </w:r>
    </w:p>
    <w:p>
      <w:pPr>
        <w:pStyle w:val="BodyText"/>
      </w:pPr>
      <w:r>
        <w:rPr>
          <w:b/>
          <w:bCs/>
        </w:rPr>
        <w:t xml:space="preserve">When to use:</w:t>
      </w:r>
      <w:r>
        <w:t xml:space="preserve"> </w:t>
      </w:r>
      <w:r>
        <w:t xml:space="preserve">Event studies are particularly relevant in</w:t>
      </w:r>
      <w:r>
        <w:t xml:space="preserve"> </w:t>
      </w:r>
      <w:r>
        <w:rPr>
          <w:b/>
          <w:bCs/>
        </w:rPr>
        <w:t xml:space="preserve">staggered adoption</w:t>
      </w:r>
      <w:r>
        <w:t xml:space="preserve"> </w:t>
      </w:r>
      <w:r>
        <w:t xml:space="preserve">designs – when different units adopt a policy at different times. If all treated units had the event at the same time, a simple two-period DID might suffice, but if timing varies, event study framework allows you to use all data and align them by event time. However, as we’ll discuss, with staggered adoption and heterogeneous effects, interpreting event study (using a traditional two-way fixed-effects regression) can be tricky due to implicit weighting issues</w:t>
      </w:r>
      <w:hyperlink r:id="rId77">
        <w:r>
          <w:rPr>
            <w:rStyle w:val="Hyperlink"/>
          </w:rPr>
          <w:t xml:space="preserve">[55]</w:t>
        </w:r>
      </w:hyperlink>
      <w:r>
        <w:t xml:space="preserve">. There are newer methods to adjust for that, but conceptually, event studies remain a go-to diagnostic and descriptive tool.</w:t>
      </w:r>
    </w:p>
    <w:p>
      <w:pPr>
        <w:pStyle w:val="BodyText"/>
      </w:pPr>
      <w:r>
        <w:rPr>
          <w:b/>
          <w:bCs/>
        </w:rPr>
        <w:t xml:space="preserve">Regression specification note:</w:t>
      </w:r>
      <w:r>
        <w:t xml:space="preserve"> </w:t>
      </w:r>
      <w:r>
        <w:t xml:space="preserve">We include unit fixed effects $\gamma_i$ in the event study regression so that each unit is compared to itself (accounting for permanent differences). We usually also include time fixed effects $\lambda_t$ (standard calendar time effects) if the data spans multiple calendar years, to capture common shocks. However, if you include unit FE, time FE, and a full set of relative-time dummies, there is an identification subtlety: one of the relative time dummies will be collinear with the fixed effects (because calendar time and event time are linearly related for each treated unit). In practice, one must carefully omit or structure dummies to avoid multicollinearity. The typical approach is: for staggered cases, you interact the relative time dummies with a treated indicator so that control units (never treated) effectively have all relative time dummies 0 (except they contribute to baseline levels via fixed effects). Some advanced methods (Sun &amp; Abraham, etc.) create interaction terms for cohort and relative times. But the basic idea provided in slides is what I described above: a dynamic TWFE regression with leads and lags</w:t>
      </w:r>
      <w:hyperlink r:id="rId72">
        <w:r>
          <w:rPr>
            <w:rStyle w:val="Hyperlink"/>
          </w:rPr>
          <w:t xml:space="preserve">[50]</w:t>
        </w:r>
      </w:hyperlink>
      <w:hyperlink r:id="rId78">
        <w:r>
          <w:rPr>
            <w:rStyle w:val="Hyperlink"/>
          </w:rPr>
          <w:t xml:space="preserve">[56]</w:t>
        </w:r>
      </w:hyperlink>
      <w:r>
        <w:t xml:space="preserve">.</w:t>
      </w:r>
    </w:p>
    <w:p>
      <w:pPr>
        <w:pStyle w:val="BodyText"/>
      </w:pPr>
      <w:r>
        <w:rPr>
          <w:b/>
          <w:bCs/>
        </w:rPr>
        <w:t xml:space="preserve">When event studies work best:</w:t>
      </w:r>
      <w:r>
        <w:t xml:space="preserve"> </w:t>
      </w:r>
      <w:r>
        <w:t xml:space="preserve">They require that we can define a clear “time 0” for the treatment for each treated unit</w:t>
      </w:r>
      <w:hyperlink r:id="rId75">
        <w:r>
          <w:rPr>
            <w:rStyle w:val="Hyperlink"/>
          </w:rPr>
          <w:t xml:space="preserve">[53]</w:t>
        </w:r>
      </w:hyperlink>
      <w:r>
        <w:t xml:space="preserve">. This works well for policies, discrete shocks, or interventions that happen at a certain time. If the treatment timing is diffuse or not sharply defined, event studies are harder. Also, event studies assume something like parallel trends holds extendedly – not just one period, but that the pattern in pre-period is flat relative to control.</w:t>
      </w:r>
    </w:p>
    <w:p>
      <w:pPr>
        <w:pStyle w:val="BodyText"/>
      </w:pPr>
      <w:r>
        <w:rPr>
          <w:b/>
          <w:bCs/>
        </w:rPr>
        <w:t xml:space="preserve">Validity checks with event studies:</w:t>
      </w:r>
      <w:r>
        <w:t xml:space="preserve"> </w:t>
      </w:r>
      <w:r>
        <w:t xml:space="preserve">Besides checking pre-trends, researchers also sometimes look for</w:t>
      </w:r>
      <w:r>
        <w:t xml:space="preserve"> </w:t>
      </w:r>
      <w:r>
        <w:rPr>
          <w:b/>
          <w:bCs/>
        </w:rPr>
        <w:t xml:space="preserve">possible anticipation effects</w:t>
      </w:r>
      <w:r>
        <w:t xml:space="preserve">. For example, if $\beta_{-2}$ or $\beta_{-3}$ is significantly non-zero in a way that suggests the outcome started changing in anticipation of the policy (maybe people knew the law was coming and adjusted behavior early), then one must account for that. Some event study designs include “leads” of treatment to test for anticipation. If significant, it might mean the policy effect started earlier (so maybe we should shift the event date or reinterpret what “treatment” means), or that something else is wrong with the control group.</w:t>
      </w:r>
    </w:p>
    <w:p>
      <w:pPr>
        <w:pStyle w:val="BodyText"/>
      </w:pPr>
      <w:r>
        <w:rPr>
          <w:b/>
          <w:bCs/>
        </w:rPr>
        <w:t xml:space="preserve">Using event studies to estimate effect:</w:t>
      </w:r>
      <w:r>
        <w:t xml:space="preserve"> </w:t>
      </w:r>
      <w:r>
        <w:t xml:space="preserve">Often, after doing an event study, researchers might report the $\beta_k$ at certain lags as the effect. Sometimes, if the effect stabilizes after a few periods, they might average the post-treatment coefficients or use the event study to inform a simpler DID. But event studies themselves, with proper adjustments, can serve as a primary causal analysis when the dynamics are of interest.</w:t>
      </w:r>
    </w:p>
    <w:p>
      <w:pPr>
        <w:pStyle w:val="BodyText"/>
      </w:pPr>
      <w:r>
        <w:rPr>
          <w:b/>
          <w:bCs/>
        </w:rPr>
        <w:t xml:space="preserve">Example:</w:t>
      </w:r>
      <w:r>
        <w:t xml:space="preserve"> </w:t>
      </w:r>
      <w:r>
        <w:t xml:space="preserve">Suppose we examine the impact of a statewide minimum wage increase on employment. One state raises minimum wage in 2019; control states do not. An event study will let us plot employment differences 3 years before to 3 years after 2019 for that state vs others:</w:t>
      </w:r>
      <w:r>
        <w:t xml:space="preserve"> </w:t>
      </w:r>
      <w:r>
        <w:t xml:space="preserve">- If before 2019 the state’s employment trend was parallel to others, we’ll see roughly zero differences in the lead coefficients.</w:t>
      </w:r>
      <w:r>
        <w:t xml:space="preserve"> </w:t>
      </w:r>
      <w:r>
        <w:t xml:space="preserve">- After 2019, perhaps employment in that state gradually falls relative to others; the plot would show negative $\beta_{+1}, \beta_{+2}$ etc., indicating the effect (if any) of the wage hike on employment.</w:t>
      </w:r>
    </w:p>
    <w:p>
      <w:pPr>
        <w:pStyle w:val="BodyText"/>
      </w:pPr>
      <w:r>
        <w:rPr>
          <w:b/>
          <w:bCs/>
        </w:rPr>
        <w:t xml:space="preserve">Important:</w:t>
      </w:r>
      <w:r>
        <w:t xml:space="preserve"> </w:t>
      </w:r>
      <w:r>
        <w:t xml:space="preserve">While event study plots are great, one must interpret them carefully. They show</w:t>
      </w:r>
      <w:r>
        <w:t xml:space="preserve"> </w:t>
      </w:r>
      <w:r>
        <w:rPr>
          <w:i/>
          <w:iCs/>
        </w:rPr>
        <w:t xml:space="preserve">correlations consistent with an effect</w:t>
      </w:r>
      <w:r>
        <w:t xml:space="preserve">, but one still relies on the assumption that, absent the treatment, those lines would have stayed at zero. Seeing flat pre-trends helps build confidence but doesn’t 100% guarantee the assumption – something unobserved could still change exactly at the policy time for treated states (though that would be quite coincidental). Nonetheless, event studies are a standard tool for presenting evidence in diff-in-diff analyses</w:t>
      </w:r>
      <w:hyperlink r:id="rId74">
        <w:r>
          <w:rPr>
            <w:rStyle w:val="Hyperlink"/>
          </w:rPr>
          <w:t xml:space="preserve">[52]</w:t>
        </w:r>
      </w:hyperlink>
      <w:hyperlink r:id="rId76">
        <w:r>
          <w:rPr>
            <w:rStyle w:val="Hyperlink"/>
          </w:rPr>
          <w:t xml:space="preserve">[54]</w:t>
        </w:r>
      </w:hyperlink>
      <w:r>
        <w:t xml:space="preserve">.</w:t>
      </w:r>
    </w:p>
    <w:p>
      <w:pPr>
        <w:pStyle w:val="BodyText"/>
      </w:pPr>
      <w:r>
        <w:rPr>
          <w:i/>
          <w:iCs/>
        </w:rPr>
        <w:t xml:space="preserve">(Now that we understand event studies, which often accompany diff-in-diff analysis, let’s formally discuss the</w:t>
      </w:r>
      <w:r>
        <w:t xml:space="preserve"> </w:t>
      </w:r>
      <w:r>
        <w:rPr>
          <w:i/>
          <w:iCs/>
        </w:rPr>
        <w:t xml:space="preserve">Difference-in-Differences</w:t>
      </w:r>
      <w:r>
        <w:t xml:space="preserve"> </w:t>
      </w:r>
      <w:r>
        <w:rPr>
          <w:i/>
          <w:iCs/>
        </w:rPr>
        <w:t xml:space="preserve">approach, which is central to causal inference with panel data.)</w:t>
      </w:r>
    </w:p>
    <w:bookmarkEnd w:id="79"/>
    <w:bookmarkStart w:id="88" w:name="difference-in-differences-did"/>
    <w:p>
      <w:pPr>
        <w:pStyle w:val="Heading2"/>
      </w:pPr>
      <w:r>
        <w:t xml:space="preserve">Difference-in-Differences (DiD)</w:t>
      </w:r>
    </w:p>
    <w:p>
      <w:pPr>
        <w:pStyle w:val="FirstParagraph"/>
      </w:pPr>
      <w:r>
        <w:rPr>
          <w:b/>
          <w:bCs/>
        </w:rPr>
        <w:t xml:space="preserve">Difference-in-Differences (DID)</w:t>
      </w:r>
      <w:r>
        <w:t xml:space="preserve"> </w:t>
      </w:r>
      <w:r>
        <w:t xml:space="preserve">is a widely used method to estimate causal effects from observational data when we have a clear division into a “treated group” and a “control group” and data for</w:t>
      </w:r>
      <w:r>
        <w:t xml:space="preserve"> </w:t>
      </w:r>
      <w:r>
        <w:rPr>
          <w:b/>
          <w:bCs/>
        </w:rPr>
        <w:t xml:space="preserve">before and after</w:t>
      </w:r>
      <w:r>
        <w:t xml:space="preserve"> </w:t>
      </w:r>
      <w:r>
        <w:t xml:space="preserve">some intervention or change. It’s essentially a special case of a two-period panel fixed-effects model with one group treated and one not, but it can be extended to multiple time periods and groups. The core idea is to</w:t>
      </w:r>
      <w:r>
        <w:t xml:space="preserve"> </w:t>
      </w:r>
      <w:r>
        <w:rPr>
          <w:b/>
          <w:bCs/>
        </w:rPr>
        <w:t xml:space="preserve">difference out</w:t>
      </w:r>
      <w:r>
        <w:t xml:space="preserve"> </w:t>
      </w:r>
      <w:r>
        <w:t xml:space="preserve">any common trends.</w:t>
      </w:r>
    </w:p>
    <w:p>
      <w:pPr>
        <w:pStyle w:val="BodyText"/>
      </w:pPr>
      <w:r>
        <w:t xml:space="preserve">In the simplest</w:t>
      </w:r>
      <w:r>
        <w:t xml:space="preserve"> </w:t>
      </w:r>
      <w:r>
        <w:rPr>
          <w:b/>
          <w:bCs/>
        </w:rPr>
        <w:t xml:space="preserve">2×2 DID</w:t>
      </w:r>
      <w:r>
        <w:t xml:space="preserve"> </w:t>
      </w:r>
      <w:r>
        <w:t xml:space="preserve">(two groups, two time periods) setup:</w:t>
      </w:r>
      <w:r>
        <w:t xml:space="preserve"> </w:t>
      </w:r>
      <w:r>
        <w:t xml:space="preserve">- We have a treatment group (receives the intervention at time 1) and a control group (does not receive the intervention at time 1).</w:t>
      </w:r>
      <w:r>
        <w:t xml:space="preserve"> </w:t>
      </w:r>
      <w:r>
        <w:t xml:space="preserve">- We observe outcomes for both groups at time 0 (before the intervention) and time 1 (after the intervention).</w:t>
      </w:r>
    </w:p>
    <w:p>
      <w:pPr>
        <w:pStyle w:val="BodyText"/>
      </w:pPr>
      <w:r>
        <w:t xml:space="preserve">The DID estimator is computed as follows:</w:t>
      </w:r>
      <w:r>
        <w:t xml:space="preserve"> </w:t>
      </w:r>
      <w:r>
        <w:t xml:space="preserve">1.</w:t>
      </w:r>
      <w:r>
        <w:t xml:space="preserve"> </w:t>
      </w:r>
      <w:r>
        <w:rPr>
          <w:b/>
          <w:bCs/>
        </w:rPr>
        <w:t xml:space="preserve">Calculate the change in average outcome for the treated group:</w:t>
      </w:r>
      <w:r>
        <w:t xml:space="preserve"> </w:t>
      </w:r>
      <w:r>
        <w:t xml:space="preserve">(Outcome in treated group after) minus (Outcome in treated group before).</w:t>
      </w:r>
      <w:r>
        <w:t xml:space="preserve"> </w:t>
      </w:r>
      <w:r>
        <w:t xml:space="preserve">2.</w:t>
      </w:r>
      <w:r>
        <w:t xml:space="preserve"> </w:t>
      </w:r>
      <w:r>
        <w:rPr>
          <w:b/>
          <w:bCs/>
        </w:rPr>
        <w:t xml:space="preserve">Calculate the change in average outcome for the control group:</w:t>
      </w:r>
      <w:r>
        <w:t xml:space="preserve"> </w:t>
      </w:r>
      <w:r>
        <w:t xml:space="preserve">(Outcome in control group after) minus (Outcome in control group before).</w:t>
      </w:r>
      <w:r>
        <w:t xml:space="preserve"> </w:t>
      </w:r>
      <w:r>
        <w:t xml:space="preserve">3.</w:t>
      </w:r>
      <w:r>
        <w:t xml:space="preserve"> </w:t>
      </w:r>
      <w:r>
        <w:rPr>
          <w:b/>
          <w:bCs/>
        </w:rPr>
        <w:t xml:space="preserve">Subtract the control change from the treated change:</w:t>
      </w:r>
      <w:r>
        <w:t xml:space="preserve"> </w:t>
      </w:r>
      <w:r>
        <w:t xml:space="preserve">This double subtraction gives the difference-in-differences estimate.</w:t>
      </w:r>
    </w:p>
    <w:p>
      <w:pPr>
        <w:pStyle w:val="BodyText"/>
      </w:pPr>
      <w:r>
        <w:t xml:space="preserve">In formula form, if $\bar{Y}</w:t>
      </w:r>
      <w:r>
        <w:rPr>
          <w:i/>
          <w:iCs/>
        </w:rPr>
        <w:t xml:space="preserve">{T,after}$ is the average outcome for treated after, $\bar{Y}</w:t>
      </w:r>
      <w:r>
        <w:t xml:space="preserve">}$ for treated before, and similarly $\bar{Y</w:t>
      </w:r>
      <w:r>
        <w:rPr>
          <w:i/>
          <w:iCs/>
        </w:rPr>
        <w:t xml:space="preserve">{C,after}$, $\bar{Y}</w:t>
      </w:r>
      <w:r>
        <w:t xml:space="preserve">$ for control, then:</w:t>
      </w:r>
    </w:p>
    <w:p>
      <w:pPr>
        <w:pStyle w:val="BodyText"/>
      </w:pPr>
      <m:oMathPara>
        <m:oMathParaPr>
          <m:jc m:val="center"/>
        </m:oMathParaPr>
        <m:oMath>
          <m:r>
            <m:rPr>
              <m:nor/>
              <m:sty m:val="p"/>
            </m:rPr>
            <m:t>DID Estimate</m:t>
          </m:r>
          <m:r>
            <m:rPr>
              <m:sty m:val="p"/>
            </m:rPr>
            <m:t>=</m:t>
          </m:r>
          <m:d>
            <m:dPr>
              <m:begChr m:val="("/>
              <m:sepChr m:val=""/>
              <m:endChr m:val=")"/>
              <m:grow/>
            </m:dPr>
            <m:e>
              <m:sSub>
                <m:e>
                  <m:acc>
                    <m:accPr>
                      <m:chr m:val="‾"/>
                    </m:accPr>
                    <m:e>
                      <m:r>
                        <m:t>Y</m:t>
                      </m:r>
                    </m:e>
                  </m:acc>
                </m:e>
                <m:sub>
                  <m:r>
                    <m:t>T</m:t>
                  </m:r>
                  <m:r>
                    <m:rPr>
                      <m:sty m:val="p"/>
                    </m:rPr>
                    <m:t>,</m:t>
                  </m:r>
                  <m:r>
                    <m:t>a</m:t>
                  </m:r>
                  <m:r>
                    <m:t>f</m:t>
                  </m:r>
                  <m:r>
                    <m:t>t</m:t>
                  </m:r>
                  <m:r>
                    <m:t>e</m:t>
                  </m:r>
                  <m:r>
                    <m:t>r</m:t>
                  </m:r>
                </m:sub>
              </m:sSub>
              <m:r>
                <m:rPr>
                  <m:sty m:val="p"/>
                </m:rPr>
                <m:t>−</m:t>
              </m:r>
              <m:sSub>
                <m:e>
                  <m:acc>
                    <m:accPr>
                      <m:chr m:val="‾"/>
                    </m:accPr>
                    <m:e>
                      <m:r>
                        <m:t>Y</m:t>
                      </m:r>
                    </m:e>
                  </m:acc>
                </m:e>
                <m:sub>
                  <m:r>
                    <m:t>T</m:t>
                  </m:r>
                  <m:r>
                    <m:rPr>
                      <m:sty m:val="p"/>
                    </m:rPr>
                    <m:t>,</m:t>
                  </m:r>
                  <m:r>
                    <m:t>b</m:t>
                  </m:r>
                  <m:r>
                    <m:t>e</m:t>
                  </m:r>
                  <m:r>
                    <m:t>f</m:t>
                  </m:r>
                  <m:r>
                    <m:t>o</m:t>
                  </m:r>
                  <m:r>
                    <m:t>r</m:t>
                  </m:r>
                  <m:r>
                    <m:t>e</m:t>
                  </m:r>
                </m:sub>
              </m:sSub>
            </m:e>
          </m:d>
          <m:r>
            <m:rPr>
              <m:sty m:val="p"/>
            </m:rPr>
            <m:t>−</m:t>
          </m:r>
          <m:d>
            <m:dPr>
              <m:begChr m:val="("/>
              <m:sepChr m:val=""/>
              <m:endChr m:val=")"/>
              <m:grow/>
            </m:dPr>
            <m:e>
              <m:sSub>
                <m:e>
                  <m:acc>
                    <m:accPr>
                      <m:chr m:val="‾"/>
                    </m:accPr>
                    <m:e>
                      <m:r>
                        <m:t>Y</m:t>
                      </m:r>
                    </m:e>
                  </m:acc>
                </m:e>
                <m:sub>
                  <m:r>
                    <m:t>C</m:t>
                  </m:r>
                  <m:r>
                    <m:rPr>
                      <m:sty m:val="p"/>
                    </m:rPr>
                    <m:t>,</m:t>
                  </m:r>
                  <m:r>
                    <m:t>a</m:t>
                  </m:r>
                  <m:r>
                    <m:t>f</m:t>
                  </m:r>
                  <m:r>
                    <m:t>t</m:t>
                  </m:r>
                  <m:r>
                    <m:t>e</m:t>
                  </m:r>
                  <m:r>
                    <m:t>r</m:t>
                  </m:r>
                </m:sub>
              </m:sSub>
              <m:r>
                <m:rPr>
                  <m:sty m:val="p"/>
                </m:rPr>
                <m:t>−</m:t>
              </m:r>
              <m:sSub>
                <m:e>
                  <m:acc>
                    <m:accPr>
                      <m:chr m:val="‾"/>
                    </m:accPr>
                    <m:e>
                      <m:r>
                        <m:t>Y</m:t>
                      </m:r>
                    </m:e>
                  </m:acc>
                </m:e>
                <m:sub>
                  <m:r>
                    <m:t>C</m:t>
                  </m:r>
                  <m:r>
                    <m:rPr>
                      <m:sty m:val="p"/>
                    </m:rPr>
                    <m:t>,</m:t>
                  </m:r>
                  <m:r>
                    <m:t>b</m:t>
                  </m:r>
                  <m:r>
                    <m:t>e</m:t>
                  </m:r>
                  <m:r>
                    <m:t>f</m:t>
                  </m:r>
                  <m:r>
                    <m:t>o</m:t>
                  </m:r>
                  <m:r>
                    <m:t>r</m:t>
                  </m:r>
                  <m:r>
                    <m:t>e</m:t>
                  </m:r>
                </m:sub>
              </m:sSub>
            </m:e>
          </m:d>
          <m:r>
            <m:rPr>
              <m:sty m:val="p"/>
            </m:rPr>
            <m:t>.</m:t>
          </m:r>
        </m:oMath>
      </m:oMathPara>
    </w:p>
    <w:p>
      <w:pPr>
        <w:pStyle w:val="FirstParagraph"/>
      </w:pPr>
      <w:r>
        <w:t xml:space="preserve">This can be thought of as:</w:t>
      </w:r>
      <w:r>
        <w:t xml:space="preserve"> </w:t>
      </w:r>
      <w:r>
        <w:rPr>
          <w:b/>
          <w:bCs/>
        </w:rPr>
        <w:t xml:space="preserve">(Actual change in treated) - (change in treated if only the baseline trend applied)</w:t>
      </w:r>
      <w:r>
        <w:t xml:space="preserve">. We use the control group’s change as an estimate of what the treated group’s change would have been in the absence of treatment (this is the crucial assumption).</w:t>
      </w:r>
    </w:p>
    <w:p>
      <w:pPr>
        <w:pStyle w:val="BodyText"/>
      </w:pPr>
      <w:r>
        <w:t xml:space="preserve">To clarify, let’s present a</w:t>
      </w:r>
      <w:r>
        <w:t xml:space="preserve"> </w:t>
      </w:r>
      <w:r>
        <w:rPr>
          <w:b/>
          <w:bCs/>
        </w:rPr>
        <w:t xml:space="preserve">concrete example</w:t>
      </w:r>
      <w:r>
        <w:t xml:space="preserve"> </w:t>
      </w:r>
      <w:r>
        <w:t xml:space="preserve">in a table:</w:t>
      </w:r>
    </w:p>
    <w:p>
      <w:pPr>
        <w:pStyle w:val="BodyText"/>
      </w:pPr>
      <w:r>
        <w:t xml:space="preserve">Suppose we want to evaluate a new job training program introduced in 2021 on participants' incomes. We have two groups: those who enrolled (treated) and those who didn’t (control). We measure average income in 2020 (before program) and 2022 (after program) for both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Average Income 2020 (Before)</w:t>
            </w:r>
          </w:p>
        </w:tc>
        <w:tc>
          <w:tcPr/>
          <w:p>
            <w:pPr>
              <w:pStyle w:val="Compact"/>
            </w:pPr>
            <w:r>
              <w:t xml:space="preserve">Average Income 2022 (After)</w:t>
            </w:r>
          </w:p>
        </w:tc>
        <w:tc>
          <w:tcPr/>
          <w:p>
            <w:pPr>
              <w:pStyle w:val="Compact"/>
            </w:pPr>
            <w:r>
              <w:t xml:space="preserve">Change from 2020 to 2022</w:t>
            </w:r>
          </w:p>
        </w:tc>
      </w:tr>
      <w:tr>
        <w:tc>
          <w:tcPr/>
          <w:p>
            <w:pPr>
              <w:pStyle w:val="Compact"/>
            </w:pPr>
            <w:r>
              <w:t xml:space="preserve">Treated</w:t>
            </w:r>
          </w:p>
        </w:tc>
        <w:tc>
          <w:tcPr/>
          <w:p>
            <w:pPr>
              <w:pStyle w:val="Compact"/>
            </w:pPr>
            <w:r>
              <w:t xml:space="preserve">\$30,000</w:t>
            </w:r>
          </w:p>
        </w:tc>
        <w:tc>
          <w:tcPr/>
          <w:p>
            <w:pPr>
              <w:pStyle w:val="Compact"/>
            </w:pPr>
            <w:r>
              <w:t xml:space="preserve">\$35,000</w:t>
            </w:r>
          </w:p>
        </w:tc>
        <w:tc>
          <w:tcPr/>
          <w:p>
            <w:pPr>
              <w:pStyle w:val="Compact"/>
            </w:pPr>
            <w:r>
              <w:t xml:space="preserve">+\$5,000</w:t>
            </w:r>
          </w:p>
        </w:tc>
      </w:tr>
      <w:tr>
        <w:tc>
          <w:tcPr/>
          <w:p>
            <w:pPr>
              <w:pStyle w:val="Compact"/>
            </w:pPr>
            <w:r>
              <w:t xml:space="preserve">Control</w:t>
            </w:r>
          </w:p>
        </w:tc>
        <w:tc>
          <w:tcPr/>
          <w:p>
            <w:pPr>
              <w:pStyle w:val="Compact"/>
            </w:pPr>
            <w:r>
              <w:t xml:space="preserve">\$32,000</w:t>
            </w:r>
          </w:p>
        </w:tc>
        <w:tc>
          <w:tcPr/>
          <w:p>
            <w:pPr>
              <w:pStyle w:val="Compact"/>
            </w:pPr>
            <w:r>
              <w:t xml:space="preserve">\$34,000</w:t>
            </w:r>
          </w:p>
        </w:tc>
        <w:tc>
          <w:tcPr/>
          <w:p>
            <w:pPr>
              <w:pStyle w:val="Compact"/>
            </w:pPr>
            <w:r>
              <w:t xml:space="preserve">+\$2,000</w:t>
            </w:r>
          </w:p>
        </w:tc>
      </w:tr>
      <w:tr>
        <w:tc>
          <w:tcPr/>
          <w:p>
            <w:pPr>
              <w:pStyle w:val="Compact"/>
            </w:pPr>
            <w:r>
              <w:rPr>
                <w:b/>
                <w:bCs/>
              </w:rPr>
              <w:t xml:space="preserve">Difference (Treated - Control)</w:t>
            </w:r>
          </w:p>
        </w:tc>
        <w:tc>
          <w:tcPr/>
          <w:p>
            <w:pPr>
              <w:pStyle w:val="Compact"/>
            </w:pPr>
            <w:r>
              <w:t xml:space="preserve">–\$2,000</w:t>
            </w:r>
          </w:p>
        </w:tc>
        <w:tc>
          <w:tcPr/>
          <w:p>
            <w:pPr>
              <w:pStyle w:val="Compact"/>
            </w:pPr>
            <w:r>
              <w:t xml:space="preserve">+\$1,000</w:t>
            </w:r>
          </w:p>
        </w:tc>
        <w:tc>
          <w:tcPr/>
          <w:p>
            <w:pPr>
              <w:pStyle w:val="Compact"/>
            </w:pPr>
            <w:r>
              <w:rPr>
                <w:b/>
                <w:bCs/>
              </w:rPr>
              <w:t xml:space="preserve">+\$3,000</w:t>
            </w:r>
            <w:r>
              <w:t xml:space="preserve"> </w:t>
            </w:r>
            <w:r>
              <w:t xml:space="preserve">(DID estimate)</w:t>
            </w:r>
          </w:p>
        </w:tc>
      </w:tr>
    </w:tbl>
    <w:p>
      <w:pPr>
        <w:pStyle w:val="BodyText"/>
      </w:pPr>
      <w:r>
        <w:t xml:space="preserve">In 2020, before the program, the treated group earned \$2,000 less on average than the control (maybe participants were slightly worse off to begin with). By 2022, the treated group earned \$1,000 more than the control group on average. The treated group’s income rose by \$5k, the control’s by \$2k. The DID estimate is $(\$5k - \$2k) = \$3k$. This \$3,000 is interpreted as the</w:t>
      </w:r>
      <w:r>
        <w:t xml:space="preserve"> </w:t>
      </w:r>
      <w:r>
        <w:rPr>
          <w:b/>
          <w:bCs/>
        </w:rPr>
        <w:t xml:space="preserve">causal effect of the training program on income</w:t>
      </w:r>
      <w:r>
        <w:t xml:space="preserve">, under the key assumption that</w:t>
      </w:r>
      <w:r>
        <w:t xml:space="preserve"> </w:t>
      </w:r>
      <w:r>
        <w:rPr>
          <w:b/>
          <w:bCs/>
        </w:rPr>
        <w:t xml:space="preserve">in the absence of the program, the treated group would have experienced the same +\$2k change as the control group</w:t>
      </w:r>
      <w:hyperlink r:id="rId80">
        <w:r>
          <w:rPr>
            <w:rStyle w:val="Hyperlink"/>
          </w:rPr>
          <w:t xml:space="preserve">[57]</w:t>
        </w:r>
      </w:hyperlink>
      <w:r>
        <w:t xml:space="preserve">. So we attribute the extra \$3k increase to the program.</w:t>
      </w:r>
    </w:p>
    <w:p>
      <w:pPr>
        <w:pStyle w:val="BodyText"/>
      </w:pPr>
      <w:r>
        <w:rPr>
          <w:b/>
          <w:bCs/>
        </w:rPr>
        <w:t xml:space="preserve">Parallel Trends Assumption:</w:t>
      </w:r>
      <w:r>
        <w:t xml:space="preserve"> </w:t>
      </w:r>
      <w:r>
        <w:t xml:space="preserve">The validity of DID hinges on this assumption. Formally,</w:t>
      </w:r>
      <w:r>
        <w:t xml:space="preserve"> </w:t>
      </w:r>
      <w:r>
        <w:rPr>
          <w:b/>
          <w:bCs/>
        </w:rPr>
        <w:t xml:space="preserve">if the treatment had never occurred, the difference between treated and control outcomes would have remained constant over time</w:t>
      </w:r>
      <w:hyperlink r:id="rId81">
        <w:r>
          <w:rPr>
            <w:rStyle w:val="Hyperlink"/>
          </w:rPr>
          <w:t xml:space="preserve">[58]</w:t>
        </w:r>
      </w:hyperlink>
      <w:r>
        <w:t xml:space="preserve">. Equivalently, the treated group would have followed the same trend as the control group in the post-period if it weren’t treated. This is often called the</w:t>
      </w:r>
      <w:r>
        <w:t xml:space="preserve"> </w:t>
      </w:r>
      <w:r>
        <w:rPr>
          <w:b/>
          <w:bCs/>
        </w:rPr>
        <w:t xml:space="preserve">common trends</w:t>
      </w:r>
      <w:r>
        <w:t xml:space="preserve"> </w:t>
      </w:r>
      <w:r>
        <w:t xml:space="preserve">or</w:t>
      </w:r>
      <w:r>
        <w:t xml:space="preserve"> </w:t>
      </w:r>
      <w:r>
        <w:rPr>
          <w:b/>
          <w:bCs/>
        </w:rPr>
        <w:t xml:space="preserve">parallel trends</w:t>
      </w:r>
      <w:r>
        <w:t xml:space="preserve"> </w:t>
      </w:r>
      <w:r>
        <w:t xml:space="preserve">assumption</w:t>
      </w:r>
      <w:hyperlink r:id="rId81">
        <w:r>
          <w:rPr>
            <w:rStyle w:val="Hyperlink"/>
          </w:rPr>
          <w:t xml:space="preserve">[58]</w:t>
        </w:r>
      </w:hyperlink>
      <w:hyperlink r:id="rId80">
        <w:r>
          <w:rPr>
            <w:rStyle w:val="Hyperlink"/>
          </w:rPr>
          <w:t xml:space="preserve">[57]</w:t>
        </w:r>
      </w:hyperlink>
      <w:r>
        <w:t xml:space="preserve">. It’s not directly testable (because we can’t see the counterfactual outcomes), but we can</w:t>
      </w:r>
      <w:r>
        <w:t xml:space="preserve"> </w:t>
      </w:r>
      <w:r>
        <w:rPr>
          <w:b/>
          <w:bCs/>
        </w:rPr>
        <w:t xml:space="preserve">assess it by looking at pre-treatment trends</w:t>
      </w:r>
      <w:r>
        <w:t xml:space="preserve"> </w:t>
      </w:r>
      <w:r>
        <w:t xml:space="preserve">(that’s where event studies help, by checking if the trends were parallel before treatment).</w:t>
      </w:r>
    </w:p>
    <w:p>
      <w:pPr>
        <w:pStyle w:val="Compact"/>
        <w:numPr>
          <w:ilvl w:val="0"/>
          <w:numId w:val="1011"/>
        </w:numPr>
      </w:pPr>
      <w:r>
        <w:t xml:space="preserve">In our example, if in truth the treated group was on a trajectory to improve by \$4k even without the program (due to other reasons), then our DID which assumed they’d only improve \$2k like the control will</w:t>
      </w:r>
      <w:r>
        <w:t xml:space="preserve"> </w:t>
      </w:r>
      <w:r>
        <w:rPr>
          <w:b/>
          <w:bCs/>
        </w:rPr>
        <w:t xml:space="preserve">overestimate</w:t>
      </w:r>
      <w:r>
        <w:t xml:space="preserve"> </w:t>
      </w:r>
      <w:r>
        <w:t xml:space="preserve">the program’s effect. Conversely, if the treated group would have improved only \$1k without the program (maybe they were stagnating), DID would</w:t>
      </w:r>
      <w:r>
        <w:t xml:space="preserve"> </w:t>
      </w:r>
      <w:r>
        <w:rPr>
          <w:b/>
          <w:bCs/>
        </w:rPr>
        <w:t xml:space="preserve">underestimate</w:t>
      </w:r>
      <w:r>
        <w:t xml:space="preserve"> </w:t>
      </w:r>
      <w:r>
        <w:t xml:space="preserve">the effect. We rely on parallel trends to claim the control’s +\$2k is the correct counterfactual for the treated.</w:t>
      </w:r>
    </w:p>
    <w:p>
      <w:pPr>
        <w:pStyle w:val="FirstParagraph"/>
      </w:pPr>
      <w:r>
        <w:t xml:space="preserve">Why might parallel trends hold or fail? If the assignment of treatment is unrelated to the outcome trends – for instance, maybe the program was rolled out in a way not targeting those with different income trajectories – then it might hold. If people who expected big raises anyway signed up (or conversely, those expecting to stagnate signed up), that violates parallel trends. This is analogous to selection bias on trends.</w:t>
      </w:r>
    </w:p>
    <w:p>
      <w:pPr>
        <w:pStyle w:val="BodyText"/>
      </w:pPr>
      <w:r>
        <w:rPr>
          <w:b/>
          <w:bCs/>
        </w:rPr>
        <w:t xml:space="preserve">DID in Regression Form:</w:t>
      </w:r>
      <w:r>
        <w:t xml:space="preserve"> </w:t>
      </w:r>
      <w:r>
        <w:t xml:space="preserve">We can also estimate the DID via regression. For a 2×2 case, one can run a linear regression:</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
            <m:e>
              <m:r>
                <m:rPr>
                  <m:nor/>
                  <m:sty m:val="p"/>
                </m:rPr>
                <m:t>Treated</m:t>
              </m:r>
            </m:e>
            <m:sub>
              <m:r>
                <m:t>i</m:t>
              </m:r>
            </m:sub>
          </m:sSub>
          <m:r>
            <m:rPr>
              <m:sty m:val="p"/>
            </m:rPr>
            <m:t>+</m:t>
          </m:r>
          <m:sSub>
            <m:e>
              <m:r>
                <m:t>β</m:t>
              </m:r>
            </m:e>
            <m:sub>
              <m:r>
                <m:t>2</m:t>
              </m:r>
            </m:sub>
          </m:sSub>
          <m:sSub>
            <m:e>
              <m:r>
                <m:rPr>
                  <m:nor/>
                  <m:sty m:val="p"/>
                </m:rPr>
                <m:t>Post</m:t>
              </m:r>
            </m:e>
            <m:sub>
              <m:r>
                <m:t>t</m:t>
              </m:r>
            </m:sub>
          </m:sSub>
          <m:r>
            <m:rPr>
              <m:sty m:val="p"/>
            </m:rPr>
            <m:t>+</m:t>
          </m:r>
          <m:sSub>
            <m:e>
              <m:r>
                <m:t>β</m:t>
              </m:r>
            </m:e>
            <m:sub>
              <m:r>
                <m:t>3</m:t>
              </m:r>
            </m:sub>
          </m:sSub>
          <m:d>
            <m:dPr>
              <m:begChr m:val="("/>
              <m:sepChr m:val=""/>
              <m:endChr m:val=")"/>
              <m:grow/>
            </m:dPr>
            <m:e>
              <m:sSub>
                <m:e>
                  <m:r>
                    <m:rPr>
                      <m:nor/>
                      <m:sty m:val="p"/>
                    </m:rPr>
                    <m:t>Treated</m:t>
                  </m:r>
                </m:e>
                <m:sub>
                  <m:r>
                    <m:t>i</m:t>
                  </m:r>
                </m:sub>
              </m:sSub>
              <m:r>
                <m:rPr>
                  <m:sty m:val="p"/>
                </m:rPr>
                <m:t>×</m:t>
              </m:r>
              <m:sSub>
                <m:e>
                  <m:r>
                    <m:rPr>
                      <m:nor/>
                      <m:sty m:val="p"/>
                    </m:rPr>
                    <m:t>Post</m:t>
                  </m:r>
                </m:e>
                <m:sub>
                  <m:r>
                    <m:t>t</m:t>
                  </m:r>
                </m:sub>
              </m:sSub>
            </m:e>
          </m:d>
          <m:r>
            <m:rPr>
              <m:sty m:val="p"/>
            </m:rPr>
            <m:t>+</m:t>
          </m:r>
          <m:sSub>
            <m:e>
              <m:r>
                <m:t>ϵ</m:t>
              </m:r>
            </m:e>
            <m:sub>
              <m:r>
                <m:t>i</m:t>
              </m:r>
              <m:r>
                <m:t>t</m:t>
              </m:r>
            </m:sub>
          </m:sSub>
          <m:r>
            <m:rPr>
              <m:sty m:val="p"/>
            </m:rPr>
            <m:t>.</m:t>
          </m:r>
        </m:oMath>
      </m:oMathPara>
    </w:p>
    <w:p>
      <w:pPr>
        <w:pStyle w:val="FirstParagraph"/>
      </w:pPr>
      <w:r>
        <w:t xml:space="preserve">Here, $\text{Treated}_i$ is an indicator (1 for units in the treated group, 0 for control group), and $\text{Post}_t$ is an indicator for the post-intervention time period (1 for 2022, 0 for 2020 in our example). The interaction term $\text{Treated} \times \text{Post}$ is 1 only for observations that are in the treated group</w:t>
      </w:r>
      <w:r>
        <w:t xml:space="preserve"> </w:t>
      </w:r>
      <w:r>
        <w:rPr>
          <w:i/>
          <w:iCs/>
        </w:rPr>
        <w:t xml:space="preserve">and</w:t>
      </w:r>
      <w:r>
        <w:t xml:space="preserve"> </w:t>
      </w:r>
      <w:r>
        <w:t xml:space="preserve">in the post period – those actually exposed to treatment. The coefficient $\beta_3$ on this interaction is the DID estimate (the causal effect)</w:t>
      </w:r>
      <w:hyperlink r:id="rId82">
        <w:r>
          <w:rPr>
            <w:rStyle w:val="Hyperlink"/>
          </w:rPr>
          <w:t xml:space="preserve">[59]</w:t>
        </w:r>
      </w:hyperlink>
      <w:r>
        <w:t xml:space="preserve">. In fact:</w:t>
      </w:r>
      <w:r>
        <w:t xml:space="preserve"> </w:t>
      </w:r>
      <w:r>
        <w:t xml:space="preserve">- $\beta_1$ estimates the baseline difference between treated and control (at $t=0$).</w:t>
      </w:r>
      <w:r>
        <w:t xml:space="preserve"> </w:t>
      </w:r>
      <w:r>
        <w:t xml:space="preserve">- $\beta_2$ estimates the overall time trend from 2020 to 2022 (for control group).</w:t>
      </w:r>
      <w:r>
        <w:t xml:space="preserve"> </w:t>
      </w:r>
      <w:r>
        <w:t xml:space="preserve">- $\beta_3$ is the additional change for the treated beyond that baseline trend, which is exactly $(\Delta Treated - \Delta Control)$.</w:t>
      </w:r>
    </w:p>
    <w:p>
      <w:pPr>
        <w:pStyle w:val="BodyText"/>
      </w:pPr>
      <w:r>
        <w:t xml:space="preserve">If you run this regression in R:</w:t>
      </w:r>
    </w:p>
    <w:p>
      <w:pPr>
        <w:pStyle w:val="SourceCode"/>
      </w:pPr>
      <w:r>
        <w:rPr>
          <w:rStyle w:val="VerbatimChar"/>
        </w:rPr>
        <w:t xml:space="preserve">did_model &lt;- lm(income ~ treated * post, data = data_2x2)</w:t>
      </w:r>
      <w:r>
        <w:br/>
      </w:r>
      <w:r>
        <w:rPr>
          <w:rStyle w:val="VerbatimChar"/>
        </w:rPr>
        <w:t xml:space="preserve">summary(did_model)</w:t>
      </w:r>
    </w:p>
    <w:p>
      <w:pPr>
        <w:pStyle w:val="FirstParagraph"/>
      </w:pPr>
      <w:r>
        <w:t xml:space="preserve">You’d look at the coefficient for</w:t>
      </w:r>
      <w:r>
        <w:t xml:space="preserve"> </w:t>
      </w:r>
      <w:r>
        <w:rPr>
          <w:rStyle w:val="VerbatimChar"/>
        </w:rPr>
        <w:t xml:space="preserve">treated:post</w:t>
      </w:r>
      <w:r>
        <w:t xml:space="preserve">. For our numbers, it should come out around 3000. Keep in mind, the standard error on that coefficient is what you’d use to do inference (t-test if it’s significantly different from 0).</w:t>
      </w:r>
    </w:p>
    <w:p>
      <w:pPr>
        <w:pStyle w:val="BodyText"/>
      </w:pPr>
      <w:r>
        <w:rPr>
          <w:b/>
          <w:bCs/>
        </w:rPr>
        <w:t xml:space="preserve">Assumptions and Pitfalls:</w:t>
      </w:r>
      <w:r>
        <w:t xml:space="preserve"> </w:t>
      </w:r>
      <w:r>
        <w:t xml:space="preserve">Besides parallel trends, another assumption is</w:t>
      </w:r>
      <w:r>
        <w:t xml:space="preserve"> </w:t>
      </w:r>
      <w:r>
        <w:rPr>
          <w:b/>
          <w:bCs/>
        </w:rPr>
        <w:t xml:space="preserve">no other shocks differentially affecting the treated group at the same time as treatment</w:t>
      </w:r>
      <w:r>
        <w:t xml:space="preserve">. This is basically an extension of parallel trends – we assume nothing else happened to treated that didn’t happen to control. Also, there should be no</w:t>
      </w:r>
      <w:r>
        <w:t xml:space="preserve"> </w:t>
      </w:r>
      <w:r>
        <w:rPr>
          <w:b/>
          <w:bCs/>
        </w:rPr>
        <w:t xml:space="preserve">spillover effects</w:t>
      </w:r>
      <w:r>
        <w:t xml:space="preserve"> </w:t>
      </w:r>
      <w:r>
        <w:t xml:space="preserve">(the treatment on treated should not directly affect the control group’s outcomes – e.g., no interference). If spillovers exist, interpretation changes because the “control” group might not be a true counterfactual.</w:t>
      </w:r>
    </w:p>
    <w:p>
      <w:pPr>
        <w:pStyle w:val="BodyText"/>
      </w:pPr>
      <w:r>
        <w:rPr>
          <w:b/>
          <w:bCs/>
        </w:rPr>
        <w:t xml:space="preserve">Multiple time periods and groups:</w:t>
      </w:r>
      <w:r>
        <w:t xml:space="preserve"> </w:t>
      </w:r>
      <w:r>
        <w:t xml:space="preserve">Classic DID can be extended to cases where you have more than one pre or post period, or if treatments happen at different times for different groups (staggered adoption). The intuition remains: you are comparing trends, often using fixed effects to incorporate multiple groups and periods. However, as we’ll discuss below under heterogeneity, the simple two-way fixed effects regression in multiple-period settings is actually doing a weighted average of many 2×2 comparisons, and if effects vary, it can be problematic</w:t>
      </w:r>
      <w:hyperlink r:id="rId77">
        <w:r>
          <w:rPr>
            <w:rStyle w:val="Hyperlink"/>
          </w:rPr>
          <w:t xml:space="preserve">[55]</w:t>
        </w:r>
      </w:hyperlink>
      <w:r>
        <w:t xml:space="preserve">.</w:t>
      </w:r>
    </w:p>
    <w:p>
      <w:pPr>
        <w:pStyle w:val="BodyText"/>
      </w:pPr>
      <w:r>
        <w:t xml:space="preserve">For now, assume a simpler case: one treatment event that affects some group of units at the same time, and a set of units never treated serving as control.</w:t>
      </w:r>
    </w:p>
    <w:p>
      <w:pPr>
        <w:pStyle w:val="BodyText"/>
      </w:pPr>
      <w:r>
        <w:rPr>
          <w:b/>
          <w:bCs/>
        </w:rPr>
        <w:t xml:space="preserve">Checking parallel trends:</w:t>
      </w:r>
      <w:r>
        <w:t xml:space="preserve"> </w:t>
      </w:r>
      <w:r>
        <w:t xml:space="preserve">Use the pre-period data. If you have more than one pre-period, you can compare trends. If only one pre-period, you rely on domain knowledge or other studies to argue it. Sometimes researchers show that before treatment, the outcome paths of treated vs control were similar (e.g., two lines moving in parallel), which makes it plausible to assume they would have continued that way.</w:t>
      </w:r>
    </w:p>
    <w:p>
      <w:pPr>
        <w:pStyle w:val="BodyText"/>
      </w:pPr>
      <w:r>
        <w:t xml:space="preserve">If you suspect the trends weren’t parallel, you may need to model the differences or include those trends in the regression (like group-specific trends) – but then identification is harder, because if you allow each group its own trend, a DID effect might not be identifiable. Alternatively, find a better control group that more closely mirrors the treated group’s prior trend (e.g., through matching or constructing a synthetic control, which is another method not covered here).</w:t>
      </w:r>
    </w:p>
    <w:p>
      <w:pPr>
        <w:pStyle w:val="BodyText"/>
      </w:pPr>
      <w:r>
        <w:rPr>
          <w:b/>
          <w:bCs/>
        </w:rPr>
        <w:t xml:space="preserve">Numeric example revisit:</w:t>
      </w:r>
      <w:r>
        <w:t xml:space="preserve"> </w:t>
      </w:r>
      <w:r>
        <w:t xml:space="preserve">Let’s verify with the example data using regression in R for intuition:</w:t>
      </w:r>
    </w:p>
    <w:p>
      <w:pPr>
        <w:pStyle w:val="SourceCode"/>
      </w:pPr>
      <w:r>
        <w:rPr>
          <w:rStyle w:val="VerbatimChar"/>
        </w:rPr>
        <w:t xml:space="preserve"># Example data frame</w:t>
      </w:r>
      <w:r>
        <w:br/>
      </w:r>
      <w:r>
        <w:rPr>
          <w:rStyle w:val="VerbatimChar"/>
        </w:rPr>
        <w:t xml:space="preserve">data_2x2 &lt;- data.frame(</w:t>
      </w:r>
      <w:r>
        <w:br/>
      </w:r>
      <w:r>
        <w:rPr>
          <w:rStyle w:val="VerbatimChar"/>
        </w:rPr>
        <w:t xml:space="preserve">  group = rep(c("Treated", "Control"), each = 2),</w:t>
      </w:r>
      <w:r>
        <w:br/>
      </w:r>
      <w:r>
        <w:rPr>
          <w:rStyle w:val="VerbatimChar"/>
        </w:rPr>
        <w:t xml:space="preserve">  time = rep(c("Before", "After"), 2),</w:t>
      </w:r>
      <w:r>
        <w:br/>
      </w:r>
      <w:r>
        <w:rPr>
          <w:rStyle w:val="VerbatimChar"/>
        </w:rPr>
        <w:t xml:space="preserve">  income = c(30000, 35000,   # treated before, treated after</w:t>
      </w:r>
      <w:r>
        <w:br/>
      </w:r>
      <w:r>
        <w:rPr>
          <w:rStyle w:val="VerbatimChar"/>
        </w:rPr>
        <w:t xml:space="preserve">             32000, 34000)   # control before, control after</w:t>
      </w:r>
      <w:r>
        <w:br/>
      </w:r>
      <w:r>
        <w:rPr>
          <w:rStyle w:val="VerbatimChar"/>
        </w:rPr>
        <w:t xml:space="preserve">)</w:t>
      </w:r>
      <w:r>
        <w:br/>
      </w:r>
      <w:r>
        <w:rPr>
          <w:rStyle w:val="VerbatimChar"/>
        </w:rPr>
        <w:t xml:space="preserve"># Create dummy variables</w:t>
      </w:r>
      <w:r>
        <w:br/>
      </w:r>
      <w:r>
        <w:rPr>
          <w:rStyle w:val="VerbatimChar"/>
        </w:rPr>
        <w:t xml:space="preserve">data_2x2$treated &lt;- ifelse(data_2x2$group == "Treated", 1, 0)</w:t>
      </w:r>
      <w:r>
        <w:br/>
      </w:r>
      <w:r>
        <w:rPr>
          <w:rStyle w:val="VerbatimChar"/>
        </w:rPr>
        <w:t xml:space="preserve">data_2x2$post    &lt;- ifelse(data_2x2$time == "After", 1, 0)</w:t>
      </w:r>
      <w:r>
        <w:br/>
      </w:r>
      <w:r>
        <w:br/>
      </w:r>
      <w:r>
        <w:rPr>
          <w:rStyle w:val="VerbatimChar"/>
        </w:rPr>
        <w:t xml:space="preserve"># Run DID regression</w:t>
      </w:r>
      <w:r>
        <w:br/>
      </w:r>
      <w:r>
        <w:rPr>
          <w:rStyle w:val="VerbatimChar"/>
        </w:rPr>
        <w:t xml:space="preserve">did_model &lt;- lm(income ~ treated * post, data = data_2x2)</w:t>
      </w:r>
      <w:r>
        <w:br/>
      </w:r>
      <w:r>
        <w:rPr>
          <w:rStyle w:val="VerbatimChar"/>
        </w:rPr>
        <w:t xml:space="preserve">coef(summary(did_model))</w:t>
      </w:r>
    </w:p>
    <w:p>
      <w:pPr>
        <w:pStyle w:val="FirstParagraph"/>
      </w:pPr>
      <w:r>
        <w:t xml:space="preserve">If you run this (conceptually), the coefficient on</w:t>
      </w:r>
      <w:r>
        <w:t xml:space="preserve"> </w:t>
      </w:r>
      <w:r>
        <w:rPr>
          <w:rStyle w:val="VerbatimChar"/>
        </w:rPr>
        <w:t xml:space="preserve">treated:post</w:t>
      </w:r>
      <w:r>
        <w:t xml:space="preserve"> </w:t>
      </w:r>
      <w:r>
        <w:t xml:space="preserve">will be \$3,000, matching the DID calculation. The intercept would be the control group’s before outcome (32000), etc. This aligns with the differences we calculated manually:</w:t>
      </w:r>
    </w:p>
    <w:p>
      <w:pPr>
        <w:pStyle w:val="Compact"/>
        <w:numPr>
          <w:ilvl w:val="0"/>
          <w:numId w:val="1012"/>
        </w:numPr>
      </w:pPr>
      <w:r>
        <w:t xml:space="preserve">Baseline (Control Before) = 32000 (intercept).</w:t>
      </w:r>
    </w:p>
    <w:p>
      <w:pPr>
        <w:pStyle w:val="Compact"/>
        <w:numPr>
          <w:ilvl w:val="0"/>
          <w:numId w:val="1012"/>
        </w:numPr>
      </w:pPr>
      <w:r>
        <w:t xml:space="preserve">Baseline difference (Treated vs Control before) = -2000 (that would be coef on</w:t>
      </w:r>
      <w:r>
        <w:t xml:space="preserve"> </w:t>
      </w:r>
      <w:r>
        <w:rPr>
          <w:rStyle w:val="VerbatimChar"/>
        </w:rPr>
        <w:t xml:space="preserve">treated</w:t>
      </w:r>
      <w:r>
        <w:t xml:space="preserve"> </w:t>
      </w:r>
      <w:r>
        <w:t xml:space="preserve">= –2000).</w:t>
      </w:r>
    </w:p>
    <w:p>
      <w:pPr>
        <w:pStyle w:val="Compact"/>
        <w:numPr>
          <w:ilvl w:val="0"/>
          <w:numId w:val="1012"/>
        </w:numPr>
      </w:pPr>
      <w:r>
        <w:t xml:space="preserve">Time trend (After vs Before for control) = +2000 (coef on</w:t>
      </w:r>
      <w:r>
        <w:t xml:space="preserve"> </w:t>
      </w:r>
      <w:r>
        <w:rPr>
          <w:rStyle w:val="VerbatimChar"/>
        </w:rPr>
        <w:t xml:space="preserve">post</w:t>
      </w:r>
      <w:r>
        <w:t xml:space="preserve">).</w:t>
      </w:r>
    </w:p>
    <w:p>
      <w:pPr>
        <w:pStyle w:val="Compact"/>
        <w:numPr>
          <w:ilvl w:val="0"/>
          <w:numId w:val="1012"/>
        </w:numPr>
      </w:pPr>
      <w:r>
        <w:t xml:space="preserve">DID (</w:t>
      </w:r>
      <w:r>
        <w:rPr>
          <w:rStyle w:val="VerbatimChar"/>
        </w:rPr>
        <w:t xml:space="preserve">treated:post</w:t>
      </w:r>
      <w:r>
        <w:t xml:space="preserve">) = +3000.</w:t>
      </w:r>
    </w:p>
    <w:p>
      <w:pPr>
        <w:pStyle w:val="FirstParagraph"/>
      </w:pPr>
      <w:r>
        <w:t xml:space="preserve">Thus, predicted Control After = 32000 + 2000 = 34000 (matches), predicted Treated After = 32000 + (–2000) + 2000 + 3000 = 35000 (matches). The +3000 interaction made the treated after higher than it would be under parallel trend alone.</w:t>
      </w:r>
    </w:p>
    <w:p>
      <w:pPr>
        <w:pStyle w:val="BodyText"/>
      </w:pPr>
      <w:r>
        <w:rPr>
          <w:b/>
          <w:bCs/>
        </w:rPr>
        <w:t xml:space="preserve">Interpretation of DID estimate:</w:t>
      </w:r>
      <w:r>
        <w:t xml:space="preserve"> </w:t>
      </w:r>
      <w:r>
        <w:t xml:space="preserve">In our example, we’d say “the training program caused an average increase of \$3,000 in annual income for participants, relative to what their income would have been without the program.” This is essentially an</w:t>
      </w:r>
      <w:r>
        <w:t xml:space="preserve"> </w:t>
      </w:r>
      <w:r>
        <w:rPr>
          <w:b/>
          <w:bCs/>
        </w:rPr>
        <w:t xml:space="preserve">Average Treatment Effect on the Treated (ATT)</w:t>
      </w:r>
      <w:r>
        <w:t xml:space="preserve"> </w:t>
      </w:r>
      <w:r>
        <w:t xml:space="preserve">for that period, assuming parallel trends. If we are comfortable that the effect is constant for all units and time, it can also be seen as ATE.</w:t>
      </w:r>
    </w:p>
    <w:p>
      <w:pPr>
        <w:pStyle w:val="BodyText"/>
      </w:pPr>
      <w:r>
        <w:rPr>
          <w:b/>
          <w:bCs/>
        </w:rPr>
        <w:t xml:space="preserve">Relationship to fixed effects:</w:t>
      </w:r>
      <w:r>
        <w:t xml:space="preserve"> </w:t>
      </w:r>
      <w:r>
        <w:t xml:space="preserve">A DID with panel data can be seen as a fixed-effects regression. In fact, the two-period DID model can be estimated by a fixed-effects model as well:</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τ</m:t>
          </m:r>
          <m:sSub>
            <m:e>
              <m:r>
                <m:t>D</m:t>
              </m:r>
            </m:e>
            <m:sub>
              <m:r>
                <m:t>i</m:t>
              </m:r>
              <m:r>
                <m:t>t</m:t>
              </m:r>
            </m:sub>
          </m:sSub>
          <m:r>
            <m:rPr>
              <m:sty m:val="p"/>
            </m:rPr>
            <m:t>+</m:t>
          </m:r>
          <m:sSub>
            <m:e>
              <m:r>
                <m:t>ϵ</m:t>
              </m:r>
            </m:e>
            <m:sub>
              <m:r>
                <m:t>i</m:t>
              </m:r>
              <m:r>
                <m:t>t</m:t>
              </m:r>
            </m:sub>
          </m:sSub>
          <m:r>
            <m:rPr>
              <m:sty m:val="p"/>
            </m:rPr>
            <m:t>,</m:t>
          </m:r>
        </m:oMath>
      </m:oMathPara>
    </w:p>
    <w:p>
      <w:pPr>
        <w:pStyle w:val="FirstParagraph"/>
      </w:pPr>
      <w:r>
        <w:t xml:space="preserve">where $\alpha_i$ are unit fixed effects (so each unit is compared to itself) and $\lambda_t$ are time fixed effects, and $D_{it}$ is the treatment dummy (1 if unit i is treated at time t). In a 2×2 case, this is equivalent to the above model and $\tau$ corresponds to $\beta_3$ earlier (the DiD effect)</w:t>
      </w:r>
      <w:hyperlink r:id="rId82">
        <w:r>
          <w:rPr>
            <w:rStyle w:val="Hyperlink"/>
          </w:rPr>
          <w:t xml:space="preserve">[59]</w:t>
        </w:r>
      </w:hyperlink>
      <w:r>
        <w:t xml:space="preserve">. In multiple periods, a “two-way fixed effects” (TWFE) model with a treatment indicator will generalize it (with caveats below).</w:t>
      </w:r>
    </w:p>
    <w:p>
      <w:pPr>
        <w:pStyle w:val="BodyText"/>
      </w:pPr>
      <w:r>
        <w:rPr>
          <w:b/>
          <w:bCs/>
        </w:rPr>
        <w:t xml:space="preserve">Why use DID?</w:t>
      </w:r>
      <w:r>
        <w:t xml:space="preserve"> </w:t>
      </w:r>
      <w:r>
        <w:t xml:space="preserve">It’s simple and very powerful when applicable. DID controls for any</w:t>
      </w:r>
      <w:r>
        <w:t xml:space="preserve"> </w:t>
      </w:r>
      <w:r>
        <w:rPr>
          <w:b/>
          <w:bCs/>
        </w:rPr>
        <w:t xml:space="preserve">baseline differences between the groups</w:t>
      </w:r>
      <w:r>
        <w:t xml:space="preserve"> </w:t>
      </w:r>
      <w:r>
        <w:t xml:space="preserve">(by looking at changes) and for any</w:t>
      </w:r>
      <w:r>
        <w:t xml:space="preserve"> </w:t>
      </w:r>
      <w:r>
        <w:rPr>
          <w:b/>
          <w:bCs/>
        </w:rPr>
        <w:t xml:space="preserve">common temporal shocks</w:t>
      </w:r>
      <w:r>
        <w:t xml:space="preserve"> </w:t>
      </w:r>
      <w:r>
        <w:t xml:space="preserve">(since control’s change captures that). So it removes two major sources of bias: (1) time-invariant group differences, and (2) time-varying shocks common to both groups. What remains is hopefully the effect of the treatment.</w:t>
      </w:r>
    </w:p>
    <w:p>
      <w:pPr>
        <w:pStyle w:val="BodyText"/>
      </w:pPr>
      <w:r>
        <w:rPr>
          <w:b/>
          <w:bCs/>
        </w:rPr>
        <w:t xml:space="preserve">A classic example</w:t>
      </w:r>
      <w:r>
        <w:t xml:space="preserve"> </w:t>
      </w:r>
      <w:r>
        <w:t xml:space="preserve">(from economics): Card &amp; Krueger’s minimum wage study. They compared fast-food employment in New Jersey vs Pennsylvania when NJ raised its minimum wage and PA did not. They found no decrease in employment in NJ relative to PA. In DID terms, the increase in wages in NJ did not lead to a drop in jobs compared to PA’s trend. The assumption was that without the wage change, NJ and PA would have followed parallel trends in employment (they argued this was plausible given similar regional economy trends)</w:t>
      </w:r>
      <w:hyperlink r:id="rId83">
        <w:r>
          <w:rPr>
            <w:rStyle w:val="Hyperlink"/>
          </w:rPr>
          <w:t xml:space="preserve">[60]</w:t>
        </w:r>
      </w:hyperlink>
      <w:hyperlink r:id="rId84">
        <w:r>
          <w:rPr>
            <w:rStyle w:val="Hyperlink"/>
          </w:rPr>
          <w:t xml:space="preserve">[61]</w:t>
        </w:r>
      </w:hyperlink>
      <w:r>
        <w:t xml:space="preserve">.</w:t>
      </w:r>
    </w:p>
    <w:p>
      <w:pPr>
        <w:pStyle w:val="BodyText"/>
      </w:pPr>
      <w:r>
        <w:rPr>
          <w:b/>
          <w:bCs/>
        </w:rPr>
        <w:t xml:space="preserve">Potential issues:</w:t>
      </w:r>
      <w:r>
        <w:t xml:space="preserve"> </w:t>
      </w:r>
      <w:r>
        <w:t xml:space="preserve">The biggest concern is violating the parallel trends assumption</w:t>
      </w:r>
      <w:hyperlink r:id="rId85">
        <w:r>
          <w:rPr>
            <w:rStyle w:val="Hyperlink"/>
          </w:rPr>
          <w:t xml:space="preserve">[62]</w:t>
        </w:r>
      </w:hyperlink>
      <w:r>
        <w:t xml:space="preserve">. If the treated group was already on a different path, DID can give a biased estimate</w:t>
      </w:r>
      <w:hyperlink r:id="rId85">
        <w:r>
          <w:rPr>
            <w:rStyle w:val="Hyperlink"/>
          </w:rPr>
          <w:t xml:space="preserve">[62]</w:t>
        </w:r>
      </w:hyperlink>
      <w:hyperlink r:id="rId86">
        <w:r>
          <w:rPr>
            <w:rStyle w:val="Hyperlink"/>
          </w:rPr>
          <w:t xml:space="preserve">[63]</w:t>
        </w:r>
      </w:hyperlink>
      <w:r>
        <w:t xml:space="preserve">. We can partially guard against this by examining more periods of data. If we see treated and control moving in lockstep for several periods and only diverging after treatment, it builds confidence (though if something else coincided with treatment timing, that could still confound).</w:t>
      </w:r>
    </w:p>
    <w:p>
      <w:pPr>
        <w:pStyle w:val="BodyText"/>
      </w:pPr>
      <w:r>
        <w:t xml:space="preserve">Also, if the treatment effect itself changes over time (like it ramps up or fades), a simple two-period DID might oversimplify. In multiple periods, standard DID (with one dummy for “treated at time t”) implicitly assumes the effect is the same in each post-treatment period (homogeneous effect and no dynamic lag or lead effects)</w:t>
      </w:r>
      <w:hyperlink r:id="rId87">
        <w:r>
          <w:rPr>
            <w:rStyle w:val="Hyperlink"/>
          </w:rPr>
          <w:t xml:space="preserve">[64]</w:t>
        </w:r>
      </w:hyperlink>
      <w:r>
        <w:t xml:space="preserve">. Event study analysis can relax that by estimating each period’s effect.</w:t>
      </w:r>
    </w:p>
    <w:p>
      <w:pPr>
        <w:pStyle w:val="BodyText"/>
      </w:pPr>
      <w:r>
        <w:t xml:space="preserve">Finally, DID usually estimates an average effect over the treated units and time considered. If the effect is not homogeneous, or if some treated get treatment earlier than others, the interpretation of the single DID coefficient becomes tricky – which leads us to the next topic: what if effects are</w:t>
      </w:r>
      <w:r>
        <w:t xml:space="preserve"> </w:t>
      </w:r>
      <w:r>
        <w:rPr>
          <w:b/>
          <w:bCs/>
        </w:rPr>
        <w:t xml:space="preserve">heterogeneous or timing is staggered?</w:t>
      </w:r>
    </w:p>
    <w:bookmarkEnd w:id="88"/>
    <w:bookmarkStart w:id="97" w:name="X3601513d33e65c205c0cbdebc750b05ebebc145"/>
    <w:p>
      <w:pPr>
        <w:pStyle w:val="Heading2"/>
      </w:pPr>
      <w:r>
        <w:t xml:space="preserve">Heterogeneity and Differential Treatment Timing in DID</w:t>
      </w:r>
    </w:p>
    <w:p>
      <w:pPr>
        <w:pStyle w:val="FirstParagraph"/>
      </w:pPr>
      <w:r>
        <w:t xml:space="preserve">Up to now, we mostly considered a scenario with one treatment timing and assumed a homogeneous effect for all treated units. However, real life is often messier:</w:t>
      </w:r>
      <w:r>
        <w:t xml:space="preserve"> </w:t>
      </w:r>
      <w:r>
        <w:t xml:space="preserve">- Different units might receive the treatment at</w:t>
      </w:r>
      <w:r>
        <w:t xml:space="preserve"> </w:t>
      </w:r>
      <w:r>
        <w:rPr>
          <w:b/>
          <w:bCs/>
        </w:rPr>
        <w:t xml:space="preserve">different times</w:t>
      </w:r>
      <w:r>
        <w:t xml:space="preserve"> </w:t>
      </w:r>
      <w:r>
        <w:t xml:space="preserve">(staggered or rolling treatment adoption).</w:t>
      </w:r>
      <w:r>
        <w:t xml:space="preserve"> </w:t>
      </w:r>
      <w:r>
        <w:t xml:space="preserve">- The</w:t>
      </w:r>
      <w:r>
        <w:t xml:space="preserve"> </w:t>
      </w:r>
      <w:r>
        <w:rPr>
          <w:b/>
          <w:bCs/>
        </w:rPr>
        <w:t xml:space="preserve">treatment effect might differ</w:t>
      </w:r>
      <w:r>
        <w:t xml:space="preserve"> </w:t>
      </w:r>
      <w:r>
        <w:t xml:space="preserve">across units or over time (heterogeneous effects). For example, a policy might have a bigger impact on larger firms than small firms, or an education program might help weaker students more than stronger students, etc.</w:t>
      </w:r>
    </w:p>
    <w:p>
      <w:pPr>
        <w:pStyle w:val="BodyText"/>
      </w:pPr>
      <w:r>
        <w:t xml:space="preserve">When you have</w:t>
      </w:r>
      <w:r>
        <w:t xml:space="preserve"> </w:t>
      </w:r>
      <w:r>
        <w:rPr>
          <w:b/>
          <w:bCs/>
        </w:rPr>
        <w:t xml:space="preserve">staggered timing</w:t>
      </w:r>
      <w:r>
        <w:t xml:space="preserve">, you can still attempt a DID by including all units and using TWFE regression with a treatment dummy ($D_{it}=1$ if unit i is treated by time t). Traditional two-way fixed-effects models (with unit and time FE) will then compare all sorts of units with each other to compute the coefficient. In a staggered design, once some units get treated, they remain treated thereafter – so at a given time, you have some units already treated and others not yet treated or never treated. The TWFE regression effectively uses</w:t>
      </w:r>
      <w:r>
        <w:t xml:space="preserve"> </w:t>
      </w:r>
      <w:r>
        <w:rPr>
          <w:i/>
          <w:iCs/>
        </w:rPr>
        <w:t xml:space="preserve">all</w:t>
      </w:r>
      <w:r>
        <w:t xml:space="preserve"> </w:t>
      </w:r>
      <w:r>
        <w:t xml:space="preserve">control-versus-treated comparisons, including comparisons of units that will eventually be treated to those treated later. This can introduce complications:</w:t>
      </w:r>
      <w:r>
        <w:t xml:space="preserve"> </w:t>
      </w:r>
      <w:r>
        <w:t xml:space="preserve">- Some comparisons are of</w:t>
      </w:r>
      <w:r>
        <w:t xml:space="preserve"> </w:t>
      </w:r>
      <w:r>
        <w:rPr>
          <w:b/>
          <w:bCs/>
        </w:rPr>
        <w:t xml:space="preserve">units that are both treated, just at different times</w:t>
      </w:r>
      <w:r>
        <w:t xml:space="preserve">. For example, at a time when Group A is already treated and Group B is not yet treated (but will be later), Group B serves as “control” for Group A. Later, Group B gets treated and perhaps Group A has been treated longer, so Group A (already treated earlier) might serve as “control” in some sense for Group B’s later effect. If treatment effects change over time or vary by group, these comparisons can actually contaminate the estimate.</w:t>
      </w:r>
    </w:p>
    <w:p>
      <w:pPr>
        <w:pStyle w:val="BodyText"/>
      </w:pPr>
      <w:r>
        <w:t xml:space="preserve">It has been shown (Goodman-Bacon 2018) that the TWFE DID estimator in a staggered design is a weighted average of many 2×2 DID comparisons – including some</w:t>
      </w:r>
      <w:r>
        <w:t xml:space="preserve"> </w:t>
      </w:r>
      <w:r>
        <w:rPr>
          <w:b/>
          <w:bCs/>
        </w:rPr>
        <w:t xml:space="preserve">comparing earlier-treated vs later-treated groups</w:t>
      </w:r>
      <w:hyperlink r:id="rId77">
        <w:r>
          <w:rPr>
            <w:rStyle w:val="Hyperlink"/>
          </w:rPr>
          <w:t xml:space="preserve">[55]</w:t>
        </w:r>
      </w:hyperlink>
      <w:r>
        <w:t xml:space="preserve">. If effects are homogeneous and linear, that average is fine. But if later-treated units have different treatment effects or trends, the weights can be negative and the overall estimate $\tau$ can be a weird mixture that</w:t>
      </w:r>
      <w:r>
        <w:t xml:space="preserve"> </w:t>
      </w:r>
      <w:r>
        <w:rPr>
          <w:b/>
          <w:bCs/>
        </w:rPr>
        <w:t xml:space="preserve">does not equal any simple causal effect</w:t>
      </w:r>
      <w:hyperlink r:id="rId77">
        <w:r>
          <w:rPr>
            <w:rStyle w:val="Hyperlink"/>
          </w:rPr>
          <w:t xml:space="preserve">[55]</w:t>
        </w:r>
      </w:hyperlink>
      <w:r>
        <w:t xml:space="preserve">. In other words, with heterogeneity, the naive DID can be biased or at least not interpreting a clear parameter</w:t>
      </w:r>
      <w:hyperlink r:id="rId89">
        <w:r>
          <w:rPr>
            <w:rStyle w:val="Hyperlink"/>
          </w:rPr>
          <w:t xml:space="preserve">[65]</w:t>
        </w:r>
      </w:hyperlink>
      <w:r>
        <w:t xml:space="preserve">.</w:t>
      </w:r>
    </w:p>
    <w:p>
      <w:pPr>
        <w:pStyle w:val="BodyText"/>
      </w:pPr>
      <w:r>
        <w:rPr>
          <w:b/>
          <w:bCs/>
        </w:rPr>
        <w:t xml:space="preserve">The more heterogeneity in effects, the more the “broken panel” (staggered adoption) can mislead you</w:t>
      </w:r>
      <w:hyperlink r:id="rId90">
        <w:r>
          <w:rPr>
            <w:rStyle w:val="Hyperlink"/>
            <w:b/>
            <w:bCs/>
          </w:rPr>
          <w:t xml:space="preserve">[66]</w:t>
        </w:r>
      </w:hyperlink>
      <w:hyperlink r:id="rId91">
        <w:r>
          <w:rPr>
            <w:rStyle w:val="Hyperlink"/>
            <w:b/>
            <w:bCs/>
          </w:rPr>
          <w:t xml:space="preserve">[67]</w:t>
        </w:r>
      </w:hyperlink>
      <w:r>
        <w:rPr>
          <w:b/>
          <w:bCs/>
        </w:rPr>
        <w:t xml:space="preserve">.</w:t>
      </w:r>
      <w:r>
        <w:t xml:space="preserve"> </w:t>
      </w:r>
      <w:r>
        <w:t xml:space="preserve">The slides mentioned that a lot of heterogeneity causes the panel DID estimate to shift away from what you think you’re after</w:t>
      </w:r>
      <w:hyperlink r:id="rId90">
        <w:r>
          <w:rPr>
            <w:rStyle w:val="Hyperlink"/>
          </w:rPr>
          <w:t xml:space="preserve">[66]</w:t>
        </w:r>
      </w:hyperlink>
      <w:r>
        <w:t xml:space="preserve">. This is why recent research has produced “fixes” for DID with multiple timings.</w:t>
      </w:r>
    </w:p>
    <w:p>
      <w:pPr>
        <w:pStyle w:val="BodyText"/>
      </w:pPr>
      <w:r>
        <w:t xml:space="preserve">To illustrate, suppose some states implement a law in 2010 and some in 2015. A TWFE regression (unit and year FE, with treatment dummy =1 if law in effect) will use:</w:t>
      </w:r>
      <w:r>
        <w:t xml:space="preserve"> </w:t>
      </w:r>
      <w:r>
        <w:t xml:space="preserve">- 2010 adopters vs not-yet-adopters (2015 ones) in 2011-2014 as one source of variation.</w:t>
      </w:r>
      <w:r>
        <w:t xml:space="preserve"> </w:t>
      </w:r>
      <w:r>
        <w:t xml:space="preserve">- 2010 adopters vs 2015 adopters in 2016+ (both treated, but one group has had treatment for longer) – this is another comparison that sneaks in.</w:t>
      </w:r>
      <w:r>
        <w:t xml:space="preserve"> </w:t>
      </w:r>
      <w:r>
        <w:t xml:space="preserve">- 2015 adopters vs never adopters, etc.</w:t>
      </w:r>
    </w:p>
    <w:p>
      <w:pPr>
        <w:pStyle w:val="BodyText"/>
      </w:pPr>
      <w:r>
        <w:t xml:space="preserve">If the treatment effect is constant and starts immediately at full strength, maybe it’s okay. But if, say, the effect in first few years of adoption is small and grows later, the early adopters by 2016 have a big effect, while late adopters in 2016 have small (because just started) – comparing them could yield a negative “effect” for late vs early which distorts the average. This is one way negative weights arise, essentially</w:t>
      </w:r>
      <w:r>
        <w:t xml:space="preserve"> </w:t>
      </w:r>
      <w:r>
        <w:rPr>
          <w:b/>
          <w:bCs/>
        </w:rPr>
        <w:t xml:space="preserve">differential timing + heterogeneity</w:t>
      </w:r>
      <w:r>
        <w:t xml:space="preserve"> </w:t>
      </w:r>
      <w:r>
        <w:t xml:space="preserve">produces a non-identifiable blend.</w:t>
      </w:r>
    </w:p>
    <w:p>
      <w:pPr>
        <w:pStyle w:val="BodyText"/>
      </w:pPr>
      <w:r>
        <w:rPr>
          <w:b/>
          <w:bCs/>
        </w:rPr>
        <w:t xml:space="preserve">Heterogeneity in treatment effects</w:t>
      </w:r>
      <w:r>
        <w:t xml:space="preserve"> </w:t>
      </w:r>
      <w:r>
        <w:t xml:space="preserve">means $\tau_{i,t}$ could differ by unit or time. If every unit has its own effect or each cohort has its own effect trajectory, a single DID coefficient can’t capture that. Tools like</w:t>
      </w:r>
      <w:r>
        <w:t xml:space="preserve"> </w:t>
      </w:r>
      <w:r>
        <w:rPr>
          <w:b/>
          <w:bCs/>
        </w:rPr>
        <w:t xml:space="preserve">Sun &amp; Abraham (2020)</w:t>
      </w:r>
      <w:r>
        <w:t xml:space="preserve"> </w:t>
      </w:r>
      <w:r>
        <w:t xml:space="preserve">or</w:t>
      </w:r>
      <w:r>
        <w:t xml:space="preserve"> </w:t>
      </w:r>
      <w:r>
        <w:rPr>
          <w:b/>
          <w:bCs/>
        </w:rPr>
        <w:t xml:space="preserve">Callaway &amp; Sant’Anna (2020)</w:t>
      </w:r>
      <w:r>
        <w:t xml:space="preserve"> </w:t>
      </w:r>
      <w:r>
        <w:t xml:space="preserve">propose decomposing and estimating group-time specific effects and then aggregating in a meaningful way, rather than the TWFE mush. The slides specifically referenced the</w:t>
      </w:r>
      <w:r>
        <w:t xml:space="preserve"> </w:t>
      </w:r>
      <w:r>
        <w:rPr>
          <w:b/>
          <w:bCs/>
        </w:rPr>
        <w:t xml:space="preserve">Goodman-Bacon decomposition</w:t>
      </w:r>
      <w:hyperlink r:id="rId92">
        <w:r>
          <w:rPr>
            <w:rStyle w:val="Hyperlink"/>
          </w:rPr>
          <w:t xml:space="preserve">[68]</w:t>
        </w:r>
      </w:hyperlink>
      <w:r>
        <w:t xml:space="preserve">, which is a method to quantify how much each pairwise comparison contributes to the TWFE estimate, often revealing if there’s a problematic weight (e.g., negative weight coming from certain timing comparisons).</w:t>
      </w:r>
    </w:p>
    <w:p>
      <w:pPr>
        <w:pStyle w:val="BodyText"/>
      </w:pPr>
      <w:r>
        <w:rPr>
          <w:b/>
          <w:bCs/>
        </w:rPr>
        <w:t xml:space="preserve">Two-Stage DID (Did2s):</w:t>
      </w:r>
      <w:r>
        <w:t xml:space="preserve"> </w:t>
      </w:r>
      <w:r>
        <w:t xml:space="preserve">In class, they introduced a newer approach –</w:t>
      </w:r>
      <w:r>
        <w:t xml:space="preserve"> </w:t>
      </w:r>
      <w:r>
        <w:rPr>
          <w:b/>
          <w:bCs/>
        </w:rPr>
        <w:t xml:space="preserve">Two-Stage Difference-in-Differences</w:t>
      </w:r>
      <w:r>
        <w:t xml:space="preserve"> </w:t>
      </w:r>
      <w:r>
        <w:t xml:space="preserve">(Gardner, 2022)</w:t>
      </w:r>
      <w:hyperlink r:id="rId93">
        <w:r>
          <w:rPr>
            <w:rStyle w:val="Hyperlink"/>
          </w:rPr>
          <w:t xml:space="preserve">[69]</w:t>
        </w:r>
      </w:hyperlink>
      <w:r>
        <w:t xml:space="preserve">. This method modifies the estimation to handle staggered timing and heterogeneity in a way that retrieves an unbiased estimate of the average treatment effect on treated units (usually the</w:t>
      </w:r>
      <w:r>
        <w:t xml:space="preserve"> </w:t>
      </w:r>
      <w:r>
        <w:rPr>
          <w:b/>
          <w:bCs/>
        </w:rPr>
        <w:t xml:space="preserve">eventual</w:t>
      </w:r>
      <w:r>
        <w:t xml:space="preserve"> </w:t>
      </w:r>
      <w:r>
        <w:t xml:space="preserve">treated). The idea of did2s is:</w:t>
      </w:r>
      <w:r>
        <w:t xml:space="preserve"> </w:t>
      </w:r>
      <w:r>
        <w:t xml:space="preserve">1. First stage: Regress the outcome on unit fixed effects and time fixed effects (this removes all between-unit differences and common trends)</w:t>
      </w:r>
      <w:hyperlink r:id="rId94">
        <w:r>
          <w:rPr>
            <w:rStyle w:val="Hyperlink"/>
          </w:rPr>
          <w:t xml:space="preserve">[70]</w:t>
        </w:r>
      </w:hyperlink>
      <w:r>
        <w:t xml:space="preserve">. Essentially, you get the residual outcome that is purged of any time-invariant differences and common time shocks.</w:t>
      </w:r>
      <w:r>
        <w:t xml:space="preserve"> </w:t>
      </w:r>
      <w:r>
        <w:t xml:space="preserve">2. Second stage: Regress those residuals on the treatment indicator (or a set of indicators if doing event study form), restricting the sample in a certain way (like only using one comparison group at a time, often using the not-yet-treated as controls for each cohort). Because the fixed effects removed a lot, this is like focusing on within-group changes but done carefully to avoid the bad comparisons.</w:t>
      </w:r>
    </w:p>
    <w:p>
      <w:pPr>
        <w:pStyle w:val="BodyText"/>
      </w:pPr>
      <w:r>
        <w:t xml:space="preserve">Gardner’s did2s estimator can be implemented with the</w:t>
      </w:r>
      <w:r>
        <w:t xml:space="preserve"> </w:t>
      </w:r>
      <w:r>
        <w:rPr>
          <w:rStyle w:val="VerbatimChar"/>
        </w:rPr>
        <w:t xml:space="preserve">did2s</w:t>
      </w:r>
      <w:r>
        <w:t xml:space="preserve"> </w:t>
      </w:r>
      <w:r>
        <w:t xml:space="preserve">R package</w:t>
      </w:r>
      <w:hyperlink r:id="rId95">
        <w:r>
          <w:rPr>
            <w:rStyle w:val="Hyperlink"/>
          </w:rPr>
          <w:t xml:space="preserve">[71]</w:t>
        </w:r>
      </w:hyperlink>
      <w:hyperlink r:id="rId89">
        <w:r>
          <w:rPr>
            <w:rStyle w:val="Hyperlink"/>
          </w:rPr>
          <w:t xml:space="preserve">[65]</w:t>
        </w:r>
      </w:hyperlink>
      <w:r>
        <w:t xml:space="preserve">. It produces an estimate that is equivalent to some of the advanced DID estimators (it’s actually algebraically equal to a weighted Sun &amp; Abraham estimator in many cases). The takeaway is it</w:t>
      </w:r>
      <w:r>
        <w:t xml:space="preserve"> </w:t>
      </w:r>
      <w:r>
        <w:rPr>
          <w:b/>
          <w:bCs/>
        </w:rPr>
        <w:t xml:space="preserve">forms the estimate as the average difference between treated and untreated after removing fixed effects</w:t>
      </w:r>
      <w:hyperlink r:id="rId94">
        <w:r>
          <w:rPr>
            <w:rStyle w:val="Hyperlink"/>
          </w:rPr>
          <w:t xml:space="preserve">[70]</w:t>
        </w:r>
      </w:hyperlink>
      <w:r>
        <w:t xml:space="preserve">, which intuitively is what we want.</w:t>
      </w:r>
    </w:p>
    <w:p>
      <w:pPr>
        <w:pStyle w:val="BodyText"/>
      </w:pPr>
      <w:r>
        <w:rPr>
          <w:b/>
          <w:bCs/>
        </w:rPr>
        <w:t xml:space="preserve">Practical example of heterogeneity problem:</w:t>
      </w:r>
      <w:r>
        <w:t xml:space="preserve"> </w:t>
      </w:r>
      <w:r>
        <w:t xml:space="preserve">Suppose some units get treated earlier and have a larger effect, some later with smaller effect. The TWFE might show a coefficient near zero because it averages a big positive and a smaller positive effect with weights that might subtract something. Researchers found cases where a naive DID showed no effect or even wrong-signed effect when in fact all group-specific effects were positive – the aggregation was the culprit.</w:t>
      </w:r>
    </w:p>
    <w:p>
      <w:pPr>
        <w:pStyle w:val="BodyText"/>
      </w:pPr>
      <w:r>
        <w:rPr>
          <w:b/>
          <w:bCs/>
        </w:rPr>
        <w:t xml:space="preserve">How to detect/handle this:</w:t>
      </w:r>
      <w:r>
        <w:t xml:space="preserve"> </w:t>
      </w:r>
      <w:r>
        <w:t xml:space="preserve">One simple diagnostic is to compute the Goodman-Bacon decomposition (there’s an R package</w:t>
      </w:r>
      <w:r>
        <w:t xml:space="preserve"> </w:t>
      </w:r>
      <w:r>
        <w:rPr>
          <w:rStyle w:val="VerbatimChar"/>
        </w:rPr>
        <w:t xml:space="preserve">bacondecomp</w:t>
      </w:r>
      <w:r>
        <w:t xml:space="preserve"> </w:t>
      </w:r>
      <w:r>
        <w:t xml:space="preserve">for two timing groups). If you see negative weights or a lot of variation, it’s a red flag. Another is to use the newer methods:</w:t>
      </w:r>
      <w:r>
        <w:t xml:space="preserve"> </w:t>
      </w:r>
      <w:r>
        <w:t xml:space="preserve">-</w:t>
      </w:r>
      <w:r>
        <w:t xml:space="preserve"> </w:t>
      </w:r>
      <w:r>
        <w:rPr>
          <w:b/>
          <w:bCs/>
        </w:rPr>
        <w:t xml:space="preserve">Callaway &amp; Sant’Anna</w:t>
      </w:r>
      <w:r>
        <w:t xml:space="preserve">: allows computing group-time ATT and then averaging.</w:t>
      </w:r>
      <w:r>
        <w:t xml:space="preserve"> </w:t>
      </w:r>
      <w:r>
        <w:t xml:space="preserve">-</w:t>
      </w:r>
      <w:r>
        <w:t xml:space="preserve"> </w:t>
      </w:r>
      <w:r>
        <w:rPr>
          <w:b/>
          <w:bCs/>
        </w:rPr>
        <w:t xml:space="preserve">Sun &amp; Abraham</w:t>
      </w:r>
      <w:r>
        <w:t xml:space="preserve">: an event-study adjustment where you interact cohort indicators with leads/lags (absorbing never-treated as reference).</w:t>
      </w:r>
      <w:r>
        <w:t xml:space="preserve"> </w:t>
      </w:r>
      <w:r>
        <w:t xml:space="preserve">-</w:t>
      </w:r>
      <w:r>
        <w:t xml:space="preserve"> </w:t>
      </w:r>
      <w:r>
        <w:rPr>
          <w:b/>
          <w:bCs/>
        </w:rPr>
        <w:t xml:space="preserve">did2s (Gardner)</w:t>
      </w:r>
      <w:r>
        <w:t xml:space="preserve">: as described, simplifies the two-stage regression to get a clean estimate.</w:t>
      </w:r>
    </w:p>
    <w:p>
      <w:pPr>
        <w:pStyle w:val="BodyText"/>
      </w:pPr>
      <w:r>
        <w:t xml:space="preserve">The slides specifically mention “Two-stage DID” as a solution</w:t>
      </w:r>
      <w:hyperlink r:id="rId93">
        <w:r>
          <w:rPr>
            <w:rStyle w:val="Hyperlink"/>
          </w:rPr>
          <w:t xml:space="preserve">[69]</w:t>
        </w:r>
      </w:hyperlink>
      <w:r>
        <w:t xml:space="preserve">. They likely recommended using the did2s package to estimate effects robustly in staggered designs. According to the abstract</w:t>
      </w:r>
      <w:hyperlink r:id="rId89">
        <w:r>
          <w:rPr>
            <w:rStyle w:val="Hyperlink"/>
          </w:rPr>
          <w:t xml:space="preserve">[65]</w:t>
        </w:r>
      </w:hyperlink>
      <w:hyperlink r:id="rId96">
        <w:r>
          <w:rPr>
            <w:rStyle w:val="Hyperlink"/>
          </w:rPr>
          <w:t xml:space="preserve">[72]</w:t>
        </w:r>
      </w:hyperlink>
      <w:r>
        <w:t xml:space="preserve">, did2s provides an intuitive approach: first remove fixed effects, then do a simple DID on the residuals, achieving consistency where traditional DID fails.</w:t>
      </w:r>
    </w:p>
    <w:p>
      <w:pPr>
        <w:pStyle w:val="BodyText"/>
      </w:pPr>
      <w:r>
        <w:rPr>
          <w:b/>
          <w:bCs/>
        </w:rPr>
        <w:t xml:space="preserve">Summary of heterogeneity &amp; differential timing:</w:t>
      </w:r>
      <w:r>
        <w:t xml:space="preserve"> </w:t>
      </w:r>
      <w:r>
        <w:t xml:space="preserve">If everyone is treated at once, a standard DID is fine (and an event study just enriches it). If treatment timing varies and effects might not be the same for all, be cautious using a single DID coefficient from a TWFE regression – it might not be estimating what you think. Use event studies to explore if some groups have different patterns (e.g., maybe earlier adopters start higher or lower). Use advanced estimators for a proper average causal effect.</w:t>
      </w:r>
    </w:p>
    <w:p>
      <w:pPr>
        <w:pStyle w:val="BodyText"/>
      </w:pPr>
      <w:r>
        <w:t xml:space="preserve">In simpler terms,</w:t>
      </w:r>
      <w:r>
        <w:t xml:space="preserve"> </w:t>
      </w:r>
      <w:r>
        <w:rPr>
          <w:b/>
          <w:bCs/>
        </w:rPr>
        <w:t xml:space="preserve">the parallel trends assumption becomes more complicated</w:t>
      </w:r>
      <w:r>
        <w:t xml:space="preserve"> </w:t>
      </w:r>
      <w:r>
        <w:t xml:space="preserve">in staggered cases – it’s more like “parallel trends for each cohort of treatment.” We assume each treated group, had it not been treated until later, would have followed the same trend as the never/late treated. Also,</w:t>
      </w:r>
      <w:r>
        <w:t xml:space="preserve"> </w:t>
      </w:r>
      <w:r>
        <w:rPr>
          <w:b/>
          <w:bCs/>
        </w:rPr>
        <w:t xml:space="preserve">no treatment spillovers</w:t>
      </w:r>
      <w:r>
        <w:t xml:space="preserve"> </w:t>
      </w:r>
      <w:r>
        <w:t xml:space="preserve">and</w:t>
      </w:r>
      <w:r>
        <w:t xml:space="preserve"> </w:t>
      </w:r>
      <w:r>
        <w:rPr>
          <w:b/>
          <w:bCs/>
        </w:rPr>
        <w:t xml:space="preserve">no dynamic effects that break linearity</w:t>
      </w:r>
      <w:r>
        <w:t xml:space="preserve"> </w:t>
      </w:r>
      <w:r>
        <w:t xml:space="preserve">are assumed in TWFE but can be relaxed in advanced methods.</w:t>
      </w:r>
    </w:p>
    <w:p>
      <w:pPr>
        <w:pStyle w:val="BodyText"/>
      </w:pPr>
      <w:r>
        <w:t xml:space="preserve">For a beginner, the main point to understand is:</w:t>
      </w:r>
      <w:r>
        <w:t xml:space="preserve"> </w:t>
      </w:r>
      <w:r>
        <w:rPr>
          <w:b/>
          <w:bCs/>
        </w:rPr>
        <w:t xml:space="preserve">DID works great in a basic scenario, but with multiple treatment times and varying effects, you have to adjust your approach.</w:t>
      </w:r>
      <w:r>
        <w:t xml:space="preserve"> </w:t>
      </w:r>
      <w:r>
        <w:t xml:space="preserve">Tools like two-stage DID (did2s) are available to get the correct estimate in those complex scenarios</w:t>
      </w:r>
      <w:hyperlink r:id="rId89">
        <w:r>
          <w:rPr>
            <w:rStyle w:val="Hyperlink"/>
          </w:rPr>
          <w:t xml:space="preserve">[65]</w:t>
        </w:r>
      </w:hyperlink>
      <w:hyperlink r:id="rId94">
        <w:r>
          <w:rPr>
            <w:rStyle w:val="Hyperlink"/>
          </w:rPr>
          <w:t xml:space="preserve">[70]</w:t>
        </w:r>
      </w:hyperlink>
      <w:r>
        <w:t xml:space="preserve">. They essentially make sure you are always comparing treated units to proper controls (not to units that are themselves treated at some point in time in a way that biases things).</w:t>
      </w:r>
    </w:p>
    <w:p>
      <w:pPr>
        <w:pStyle w:val="BodyText"/>
      </w:pPr>
      <w:r>
        <w:t xml:space="preserve">To conclude this section, remember:</w:t>
      </w:r>
      <w:r>
        <w:t xml:space="preserve"> </w:t>
      </w:r>
      <w:r>
        <w:t xml:space="preserve">-</w:t>
      </w:r>
      <w:r>
        <w:t xml:space="preserve"> </w:t>
      </w:r>
      <w:r>
        <w:rPr>
          <w:b/>
          <w:bCs/>
        </w:rPr>
        <w:t xml:space="preserve">Heterogeneous effects</w:t>
      </w:r>
      <w:r>
        <w:t xml:space="preserve">: treatment impact not uniform. Traditional DID will estimate some weighted average, which might not correspond to a meaningful parameter if weights are odd.</w:t>
      </w:r>
      <w:r>
        <w:t xml:space="preserve"> </w:t>
      </w:r>
      <w:r>
        <w:t xml:space="preserve">-</w:t>
      </w:r>
      <w:r>
        <w:t xml:space="preserve"> </w:t>
      </w:r>
      <w:r>
        <w:rPr>
          <w:b/>
          <w:bCs/>
        </w:rPr>
        <w:t xml:space="preserve">Differential timing</w:t>
      </w:r>
      <w:r>
        <w:t xml:space="preserve">: when treatments happen at different times, one must carefully define what is the “control” at any given time. Methods that account for this produce unbiased estimates of the</w:t>
      </w:r>
      <w:r>
        <w:t xml:space="preserve"> </w:t>
      </w:r>
      <w:r>
        <w:rPr>
          <w:b/>
          <w:bCs/>
        </w:rPr>
        <w:t xml:space="preserve">true average effect</w:t>
      </w:r>
      <w:r>
        <w:t xml:space="preserve"> </w:t>
      </w:r>
      <w:r>
        <w:t xml:space="preserve">across groups and time.</w:t>
      </w:r>
      <w:r>
        <w:t xml:space="preserve"> </w:t>
      </w:r>
      <w:r>
        <w:t xml:space="preserve">- In practice, if you suspect this situation, consider using specialized packages or techniques rather than a simple</w:t>
      </w:r>
      <w:r>
        <w:t xml:space="preserve"> </w:t>
      </w:r>
      <w:r>
        <w:rPr>
          <w:rStyle w:val="VerbatimChar"/>
        </w:rPr>
        <w:t xml:space="preserve">lm</w:t>
      </w:r>
      <w:r>
        <w:t xml:space="preserve"> </w:t>
      </w:r>
      <w:r>
        <w:t xml:space="preserve">with fixed effects.</w:t>
      </w:r>
    </w:p>
    <w:bookmarkEnd w:id="97"/>
    <w:bookmarkStart w:id="99" w:name="r-code-examples-summary"/>
    <w:p>
      <w:pPr>
        <w:pStyle w:val="Heading2"/>
      </w:pPr>
      <w:r>
        <w:t xml:space="preserve">R Code Examples Summary</w:t>
      </w:r>
    </w:p>
    <w:p>
      <w:pPr>
        <w:pStyle w:val="FirstParagraph"/>
      </w:pPr>
      <w:r>
        <w:t xml:space="preserve">Throughout the guide, we've included R snippets relevant to each method. Let’s summarize a few key patterns with explanation:</w:t>
      </w:r>
    </w:p>
    <w:p>
      <w:pPr>
        <w:numPr>
          <w:ilvl w:val="0"/>
          <w:numId w:val="1013"/>
        </w:numPr>
      </w:pPr>
      <w:r>
        <w:rPr>
          <w:b/>
          <w:bCs/>
        </w:rPr>
        <w:t xml:space="preserve">Matching Example Recap:</w:t>
      </w:r>
      <w:r>
        <w:t xml:space="preserve"> </w:t>
      </w:r>
      <w:r>
        <w:t xml:space="preserve">Using</w:t>
      </w:r>
      <w:r>
        <w:t xml:space="preserve"> </w:t>
      </w:r>
      <w:r>
        <w:rPr>
          <w:rStyle w:val="VerbatimChar"/>
        </w:rPr>
        <w:t xml:space="preserve">MatchIt</w:t>
      </w:r>
      <w:r>
        <w:t xml:space="preserve"> </w:t>
      </w:r>
      <w:r>
        <w:t xml:space="preserve">to perform nearest-neighbor matching on a covariate and then computing the outcome difference. The important part is how</w:t>
      </w:r>
      <w:r>
        <w:t xml:space="preserve"> </w:t>
      </w:r>
      <w:r>
        <w:rPr>
          <w:rStyle w:val="VerbatimChar"/>
        </w:rPr>
        <w:t xml:space="preserve">matchit()</w:t>
      </w:r>
      <w:r>
        <w:t xml:space="preserve"> </w:t>
      </w:r>
      <w:r>
        <w:t xml:space="preserve">creates a matched sample where treated and control covariates are balanced, and then we can directly compare outcomes</w:t>
      </w:r>
      <w:hyperlink r:id="rId98">
        <w:r>
          <w:rPr>
            <w:rStyle w:val="Hyperlink"/>
          </w:rPr>
          <w:t xml:space="preserve">[73]</w:t>
        </w:r>
      </w:hyperlink>
      <w:r>
        <w:t xml:space="preserve">. Each line of code was explained in context.</w:t>
      </w:r>
    </w:p>
    <w:p>
      <w:pPr>
        <w:numPr>
          <w:ilvl w:val="0"/>
          <w:numId w:val="1013"/>
        </w:numPr>
      </w:pPr>
      <w:r>
        <w:rPr>
          <w:b/>
          <w:bCs/>
        </w:rPr>
        <w:t xml:space="preserve">Fixed Effects with</w:t>
      </w:r>
      <w:r>
        <w:rPr>
          <w:b/>
          <w:bCs/>
        </w:rPr>
        <w:t xml:space="preserve"> </w:t>
      </w:r>
      <w:r>
        <w:rPr>
          <w:rStyle w:val="VerbatimChar"/>
          <w:b/>
          <w:bCs/>
        </w:rPr>
        <w:t xml:space="preserve">lm</w:t>
      </w:r>
      <w:r>
        <w:rPr>
          <w:b/>
          <w:bCs/>
        </w:rPr>
        <w:t xml:space="preserve">:</w:t>
      </w:r>
      <w:r>
        <w:t xml:space="preserve"> </w:t>
      </w:r>
      <w:r>
        <w:t xml:space="preserve">Using</w:t>
      </w:r>
      <w:r>
        <w:t xml:space="preserve"> </w:t>
      </w:r>
      <w:r>
        <w:rPr>
          <w:rStyle w:val="VerbatimChar"/>
        </w:rPr>
        <w:t xml:space="preserve">factor(id)</w:t>
      </w:r>
      <w:r>
        <w:t xml:space="preserve"> </w:t>
      </w:r>
      <w:r>
        <w:t xml:space="preserve">to add individual fixed effects. For example:</w:t>
      </w:r>
    </w:p>
    <w:p>
      <w:pPr>
        <w:pStyle w:val="SourceCode"/>
        <w:numPr>
          <w:ilvl w:val="0"/>
          <w:numId w:val="1000"/>
        </w:numPr>
      </w:pPr>
      <w:r>
        <w:rPr>
          <w:rStyle w:val="VerbatimChar"/>
        </w:rPr>
        <w:t xml:space="preserve">lm(y ~ treatment + factor(person_id), data = panel)</w:t>
      </w:r>
    </w:p>
    <w:p>
      <w:pPr>
        <w:numPr>
          <w:ilvl w:val="0"/>
          <w:numId w:val="1000"/>
        </w:numPr>
      </w:pPr>
      <w:r>
        <w:t xml:space="preserve">Here</w:t>
      </w:r>
      <w:r>
        <w:t xml:space="preserve"> </w:t>
      </w:r>
      <w:r>
        <w:rPr>
          <w:rStyle w:val="VerbatimChar"/>
        </w:rPr>
        <w:t xml:space="preserve">factor(person_id)</w:t>
      </w:r>
      <w:r>
        <w:t xml:space="preserve"> </w:t>
      </w:r>
      <w:r>
        <w:t xml:space="preserve">creates a dummy for each person. This model compares each person’s outcome before vs after treatment (if treatment changes for them)</w:t>
      </w:r>
      <w:hyperlink r:id="rId61">
        <w:r>
          <w:rPr>
            <w:rStyle w:val="Hyperlink"/>
          </w:rPr>
          <w:t xml:space="preserve">[40]</w:t>
        </w:r>
      </w:hyperlink>
      <w:r>
        <w:t xml:space="preserve">. If you have time fixed effects too:</w:t>
      </w:r>
    </w:p>
    <w:p>
      <w:pPr>
        <w:pStyle w:val="SourceCode"/>
        <w:numPr>
          <w:ilvl w:val="0"/>
          <w:numId w:val="1000"/>
        </w:numPr>
      </w:pPr>
      <w:r>
        <w:rPr>
          <w:rStyle w:val="VerbatimChar"/>
        </w:rPr>
        <w:t xml:space="preserve">lm(y ~ treatment + factor(person_id) + factor(time), data = panel)</w:t>
      </w:r>
    </w:p>
    <w:p>
      <w:pPr>
        <w:numPr>
          <w:ilvl w:val="0"/>
          <w:numId w:val="1000"/>
        </w:numPr>
      </w:pPr>
      <w:r>
        <w:t xml:space="preserve">that accounts for common time shocks as well.</w:t>
      </w:r>
    </w:p>
    <w:p>
      <w:pPr>
        <w:numPr>
          <w:ilvl w:val="0"/>
          <w:numId w:val="1013"/>
        </w:numPr>
      </w:pPr>
      <w:r>
        <w:rPr>
          <w:b/>
          <w:bCs/>
        </w:rPr>
        <w:t xml:space="preserve">Using</w:t>
      </w:r>
      <w:r>
        <w:rPr>
          <w:b/>
          <w:bCs/>
        </w:rPr>
        <w:t xml:space="preserve"> </w:t>
      </w:r>
      <w:r>
        <w:rPr>
          <w:rStyle w:val="VerbatimChar"/>
          <w:b/>
          <w:bCs/>
        </w:rPr>
        <w:t xml:space="preserve">fixest</w:t>
      </w:r>
      <w:r>
        <w:rPr>
          <w:b/>
          <w:bCs/>
        </w:rPr>
        <w:t xml:space="preserve">:</w:t>
      </w:r>
    </w:p>
    <w:p>
      <w:pPr>
        <w:pStyle w:val="SourceCode"/>
        <w:numPr>
          <w:ilvl w:val="0"/>
          <w:numId w:val="1000"/>
        </w:numPr>
      </w:pPr>
      <w:r>
        <w:rPr>
          <w:rStyle w:val="VerbatimChar"/>
        </w:rPr>
        <w:t xml:space="preserve">feols(y ~ treatment | person_id + time, data = panel)</w:t>
      </w:r>
    </w:p>
    <w:p>
      <w:pPr>
        <w:numPr>
          <w:ilvl w:val="0"/>
          <w:numId w:val="1000"/>
        </w:numPr>
      </w:pPr>
      <w:r>
        <w:t xml:space="preserve">does the same more efficiently.</w:t>
      </w:r>
      <w:r>
        <w:t xml:space="preserve"> </w:t>
      </w:r>
      <w:r>
        <w:rPr>
          <w:rStyle w:val="VerbatimChar"/>
        </w:rPr>
        <w:t xml:space="preserve">| person_id + time</w:t>
      </w:r>
      <w:r>
        <w:t xml:space="preserve"> </w:t>
      </w:r>
      <w:r>
        <w:t xml:space="preserve">means include person and time fixed effects. This package automatically handles the dummies and is optimized for large data</w:t>
      </w:r>
      <w:hyperlink r:id="rId65">
        <w:r>
          <w:rPr>
            <w:rStyle w:val="Hyperlink"/>
          </w:rPr>
          <w:t xml:space="preserve">[44]</w:t>
        </w:r>
      </w:hyperlink>
      <w:r>
        <w:t xml:space="preserve">.</w:t>
      </w:r>
    </w:p>
    <w:p>
      <w:pPr>
        <w:numPr>
          <w:ilvl w:val="0"/>
          <w:numId w:val="1013"/>
        </w:numPr>
      </w:pPr>
      <w:r>
        <w:rPr>
          <w:b/>
          <w:bCs/>
        </w:rPr>
        <w:t xml:space="preserve">DID Regression:</w:t>
      </w:r>
    </w:p>
    <w:p>
      <w:pPr>
        <w:pStyle w:val="SourceCode"/>
        <w:numPr>
          <w:ilvl w:val="0"/>
          <w:numId w:val="1000"/>
        </w:numPr>
      </w:pPr>
      <w:r>
        <w:rPr>
          <w:rStyle w:val="VerbatimChar"/>
        </w:rPr>
        <w:t xml:space="preserve">lm(Y ~ treated * post, data = data_2x2)</w:t>
      </w:r>
    </w:p>
    <w:p>
      <w:pPr>
        <w:numPr>
          <w:ilvl w:val="0"/>
          <w:numId w:val="1000"/>
        </w:numPr>
      </w:pPr>
      <w:r>
        <w:t xml:space="preserve">uses</w:t>
      </w:r>
      <w:r>
        <w:t xml:space="preserve"> </w:t>
      </w:r>
      <w:r>
        <w:rPr>
          <w:rStyle w:val="VerbatimChar"/>
        </w:rPr>
        <w:t xml:space="preserve">treated * post</w:t>
      </w:r>
      <w:r>
        <w:t xml:space="preserve"> </w:t>
      </w:r>
      <w:r>
        <w:t xml:space="preserve">which expands to</w:t>
      </w:r>
      <w:r>
        <w:t xml:space="preserve"> </w:t>
      </w:r>
      <w:r>
        <w:rPr>
          <w:rStyle w:val="VerbatimChar"/>
        </w:rPr>
        <w:t xml:space="preserve">treated + post + treated:post</w:t>
      </w:r>
      <w:r>
        <w:t xml:space="preserve">. The coefficient on</w:t>
      </w:r>
      <w:r>
        <w:t xml:space="preserve"> </w:t>
      </w:r>
      <w:r>
        <w:rPr>
          <w:rStyle w:val="VerbatimChar"/>
        </w:rPr>
        <w:t xml:space="preserve">treated:post</w:t>
      </w:r>
      <w:r>
        <w:t xml:space="preserve"> </w:t>
      </w:r>
      <w:r>
        <w:t xml:space="preserve">is the DID effect</w:t>
      </w:r>
      <w:hyperlink r:id="rId82">
        <w:r>
          <w:rPr>
            <w:rStyle w:val="Hyperlink"/>
          </w:rPr>
          <w:t xml:space="preserve">[59]</w:t>
        </w:r>
      </w:hyperlink>
      <w:r>
        <w:t xml:space="preserve">. We should interpret it with caution if multiple periods are present beyond 2×2.</w:t>
      </w:r>
    </w:p>
    <w:p>
      <w:pPr>
        <w:numPr>
          <w:ilvl w:val="0"/>
          <w:numId w:val="1013"/>
        </w:numPr>
      </w:pPr>
      <w:r>
        <w:rPr>
          <w:b/>
          <w:bCs/>
        </w:rPr>
        <w:t xml:space="preserve">Event Study Coding:</w:t>
      </w:r>
      <w:r>
        <w:t xml:space="preserve"> </w:t>
      </w:r>
      <w:r>
        <w:t xml:space="preserve">There are a few ways. One common pattern with</w:t>
      </w:r>
      <w:r>
        <w:t xml:space="preserve"> </w:t>
      </w:r>
      <w:r>
        <w:rPr>
          <w:rStyle w:val="VerbatimChar"/>
        </w:rPr>
        <w:t xml:space="preserve">fixest</w:t>
      </w:r>
      <w:r>
        <w:t xml:space="preserve"> </w:t>
      </w:r>
      <w:r>
        <w:t xml:space="preserve">is:</w:t>
      </w:r>
    </w:p>
    <w:p>
      <w:pPr>
        <w:pStyle w:val="SourceCode"/>
        <w:numPr>
          <w:ilvl w:val="0"/>
          <w:numId w:val="1000"/>
        </w:numPr>
      </w:pPr>
      <w:r>
        <w:rPr>
          <w:rStyle w:val="VerbatimChar"/>
        </w:rPr>
        <w:t xml:space="preserve">feols(Y ~ i(rel_time, ref = -1) | unit + time, cluster = ~unit, data = panel_event)</w:t>
      </w:r>
    </w:p>
    <w:p>
      <w:pPr>
        <w:numPr>
          <w:ilvl w:val="0"/>
          <w:numId w:val="1000"/>
        </w:numPr>
      </w:pPr>
      <w:r>
        <w:t xml:space="preserve">Here</w:t>
      </w:r>
      <w:r>
        <w:t xml:space="preserve"> </w:t>
      </w:r>
      <w:r>
        <w:rPr>
          <w:rStyle w:val="VerbatimChar"/>
        </w:rPr>
        <w:t xml:space="preserve">i(rel_time, ref=-1)</w:t>
      </w:r>
      <w:r>
        <w:t xml:space="preserve"> </w:t>
      </w:r>
      <w:r>
        <w:t xml:space="preserve">creates indicators for each relative time (</w:t>
      </w:r>
      <w:r>
        <w:rPr>
          <w:rStyle w:val="VerbatimChar"/>
        </w:rPr>
        <w:t xml:space="preserve">rel_time</w:t>
      </w:r>
      <w:r>
        <w:t xml:space="preserve"> </w:t>
      </w:r>
      <w:r>
        <w:t xml:space="preserve">variable, which is time minus treatment_time for each unit) and uses -1 as the reference period (dropping it)</w:t>
      </w:r>
      <w:hyperlink r:id="rId71">
        <w:r>
          <w:rPr>
            <w:rStyle w:val="Hyperlink"/>
          </w:rPr>
          <w:t xml:space="preserve">[49]</w:t>
        </w:r>
      </w:hyperlink>
      <w:r>
        <w:t xml:space="preserve">. This yields coefficients for each lead/lag which you can plot. The</w:t>
      </w:r>
      <w:r>
        <w:t xml:space="preserve"> </w:t>
      </w:r>
      <w:r>
        <w:rPr>
          <w:rStyle w:val="VerbatimChar"/>
        </w:rPr>
        <w:t xml:space="preserve">cluster = ~unit</w:t>
      </w:r>
      <w:r>
        <w:t xml:space="preserve"> </w:t>
      </w:r>
      <w:r>
        <w:t xml:space="preserve">clusters the standard errors at unit level.</w:t>
      </w:r>
    </w:p>
    <w:p>
      <w:pPr>
        <w:numPr>
          <w:ilvl w:val="0"/>
          <w:numId w:val="1013"/>
        </w:numPr>
      </w:pPr>
      <w:r>
        <w:rPr>
          <w:b/>
          <w:bCs/>
        </w:rPr>
        <w:t xml:space="preserve">did2s Example (conceptual):</w:t>
      </w:r>
    </w:p>
    <w:p>
      <w:pPr>
        <w:pStyle w:val="SourceCode"/>
        <w:numPr>
          <w:ilvl w:val="0"/>
          <w:numId w:val="1000"/>
        </w:numPr>
      </w:pPr>
      <w:r>
        <w:rPr>
          <w:rStyle w:val="VerbatimChar"/>
        </w:rPr>
        <w:t xml:space="preserve">library(did2s)</w:t>
      </w:r>
      <w:r>
        <w:br/>
      </w:r>
      <w:r>
        <w:rPr>
          <w:rStyle w:val="VerbatimChar"/>
        </w:rPr>
        <w:t xml:space="preserve">result &lt;- did2s(panel_data, yname = "Y", tname = "Year", idname = "Unit",</w:t>
      </w:r>
      <w:r>
        <w:br/>
      </w:r>
      <w:r>
        <w:rPr>
          <w:rStyle w:val="VerbatimChar"/>
        </w:rPr>
        <w:t xml:space="preserve">                gname = "TreatStartYear", xformla = ~ X1 + X2, </w:t>
      </w:r>
      <w:r>
        <w:br/>
      </w:r>
      <w:r>
        <w:rPr>
          <w:rStyle w:val="VerbatimChar"/>
        </w:rPr>
        <w:t xml:space="preserve">                cluster_var = "Unit")</w:t>
      </w:r>
      <w:r>
        <w:br/>
      </w:r>
      <w:r>
        <w:rPr>
          <w:rStyle w:val="VerbatimChar"/>
        </w:rPr>
        <w:t xml:space="preserve">summary(result)</w:t>
      </w:r>
    </w:p>
    <w:p>
      <w:pPr>
        <w:numPr>
          <w:ilvl w:val="0"/>
          <w:numId w:val="1000"/>
        </w:numPr>
      </w:pPr>
      <w:r>
        <w:t xml:space="preserve">This might not have been explicitly shown in class, but the idea is you supply the data and tell it which column is the treatment cohort (</w:t>
      </w:r>
      <w:r>
        <w:rPr>
          <w:rStyle w:val="VerbatimChar"/>
        </w:rPr>
        <w:t xml:space="preserve">gname</w:t>
      </w:r>
      <w:r>
        <w:t xml:space="preserve"> </w:t>
      </w:r>
      <w:r>
        <w:t xml:space="preserve">= the first treated period for each unit, or NA for never-treated). It will compute the two-stage estimate for you</w:t>
      </w:r>
      <w:hyperlink r:id="rId96">
        <w:r>
          <w:rPr>
            <w:rStyle w:val="Hyperlink"/>
          </w:rPr>
          <w:t xml:space="preserve">[72]</w:t>
        </w:r>
      </w:hyperlink>
      <w:r>
        <w:t xml:space="preserve">. The</w:t>
      </w:r>
      <w:r>
        <w:t xml:space="preserve"> </w:t>
      </w:r>
      <w:r>
        <w:rPr>
          <w:rStyle w:val="VerbatimChar"/>
        </w:rPr>
        <w:t xml:space="preserve">xformla = ~ X1 + X2</w:t>
      </w:r>
      <w:r>
        <w:t xml:space="preserve"> </w:t>
      </w:r>
      <w:r>
        <w:t xml:space="preserve">would include additional covariates X1, X2 if you want (did2s can incorporate time-varying covariates in the second stage if needed).</w:t>
      </w:r>
    </w:p>
    <w:p>
      <w:pPr>
        <w:pStyle w:val="FirstParagraph"/>
      </w:pPr>
      <w:r>
        <w:t xml:space="preserve">We won't delve into more code here, but remembering these patterns will help in practice:</w:t>
      </w:r>
      <w:r>
        <w:t xml:space="preserve"> </w:t>
      </w:r>
      <w:r>
        <w:t xml:space="preserve">-</w:t>
      </w:r>
      <w:r>
        <w:t xml:space="preserve"> </w:t>
      </w:r>
      <w:r>
        <w:rPr>
          <w:rStyle w:val="VerbatimChar"/>
        </w:rPr>
        <w:t xml:space="preserve">lm(... factor(id) ...)</w:t>
      </w:r>
      <w:r>
        <w:t xml:space="preserve"> </w:t>
      </w:r>
      <w:r>
        <w:t xml:space="preserve">for FE,</w:t>
      </w:r>
      <w:r>
        <w:t xml:space="preserve"> </w:t>
      </w:r>
      <w:r>
        <w:t xml:space="preserve">-</w:t>
      </w:r>
      <w:r>
        <w:t xml:space="preserve"> </w:t>
      </w:r>
      <w:r>
        <w:rPr>
          <w:rStyle w:val="VerbatimChar"/>
        </w:rPr>
        <w:t xml:space="preserve">lm(... treated*post ...)</w:t>
      </w:r>
      <w:r>
        <w:t xml:space="preserve"> </w:t>
      </w:r>
      <w:r>
        <w:t xml:space="preserve">for simple DID,</w:t>
      </w:r>
      <w:r>
        <w:t xml:space="preserve"> </w:t>
      </w:r>
      <w:r>
        <w:t xml:space="preserve">-</w:t>
      </w:r>
      <w:r>
        <w:t xml:space="preserve"> </w:t>
      </w:r>
      <w:r>
        <w:rPr>
          <w:rStyle w:val="VerbatimChar"/>
        </w:rPr>
        <w:t xml:space="preserve">fixest::feols(... | id + time)</w:t>
      </w:r>
      <w:r>
        <w:t xml:space="preserve"> </w:t>
      </w:r>
      <w:r>
        <w:t xml:space="preserve">for FE easier,</w:t>
      </w:r>
      <w:r>
        <w:t xml:space="preserve"> </w:t>
      </w:r>
      <w:r>
        <w:t xml:space="preserve">-</w:t>
      </w:r>
      <w:r>
        <w:t xml:space="preserve"> </w:t>
      </w:r>
      <w:r>
        <w:rPr>
          <w:rStyle w:val="VerbatimChar"/>
        </w:rPr>
        <w:t xml:space="preserve">MatchIt::matchit()</w:t>
      </w:r>
      <w:r>
        <w:t xml:space="preserve"> </w:t>
      </w:r>
      <w:r>
        <w:t xml:space="preserve">for matching,</w:t>
      </w:r>
      <w:r>
        <w:t xml:space="preserve"> </w:t>
      </w:r>
      <w:r>
        <w:t xml:space="preserve">- specialized packages for advanced DID if needed.</w:t>
      </w:r>
    </w:p>
    <w:p>
      <w:pPr>
        <w:pStyle w:val="BodyText"/>
      </w:pPr>
      <w:r>
        <w:t xml:space="preserve">Now that we’ve covered all the topics (from matching to advanced DID), let’s test our understanding with some questions.</w:t>
      </w:r>
    </w:p>
    <w:bookmarkEnd w:id="99"/>
    <w:bookmarkStart w:id="104" w:name="X1643e6dc4c24524162a81922031890cc65f17ac"/>
    <w:p>
      <w:pPr>
        <w:pStyle w:val="Heading2"/>
      </w:pPr>
      <w:r>
        <w:t xml:space="preserve">Multiple-Choice Questions (50) with Answers and Explanations</w:t>
      </w:r>
    </w:p>
    <w:p>
      <w:pPr>
        <w:pStyle w:val="FirstParagraph"/>
      </w:pPr>
      <w:r>
        <w:t xml:space="preserve">Below are 50 practice multiple-choice questions covering the full range of topics – matching, regression basics, fixed effects, event studies, difference-in-differences, and related concepts. Try to answer each, then check the answer and explanation provided.</w:t>
      </w:r>
    </w:p>
    <w:p>
      <w:pPr>
        <w:pStyle w:val="BodyText"/>
      </w:pPr>
      <w:r>
        <w:rPr>
          <w:b/>
          <w:bCs/>
        </w:rPr>
        <w:t xml:space="preserve">Q1.</w:t>
      </w:r>
      <w:r>
        <w:t xml:space="preserve"> </w:t>
      </w:r>
      <w:r>
        <w:t xml:space="preserve">Why do we use matching in causal inference studies?</w:t>
      </w:r>
      <w:r>
        <w:br/>
      </w:r>
      <w:r>
        <w:t xml:space="preserve">A. To match each treated unit with a similar control unit and thus control for confounding variables</w:t>
      </w:r>
      <w:hyperlink r:id="rId29">
        <w:r>
          <w:rPr>
            <w:rStyle w:val="Hyperlink"/>
          </w:rPr>
          <w:t xml:space="preserve">[8]</w:t>
        </w:r>
      </w:hyperlink>
      <w:r>
        <w:t xml:space="preserve">.</w:t>
      </w:r>
      <w:r>
        <w:br/>
      </w:r>
      <w:r>
        <w:t xml:space="preserve">B. To artificially inflate the sample size by duplicating data.</w:t>
      </w:r>
      <w:r>
        <w:br/>
      </w:r>
      <w:r>
        <w:t xml:space="preserve">C. To intentionally create treatment and control groups that are very different in covariates.</w:t>
      </w:r>
      <w:r>
        <w:br/>
      </w:r>
      <w:r>
        <w:t xml:space="preserve">D. To randomly assign treatment in observational data.</w:t>
      </w:r>
    </w:p>
    <w:p>
      <w:pPr>
        <w:pStyle w:val="BodyText"/>
      </w:pPr>
      <w:r>
        <w:rPr>
          <w:b/>
          <w:bCs/>
        </w:rPr>
        <w:t xml:space="preserve">Answer:</w:t>
      </w:r>
      <w:r>
        <w:t xml:space="preserve"> </w:t>
      </w:r>
      <w:r>
        <w:t xml:space="preserve">A. Matching is used to pair treated and untreated units that have similar covariate values, making the groups comparable except for the treatment</w:t>
      </w:r>
      <w:hyperlink r:id="rId29">
        <w:r>
          <w:rPr>
            <w:rStyle w:val="Hyperlink"/>
          </w:rPr>
          <w:t xml:space="preserve">[8]</w:t>
        </w:r>
      </w:hyperlink>
      <w:r>
        <w:t xml:space="preserve">. This helps control for confounders and mimics a randomized experiment. (B) is incorrect – matching doesn’t inflate sample size; it often reduces it by discarding unmatched units. (C) is the opposite of matching’s goal. (D) is not possible in observational data – matching is a non-random post-hoc method, not a random assignment.</w:t>
      </w:r>
    </w:p>
    <w:p>
      <w:pPr>
        <w:pStyle w:val="BodyText"/>
      </w:pPr>
      <w:r>
        <w:rPr>
          <w:b/>
          <w:bCs/>
        </w:rPr>
        <w:t xml:space="preserve">Q2.</w:t>
      </w:r>
      <w:r>
        <w:t xml:space="preserve"> </w:t>
      </w:r>
      <w:r>
        <w:t xml:space="preserve">In a study of a job training program, treated individuals are much younger on average than control individuals, and they also earn lower wages on average. What problem does this illustrate for causal inference?</w:t>
      </w:r>
      <w:r>
        <w:br/>
      </w:r>
      <w:r>
        <w:t xml:space="preserve">A. Confounding – age is a confounder related to both training participation and wages, biasing the comparison</w:t>
      </w:r>
      <w:hyperlink r:id="rId36">
        <w:r>
          <w:rPr>
            <w:rStyle w:val="Hyperlink"/>
          </w:rPr>
          <w:t xml:space="preserve">[74]</w:t>
        </w:r>
      </w:hyperlink>
      <w:r>
        <w:t xml:space="preserve">.</w:t>
      </w:r>
      <w:r>
        <w:br/>
      </w:r>
      <w:r>
        <w:t xml:space="preserve">B. Reverse causation – low wages caused people to be younger.</w:t>
      </w:r>
      <w:r>
        <w:br/>
      </w:r>
      <w:r>
        <w:t xml:space="preserve">C. Simpson’s paradox – aggregated data shows the opposite trend of subgroups.</w:t>
      </w:r>
      <w:r>
        <w:br/>
      </w:r>
      <w:r>
        <w:t xml:space="preserve">D. Overfitting – too many covariates were used.</w:t>
      </w:r>
    </w:p>
    <w:p>
      <w:pPr>
        <w:pStyle w:val="BodyText"/>
      </w:pPr>
      <w:r>
        <w:rPr>
          <w:b/>
          <w:bCs/>
        </w:rPr>
        <w:t xml:space="preserve">Answer:</w:t>
      </w:r>
      <w:r>
        <w:t xml:space="preserve"> </w:t>
      </w:r>
      <w:r>
        <w:t xml:space="preserve">A. The scenario describes a classic confounding issue: age influences wage (younger workers earn less) and also influences likelihood of training (maybe younger folks join more), so a naive comparison of wages would be biased</w:t>
      </w:r>
      <w:hyperlink r:id="rId36">
        <w:r>
          <w:rPr>
            <w:rStyle w:val="Hyperlink"/>
          </w:rPr>
          <w:t xml:space="preserve">[74]</w:t>
        </w:r>
      </w:hyperlink>
      <w:r>
        <w:t xml:space="preserve">. This is why we need methods like matching or regression to adjust for age. (B) is nonsense in this context (age can’t be caused by wage). (C) Simpson’s paradox involves subgroups reversing trends, not exactly the issue here. (D) overfitting is unrelated to this description.</w:t>
      </w:r>
    </w:p>
    <w:p>
      <w:pPr>
        <w:pStyle w:val="BodyText"/>
      </w:pPr>
      <w:r>
        <w:rPr>
          <w:b/>
          <w:bCs/>
        </w:rPr>
        <w:t xml:space="preserve">Q3.</w:t>
      </w:r>
      <w:r>
        <w:t xml:space="preserve"> </w:t>
      </w:r>
      <w:r>
        <w:t xml:space="preserve">If we apply nearest-neighbor matching on age to the situation in Q2, what is expected to happen to the estimated effect of training on wages?</w:t>
      </w:r>
      <w:r>
        <w:br/>
      </w:r>
      <w:r>
        <w:t xml:space="preserve">A. It will likely increase (become less negative or turn positive) after matching, because we remove the age bias</w:t>
      </w:r>
      <w:hyperlink r:id="rId37">
        <w:r>
          <w:rPr>
            <w:rStyle w:val="Hyperlink"/>
          </w:rPr>
          <w:t xml:space="preserve">[16]</w:t>
        </w:r>
      </w:hyperlink>
      <w:r>
        <w:t xml:space="preserve">.</w:t>
      </w:r>
      <w:r>
        <w:br/>
      </w:r>
      <w:r>
        <w:t xml:space="preserve">B. It will stay exactly the same as before matching.</w:t>
      </w:r>
      <w:r>
        <w:br/>
      </w:r>
      <w:r>
        <w:t xml:space="preserve">C. It will become more negative (showing an even larger wage drop due to training).</w:t>
      </w:r>
      <w:r>
        <w:br/>
      </w:r>
      <w:r>
        <w:t xml:space="preserve">D. It will be impossible to estimate any effect after matching.</w:t>
      </w:r>
    </w:p>
    <w:p>
      <w:pPr>
        <w:pStyle w:val="BodyText"/>
      </w:pPr>
      <w:r>
        <w:rPr>
          <w:b/>
          <w:bCs/>
        </w:rPr>
        <w:t xml:space="preserve">Answer:</w:t>
      </w:r>
      <w:r>
        <w:t xml:space="preserve"> </w:t>
      </w:r>
      <w:r>
        <w:t xml:space="preserve">A. By matching trainees with non-trainees of similar age, we eliminate the disadvantage trainees had from being younger. In the lecture’s example, a naive comparison showed trainees earning less, but after matching on age, the estimated effect became positive</w:t>
      </w:r>
      <w:hyperlink r:id="rId37">
        <w:r>
          <w:rPr>
            <w:rStyle w:val="Hyperlink"/>
          </w:rPr>
          <w:t xml:space="preserve">[16]</w:t>
        </w:r>
      </w:hyperlink>
      <w:r>
        <w:t xml:space="preserve">. So we expect the estimate to increase (less negative). (B) If matching is effective, it shouldn’t stay the same. (C) It’s unlikely to become more negative; that would mean age bias was in the opposite direction. (D) is false – you can still estimate an effect with matched pairs (though with less data perhaps).</w:t>
      </w:r>
    </w:p>
    <w:p>
      <w:pPr>
        <w:pStyle w:val="BodyText"/>
      </w:pPr>
      <w:r>
        <w:rPr>
          <w:b/>
          <w:bCs/>
        </w:rPr>
        <w:t xml:space="preserve">Q4.</w:t>
      </w:r>
      <w:r>
        <w:t xml:space="preserve"> </w:t>
      </w:r>
      <w:r>
        <w:t xml:space="preserve">What is the “curse of dimensionality” in the context of matching methods?</w:t>
      </w:r>
      <w:r>
        <w:br/>
      </w:r>
      <w:r>
        <w:t xml:space="preserve">A. As the number of covariates grows, it becomes much harder to find close matches, requiring exponentially more data</w:t>
      </w:r>
      <w:hyperlink r:id="rId43">
        <w:r>
          <w:rPr>
            <w:rStyle w:val="Hyperlink"/>
          </w:rPr>
          <w:t xml:space="preserve">[22]</w:t>
        </w:r>
      </w:hyperlink>
      <w:r>
        <w:t xml:space="preserve">.</w:t>
      </w:r>
      <w:r>
        <w:br/>
      </w:r>
      <w:r>
        <w:t xml:space="preserve">B. It refers to computer memory issues when matching on too many variables.</w:t>
      </w:r>
      <w:r>
        <w:br/>
      </w:r>
      <w:r>
        <w:t xml:space="preserve">C. It means matching estimators have bias that increases with dimension.</w:t>
      </w:r>
      <w:r>
        <w:br/>
      </w:r>
      <w:r>
        <w:t xml:space="preserve">D. It’s the fact that exact matches are only possible in low dimensions.</w:t>
      </w:r>
    </w:p>
    <w:p>
      <w:pPr>
        <w:pStyle w:val="BodyText"/>
      </w:pPr>
      <w:r>
        <w:rPr>
          <w:b/>
          <w:bCs/>
        </w:rPr>
        <w:t xml:space="preserve">Answer:</w:t>
      </w:r>
      <w:r>
        <w:t xml:space="preserve"> </w:t>
      </w:r>
      <w:r>
        <w:t xml:space="preserve">A. The curse of dimensionality means that in a high-dimensional covariate space, units tend to be far apart – making good matches scarce unless the sample size grows dramatically</w:t>
      </w:r>
      <w:hyperlink r:id="rId43">
        <w:r>
          <w:rPr>
            <w:rStyle w:val="Hyperlink"/>
          </w:rPr>
          <w:t xml:space="preserve">[22]</w:t>
        </w:r>
      </w:hyperlink>
      <w:r>
        <w:t xml:space="preserve">. This is why matching on many covariates is challenging. (B) is a trivial interpretation; the real issue is statistical, not just memory. (C) The bias doesn’t necessarily increase with dimension, but difficulty of matching does. (D) is partially true (exact matches unlikely in high dim), but the common phrase refers to the need for much more data.</w:t>
      </w:r>
    </w:p>
    <w:p>
      <w:pPr>
        <w:pStyle w:val="BodyText"/>
      </w:pPr>
      <w:r>
        <w:rPr>
          <w:b/>
          <w:bCs/>
        </w:rPr>
        <w:t xml:space="preserve">Q5.</w:t>
      </w:r>
      <w:r>
        <w:t xml:space="preserve"> </w:t>
      </w:r>
      <w:r>
        <w:t xml:space="preserve">Matching estimators can be biased in finite samples because:</w:t>
      </w:r>
      <w:r>
        <w:br/>
      </w:r>
      <w:r>
        <w:t xml:space="preserve">A. Treated units and their matched controls may still differ slightly in covariates, and those differences can bias the outcome differences</w:t>
      </w:r>
      <w:hyperlink r:id="rId38">
        <w:r>
          <w:rPr>
            <w:rStyle w:val="Hyperlink"/>
          </w:rPr>
          <w:t xml:space="preserve">[17]</w:t>
        </w:r>
      </w:hyperlink>
      <w:hyperlink r:id="rId42">
        <w:r>
          <w:rPr>
            <w:rStyle w:val="Hyperlink"/>
          </w:rPr>
          <w:t xml:space="preserve">[21]</w:t>
        </w:r>
      </w:hyperlink>
      <w:r>
        <w:t xml:space="preserve">.</w:t>
      </w:r>
      <w:r>
        <w:br/>
      </w:r>
      <w:r>
        <w:t xml:space="preserve">B. matching uses replacement.</w:t>
      </w:r>
      <w:r>
        <w:br/>
      </w:r>
      <w:r>
        <w:t xml:space="preserve">C. any difference in outcomes is attributed entirely to treatment by design.</w:t>
      </w:r>
      <w:r>
        <w:br/>
      </w:r>
      <w:r>
        <w:t xml:space="preserve">D. of Simpson’s paradox.</w:t>
      </w:r>
    </w:p>
    <w:p>
      <w:pPr>
        <w:pStyle w:val="BodyText"/>
      </w:pPr>
      <w:r>
        <w:rPr>
          <w:b/>
          <w:bCs/>
        </w:rPr>
        <w:t xml:space="preserve">Answer:</w:t>
      </w:r>
      <w:r>
        <w:t xml:space="preserve"> </w:t>
      </w:r>
      <w:r>
        <w:t xml:space="preserve">A. If matches are not exact, the covariate discrepancies (even if small) can cause outcome differences that aren’t due to treatment, introducing bias</w:t>
      </w:r>
      <w:hyperlink r:id="rId38">
        <w:r>
          <w:rPr>
            <w:rStyle w:val="Hyperlink"/>
          </w:rPr>
          <w:t xml:space="preserve">[17]</w:t>
        </w:r>
      </w:hyperlink>
      <w:hyperlink r:id="rId42">
        <w:r>
          <w:rPr>
            <w:rStyle w:val="Hyperlink"/>
          </w:rPr>
          <w:t xml:space="preserve">[21]</w:t>
        </w:r>
      </w:hyperlink>
      <w:r>
        <w:t xml:space="preserve">. That’s why bias-correction methods exist. (B) Use of replacement (a control used multiple times) affects variance more than bias, if anything. (C) This is how causal effect is estimated, but the problem is if outcome differences come from covariate differences not treatment. (D) Simpson’s paradox is not directly about matching bias.</w:t>
      </w:r>
    </w:p>
    <w:p>
      <w:pPr>
        <w:pStyle w:val="BodyText"/>
      </w:pPr>
      <w:r>
        <w:rPr>
          <w:b/>
          <w:bCs/>
        </w:rPr>
        <w:t xml:space="preserve">Q6.</w:t>
      </w:r>
      <w:r>
        <w:t xml:space="preserve"> </w:t>
      </w:r>
      <w:r>
        <w:t xml:space="preserve">How does bias-corrected matching (Abadie-Imbens method) attempt to reduce matching bias?</w:t>
      </w:r>
      <w:r>
        <w:br/>
      </w:r>
      <w:r>
        <w:t xml:space="preserve">A. It estimates the remaining outcome difference due to covariate mismatch (usually via a regression) and adjusts the matched outcome differences by subtracting this bias term</w:t>
      </w:r>
      <w:hyperlink r:id="rId46">
        <w:r>
          <w:rPr>
            <w:rStyle w:val="Hyperlink"/>
          </w:rPr>
          <w:t xml:space="preserve">[26]</w:t>
        </w:r>
      </w:hyperlink>
      <w:r>
        <w:t xml:space="preserve">.</w:t>
      </w:r>
      <w:r>
        <w:br/>
      </w:r>
      <w:r>
        <w:t xml:space="preserve">B. It drops any matches that aren’t exact.</w:t>
      </w:r>
      <w:r>
        <w:br/>
      </w:r>
      <w:r>
        <w:t xml:space="preserve">C. It adds more neighbors until the bias is gone.</w:t>
      </w:r>
      <w:r>
        <w:br/>
      </w:r>
      <w:r>
        <w:t xml:space="preserve">D. It uses bootstrapping to correct the bias.</w:t>
      </w:r>
    </w:p>
    <w:p>
      <w:pPr>
        <w:pStyle w:val="BodyText"/>
      </w:pPr>
      <w:r>
        <w:rPr>
          <w:b/>
          <w:bCs/>
        </w:rPr>
        <w:t xml:space="preserve">Answer:</w:t>
      </w:r>
      <w:r>
        <w:t xml:space="preserve"> </w:t>
      </w:r>
      <w:r>
        <w:t xml:space="preserve">A. Bias correction involves modeling $E[Y|X]$ for controls (maybe by OLS) and using that to predict what the outcome would be for the treated unit’s exact covariates, then using that prediction to adjust the outcome difference</w:t>
      </w:r>
      <w:hyperlink r:id="rId46">
        <w:r>
          <w:rPr>
            <w:rStyle w:val="Hyperlink"/>
          </w:rPr>
          <w:t xml:space="preserve">[26]</w:t>
        </w:r>
      </w:hyperlink>
      <w:r>
        <w:t xml:space="preserve">. Essentially, replace the matched control’s outcome with a bias-corrected outcome. (B) Dropping non-exact matches might drop nearly all data if covariates are continuous. (C) More neighbors trades bias for variance but doesn’t guarantee removing bias. (D) Bootstrapping is for SE, not bias correction.</w:t>
      </w:r>
    </w:p>
    <w:p>
      <w:pPr>
        <w:pStyle w:val="BodyText"/>
      </w:pPr>
      <w:r>
        <w:rPr>
          <w:b/>
          <w:bCs/>
        </w:rPr>
        <w:t xml:space="preserve">Q7.</w:t>
      </w:r>
      <w:r>
        <w:t xml:space="preserve"> </w:t>
      </w:r>
      <w:r>
        <w:t xml:space="preserve">What is one major advantage of matching over a parametric regression approach?</w:t>
      </w:r>
      <w:r>
        <w:br/>
      </w:r>
      <w:r>
        <w:t xml:space="preserve">A. Matching makes fewer assumptions about functional form (it’s non-parametric) and does not assume a linear relationship between covariates and outcome</w:t>
      </w:r>
      <w:hyperlink r:id="rId48">
        <w:r>
          <w:rPr>
            <w:rStyle w:val="Hyperlink"/>
          </w:rPr>
          <w:t xml:space="preserve">[28]</w:t>
        </w:r>
      </w:hyperlink>
      <w:r>
        <w:t xml:space="preserve">.</w:t>
      </w:r>
      <w:r>
        <w:br/>
      </w:r>
      <w:r>
        <w:t xml:space="preserve">B. Matching works with smaller samples always.</w:t>
      </w:r>
      <w:r>
        <w:br/>
      </w:r>
      <w:r>
        <w:t xml:space="preserve">C. Matching can account for unobserved confounders automatically.</w:t>
      </w:r>
      <w:r>
        <w:br/>
      </w:r>
      <w:r>
        <w:t xml:space="preserve">D. Matching gives you the true causal effect without any assumptions.</w:t>
      </w:r>
    </w:p>
    <w:p>
      <w:pPr>
        <w:pStyle w:val="BodyText"/>
      </w:pPr>
      <w:r>
        <w:rPr>
          <w:b/>
          <w:bCs/>
        </w:rPr>
        <w:t xml:space="preserve">Answer:</w:t>
      </w:r>
      <w:r>
        <w:t xml:space="preserve"> </w:t>
      </w:r>
      <w:r>
        <w:t xml:space="preserve">A. Matching does not require specifying how covariates relate to the outcome; it just needs the treated and control units to be comparable – it’s a non-parametric approach</w:t>
      </w:r>
      <w:hyperlink r:id="rId48">
        <w:r>
          <w:rPr>
            <w:rStyle w:val="Hyperlink"/>
          </w:rPr>
          <w:t xml:space="preserve">[28]</w:t>
        </w:r>
      </w:hyperlink>
      <w:r>
        <w:t xml:space="preserve">. This is an advantage when the correct model form is unknown. (B) Actually, matching often</w:t>
      </w:r>
      <w:r>
        <w:t xml:space="preserve"> </w:t>
      </w:r>
      <w:r>
        <w:rPr>
          <w:i/>
          <w:iCs/>
        </w:rPr>
        <w:t xml:space="preserve">needs larger</w:t>
      </w:r>
      <w:r>
        <w:t xml:space="preserve"> </w:t>
      </w:r>
      <w:r>
        <w:t xml:space="preserve">samples due to the curse of dimensionality. (C) It cannot handle unobserved confounders; only fixed effects or IV etc. can handle those indirectly. (D) Matching still assumes selection on observables (no hidden bias), so assumptions remain (parallel to regression’s exogeneity assumption).</w:t>
      </w:r>
    </w:p>
    <w:p>
      <w:pPr>
        <w:pStyle w:val="BodyText"/>
      </w:pPr>
      <w:r>
        <w:rPr>
          <w:b/>
          <w:bCs/>
        </w:rPr>
        <w:t xml:space="preserve">Q8.</w:t>
      </w:r>
      <w:r>
        <w:t xml:space="preserve"> </w:t>
      </w:r>
      <w:r>
        <w:t xml:space="preserve">When implementing a fixed-effects model for panel data, what are we controlling for?</w:t>
      </w:r>
      <w:r>
        <w:br/>
      </w:r>
      <w:r>
        <w:t xml:space="preserve">A. All time-invariant characteristics of the units, even those we don’t observe</w:t>
      </w:r>
      <w:hyperlink r:id="rId56">
        <w:r>
          <w:rPr>
            <w:rStyle w:val="Hyperlink"/>
          </w:rPr>
          <w:t xml:space="preserve">[35]</w:t>
        </w:r>
      </w:hyperlink>
      <w:r>
        <w:t xml:space="preserve">.</w:t>
      </w:r>
      <w:r>
        <w:br/>
      </w:r>
      <w:r>
        <w:t xml:space="preserve">B. All time-varying characteristics of the units.</w:t>
      </w:r>
      <w:r>
        <w:br/>
      </w:r>
      <w:r>
        <w:t xml:space="preserve">C. Only the observed covariates included in the model.</w:t>
      </w:r>
      <w:r>
        <w:br/>
      </w:r>
      <w:r>
        <w:t xml:space="preserve">D. Random shocks that vary over time.</w:t>
      </w:r>
    </w:p>
    <w:p>
      <w:pPr>
        <w:pStyle w:val="BodyText"/>
      </w:pPr>
      <w:r>
        <w:rPr>
          <w:b/>
          <w:bCs/>
        </w:rPr>
        <w:t xml:space="preserve">Answer:</w:t>
      </w:r>
      <w:r>
        <w:t xml:space="preserve"> </w:t>
      </w:r>
      <w:r>
        <w:t xml:space="preserve">A. Fixed effects (e.g., a dummy for each unit) control for any factors that do not change over time for that unit</w:t>
      </w:r>
      <w:hyperlink r:id="rId56">
        <w:r>
          <w:rPr>
            <w:rStyle w:val="Hyperlink"/>
          </w:rPr>
          <w:t xml:space="preserve">[35]</w:t>
        </w:r>
      </w:hyperlink>
      <w:r>
        <w:t xml:space="preserve">. For example, a person’s genetic traits, or a country’s cultural baseline – those are differenced out. (B) Time-varying characteristics need to be explicitly controlled (FE alone doesn’t automatically control them unless you include them as regressors). (C) FE goes beyond observed covariates – it controls even unobserved constant traits. (D) Time fixed effects would handle common shocks; unit FE handle unit-specific constants.</w:t>
      </w:r>
    </w:p>
    <w:p>
      <w:pPr>
        <w:pStyle w:val="BodyText"/>
      </w:pPr>
      <w:r>
        <w:rPr>
          <w:b/>
          <w:bCs/>
        </w:rPr>
        <w:t xml:space="preserve">Q9.</w:t>
      </w:r>
      <w:r>
        <w:t xml:space="preserve"> </w:t>
      </w:r>
      <w:r>
        <w:t xml:space="preserve">In a panel study on countries, why might using country fixed effects be beneficial when studying the effect of an economic policy on GDP?</w:t>
      </w:r>
      <w:r>
        <w:br/>
      </w:r>
      <w:r>
        <w:t xml:space="preserve">A. Because country FE remove the influence of any stable country-specific factors (geography, culture, etc.) that could confound the policy effect</w:t>
      </w:r>
      <w:hyperlink r:id="rId60">
        <w:r>
          <w:rPr>
            <w:rStyle w:val="Hyperlink"/>
          </w:rPr>
          <w:t xml:space="preserve">[39]</w:t>
        </w:r>
      </w:hyperlink>
      <w:hyperlink r:id="rId56">
        <w:r>
          <w:rPr>
            <w:rStyle w:val="Hyperlink"/>
          </w:rPr>
          <w:t xml:space="preserve">[35]</w:t>
        </w:r>
      </w:hyperlink>
      <w:r>
        <w:t xml:space="preserve">.</w:t>
      </w:r>
      <w:r>
        <w:br/>
      </w:r>
      <w:r>
        <w:t xml:space="preserve">B. Because fixed effects assume each country is a random sample.</w:t>
      </w:r>
      <w:r>
        <w:br/>
      </w:r>
      <w:r>
        <w:t xml:space="preserve">C. Because fixed effects will control for global economic trends.</w:t>
      </w:r>
      <w:r>
        <w:br/>
      </w:r>
      <w:r>
        <w:t xml:space="preserve">D. Because fixed effects allow using one country’s data to predict another’s.</w:t>
      </w:r>
    </w:p>
    <w:p>
      <w:pPr>
        <w:pStyle w:val="BodyText"/>
      </w:pPr>
      <w:r>
        <w:rPr>
          <w:b/>
          <w:bCs/>
        </w:rPr>
        <w:t xml:space="preserve">Answer:</w:t>
      </w:r>
      <w:r>
        <w:t xml:space="preserve"> </w:t>
      </w:r>
      <w:r>
        <w:t xml:space="preserve">A. Country fixed effects control for all time-invariant differences between countries</w:t>
      </w:r>
      <w:hyperlink r:id="rId60">
        <w:r>
          <w:rPr>
            <w:rStyle w:val="Hyperlink"/>
          </w:rPr>
          <w:t xml:space="preserve">[39]</w:t>
        </w:r>
      </w:hyperlink>
      <w:hyperlink r:id="rId56">
        <w:r>
          <w:rPr>
            <w:rStyle w:val="Hyperlink"/>
          </w:rPr>
          <w:t xml:space="preserve">[35]</w:t>
        </w:r>
      </w:hyperlink>
      <w:r>
        <w:t xml:space="preserve">. This means the estimated policy effect comes from within-country changes, not cross-country differences. (B) Sounds like random effects logic, not fixed. (C) Global trends are controlled by year fixed effects, not country FE (though country FE with a time trend could handle some local trends, but usually we’d include year FE too). (D) No, FE does not involve using one country to predict another, it’s within-country analysis.</w:t>
      </w:r>
    </w:p>
    <w:p>
      <w:pPr>
        <w:pStyle w:val="BodyText"/>
      </w:pPr>
      <w:r>
        <w:rPr>
          <w:b/>
          <w:bCs/>
        </w:rPr>
        <w:t xml:space="preserve">Q10.</w:t>
      </w:r>
      <w:r>
        <w:t xml:space="preserve"> </w:t>
      </w:r>
      <w:r>
        <w:t xml:space="preserve">Which of the following could violate the key assumption needed for fixed-effects estimation to yield an unbiased effect?</w:t>
      </w:r>
      <w:r>
        <w:br/>
      </w:r>
      <w:r>
        <w:t xml:space="preserve">A. A confounding variable that changes over time within units</w:t>
      </w:r>
      <w:hyperlink r:id="rId64">
        <w:r>
          <w:rPr>
            <w:rStyle w:val="Hyperlink"/>
          </w:rPr>
          <w:t xml:space="preserve">[43]</w:t>
        </w:r>
      </w:hyperlink>
      <w:r>
        <w:t xml:space="preserve">.</w:t>
      </w:r>
      <w:r>
        <w:br/>
      </w:r>
      <w:r>
        <w:t xml:space="preserve">B. Presence of time-invariant differences between units.</w:t>
      </w:r>
      <w:r>
        <w:br/>
      </w:r>
      <w:r>
        <w:t xml:space="preserve">C. Having multiple observations per unit.</w:t>
      </w:r>
      <w:r>
        <w:br/>
      </w:r>
      <w:r>
        <w:t xml:space="preserve">D. Panel data with many time periods.</w:t>
      </w:r>
    </w:p>
    <w:p>
      <w:pPr>
        <w:pStyle w:val="BodyText"/>
      </w:pPr>
      <w:r>
        <w:rPr>
          <w:b/>
          <w:bCs/>
        </w:rPr>
        <w:t xml:space="preserve">Answer:</w:t>
      </w:r>
      <w:r>
        <w:t xml:space="preserve"> </w:t>
      </w:r>
      <w:r>
        <w:t xml:space="preserve">A. Fixed effects assume that any unobserved confounders are time-invariant. If a confounder varies over time (e.g., a sudden change in a unit’s characteristics that affects treatment and outcome), FE alone won’t control for it</w:t>
      </w:r>
      <w:hyperlink r:id="rId64">
        <w:r>
          <w:rPr>
            <w:rStyle w:val="Hyperlink"/>
          </w:rPr>
          <w:t xml:space="preserve">[43]</w:t>
        </w:r>
      </w:hyperlink>
      <w:r>
        <w:t xml:space="preserve">. That can bias the estimate. (B) Time-invariant differences are fine – that’s exactly what FE removes. (C) That’s required (at least 2 observations per unit). (D) Many time periods is fine (even better for FE often).</w:t>
      </w:r>
    </w:p>
    <w:p>
      <w:pPr>
        <w:pStyle w:val="BodyText"/>
      </w:pPr>
      <w:r>
        <w:rPr>
          <w:b/>
          <w:bCs/>
        </w:rPr>
        <w:t xml:space="preserve">Q11.</w:t>
      </w:r>
      <w:r>
        <w:t xml:space="preserve"> </w:t>
      </w:r>
      <w:r>
        <w:t xml:space="preserve">“Within estimator” in fixed-effects context refers to:</w:t>
      </w:r>
      <w:r>
        <w:br/>
      </w:r>
      <w:r>
        <w:t xml:space="preserve">A. Using only within-unit variation (i.e., deviations from each unit’s mean over time) to estimate the effect</w:t>
      </w:r>
      <w:hyperlink r:id="rId57">
        <w:r>
          <w:rPr>
            <w:rStyle w:val="Hyperlink"/>
          </w:rPr>
          <w:t xml:space="preserve">[36]</w:t>
        </w:r>
      </w:hyperlink>
      <w:r>
        <w:t xml:space="preserve">.</w:t>
      </w:r>
      <w:r>
        <w:br/>
      </w:r>
      <w:r>
        <w:t xml:space="preserve">B. Using only data within a certain subset of observations.</w:t>
      </w:r>
      <w:r>
        <w:br/>
      </w:r>
      <w:r>
        <w:t xml:space="preserve">C. An estimator that operates within each cluster before aggregating.</w:t>
      </w:r>
      <w:r>
        <w:br/>
      </w:r>
      <w:r>
        <w:t xml:space="preserve">D. Looking at within-period comparisons between units.</w:t>
      </w:r>
    </w:p>
    <w:p>
      <w:pPr>
        <w:pStyle w:val="BodyText"/>
      </w:pPr>
      <w:r>
        <w:rPr>
          <w:b/>
          <w:bCs/>
        </w:rPr>
        <w:t xml:space="preserve">Answer:</w:t>
      </w:r>
      <w:r>
        <w:t xml:space="preserve"> </w:t>
      </w:r>
      <w:r>
        <w:t xml:space="preserve">A. The within estimator subtracts the unit’s mean (over time) from each observation, so it uses variation</w:t>
      </w:r>
      <w:r>
        <w:t xml:space="preserve"> </w:t>
      </w:r>
      <w:r>
        <w:rPr>
          <w:i/>
          <w:iCs/>
        </w:rPr>
        <w:t xml:space="preserve">within each unit</w:t>
      </w:r>
      <w:r>
        <w:t xml:space="preserve"> </w:t>
      </w:r>
      <w:r>
        <w:t xml:space="preserve">to estimate coefficients</w:t>
      </w:r>
      <w:hyperlink r:id="rId57">
        <w:r>
          <w:rPr>
            <w:rStyle w:val="Hyperlink"/>
          </w:rPr>
          <w:t xml:space="preserve">[36]</w:t>
        </w:r>
      </w:hyperlink>
      <w:r>
        <w:t xml:space="preserve">. This eliminates the unit’s fixed effect. (B) Not specific enough and not what “within” usually means here. (C) Might confuse with hierarchical models – not relevant. (D) That would be cross-sectional each period; the term “within” in FE specifically means within units across time.</w:t>
      </w:r>
    </w:p>
    <w:p>
      <w:pPr>
        <w:pStyle w:val="BodyText"/>
      </w:pPr>
      <w:r>
        <w:rPr>
          <w:b/>
          <w:bCs/>
        </w:rPr>
        <w:t xml:space="preserve">Q12.</w:t>
      </w:r>
      <w:r>
        <w:t xml:space="preserve"> </w:t>
      </w:r>
      <w:r>
        <w:t xml:space="preserve">Suppose a certain unobserved factor (e.g., a firm’s management quality) affects both its likelihood of adopting a new technology (treatment) and its productivity (outcome), but this factor is constant over the period of study. How will a fixed-effects model handle this?</w:t>
      </w:r>
      <w:r>
        <w:br/>
      </w:r>
      <w:r>
        <w:t xml:space="preserve">A. The firm fixed effect will absorb the management quality factor, preventing it from biasing the estimated technology effect</w:t>
      </w:r>
      <w:hyperlink r:id="rId56">
        <w:r>
          <w:rPr>
            <w:rStyle w:val="Hyperlink"/>
          </w:rPr>
          <w:t xml:space="preserve">[35]</w:t>
        </w:r>
      </w:hyperlink>
      <w:r>
        <w:t xml:space="preserve">.</w:t>
      </w:r>
      <w:r>
        <w:br/>
      </w:r>
      <w:r>
        <w:t xml:space="preserve">B. It won’t handle it; an IV is needed for any unobserved factor.</w:t>
      </w:r>
      <w:r>
        <w:br/>
      </w:r>
      <w:r>
        <w:t xml:space="preserve">C. Fixed effects only handle observed factors, so this remains a problem.</w:t>
      </w:r>
      <w:r>
        <w:br/>
      </w:r>
      <w:r>
        <w:t xml:space="preserve">D. The factor will be mistakenly attributed to the treatment effect.</w:t>
      </w:r>
    </w:p>
    <w:p>
      <w:pPr>
        <w:pStyle w:val="BodyText"/>
      </w:pPr>
      <w:r>
        <w:rPr>
          <w:b/>
          <w:bCs/>
        </w:rPr>
        <w:t xml:space="preserve">Answer:</w:t>
      </w:r>
      <w:r>
        <w:t xml:space="preserve"> </w:t>
      </w:r>
      <w:r>
        <w:t xml:space="preserve">A. Because management quality is constant for a given firm, including a firm fixed effect (basically a dummy for that firm) will capture that quality, so it won’t confound the treatment’s effect</w:t>
      </w:r>
      <w:hyperlink r:id="rId56">
        <w:r>
          <w:rPr>
            <w:rStyle w:val="Hyperlink"/>
          </w:rPr>
          <w:t xml:space="preserve">[35]</w:t>
        </w:r>
      </w:hyperlink>
      <w:r>
        <w:t xml:space="preserve">. This is exactly why FE is useful – it controls for unobserved, time-invariant heterogeneity. (B) If it were time-varying, we’d need something like IV, but here FE suffices. (C) False – fixed effect can handle unobserved as long as constant. (D) Not if FE is included; without FE it could bias, but with FE it’s removed.</w:t>
      </w:r>
    </w:p>
    <w:p>
      <w:pPr>
        <w:pStyle w:val="BodyText"/>
      </w:pPr>
      <w:r>
        <w:rPr>
          <w:b/>
          <w:bCs/>
        </w:rPr>
        <w:t xml:space="preserve">Q13.</w:t>
      </w:r>
      <w:r>
        <w:t xml:space="preserve"> </w:t>
      </w:r>
      <w:r>
        <w:t xml:space="preserve">In R, what does including</w:t>
      </w:r>
      <w:r>
        <w:t xml:space="preserve"> </w:t>
      </w:r>
      <w:r>
        <w:rPr>
          <w:rStyle w:val="VerbatimChar"/>
        </w:rPr>
        <w:t xml:space="preserve">factor(individual_id)</w:t>
      </w:r>
      <w:r>
        <w:t xml:space="preserve"> </w:t>
      </w:r>
      <w:r>
        <w:t xml:space="preserve">in a regression formula accomplish?</w:t>
      </w:r>
      <w:r>
        <w:br/>
      </w:r>
      <w:r>
        <w:t xml:space="preserve">A. It adds a fixed effect (dummy variable) for each individual, controlling for individual-specific constants</w:t>
      </w:r>
      <w:hyperlink r:id="rId61">
        <w:r>
          <w:rPr>
            <w:rStyle w:val="Hyperlink"/>
          </w:rPr>
          <w:t xml:space="preserve">[40]</w:t>
        </w:r>
      </w:hyperlink>
      <w:r>
        <w:t xml:space="preserve">.</w:t>
      </w:r>
      <w:r>
        <w:br/>
      </w:r>
      <w:r>
        <w:t xml:space="preserve">B. It treats the individual_id as a numeric covariate (which would be meaningless).</w:t>
      </w:r>
      <w:r>
        <w:br/>
      </w:r>
      <w:r>
        <w:t xml:space="preserve">C. It produces an interaction between individuals.</w:t>
      </w:r>
      <w:r>
        <w:br/>
      </w:r>
      <w:r>
        <w:t xml:space="preserve">D. It automatically clusters standard errors by individual.</w:t>
      </w:r>
    </w:p>
    <w:p>
      <w:pPr>
        <w:pStyle w:val="BodyText"/>
      </w:pPr>
      <w:r>
        <w:rPr>
          <w:b/>
          <w:bCs/>
        </w:rPr>
        <w:t xml:space="preserve">Answer:</w:t>
      </w:r>
      <w:r>
        <w:t xml:space="preserve"> </w:t>
      </w:r>
      <w:r>
        <w:t xml:space="preserve">A. Using</w:t>
      </w:r>
      <w:r>
        <w:t xml:space="preserve"> </w:t>
      </w:r>
      <w:r>
        <w:rPr>
          <w:rStyle w:val="VerbatimChar"/>
        </w:rPr>
        <w:t xml:space="preserve">factor(individual_id)</w:t>
      </w:r>
      <w:r>
        <w:t xml:space="preserve"> </w:t>
      </w:r>
      <w:r>
        <w:t xml:space="preserve">in a model formula creates dummy variables for each distinct individual_id (except a reference), which is exactly how you implement individual fixed effects in a linear model</w:t>
      </w:r>
      <w:hyperlink r:id="rId61">
        <w:r>
          <w:rPr>
            <w:rStyle w:val="Hyperlink"/>
          </w:rPr>
          <w:t xml:space="preserve">[40]</w:t>
        </w:r>
      </w:hyperlink>
      <w:r>
        <w:t xml:space="preserve">. (B) If you didn’t wrap with factor, R might treat an integer ID as numeric, but here factor() ensures dummies. (C) No, it’s main effects for each level, not interactions. (D) It doesn’t cluster SE; that’s a separate issue (you’d use</w:t>
      </w:r>
      <w:r>
        <w:t xml:space="preserve"> </w:t>
      </w:r>
      <w:r>
        <w:rPr>
          <w:rStyle w:val="VerbatimChar"/>
        </w:rPr>
        <w:t xml:space="preserve">cluster</w:t>
      </w:r>
      <w:r>
        <w:t xml:space="preserve"> </w:t>
      </w:r>
      <w:r>
        <w:t xml:space="preserve">in packages or adjust manually).</w:t>
      </w:r>
    </w:p>
    <w:p>
      <w:pPr>
        <w:pStyle w:val="BodyText"/>
      </w:pPr>
      <w:r>
        <w:rPr>
          <w:b/>
          <w:bCs/>
        </w:rPr>
        <w:t xml:space="preserve">Q14.</w:t>
      </w:r>
      <w:r>
        <w:t xml:space="preserve"> </w:t>
      </w:r>
      <w:r>
        <w:t xml:space="preserve">Why is it common to “cluster” standard errors at the unit level in fixed-effects panel regressions?</w:t>
      </w:r>
      <w:r>
        <w:br/>
      </w:r>
      <w:r>
        <w:t xml:space="preserve">A. Because observations within a unit over time may have correlated errors (e.g., a person’s outcomes are related across years), so we adjust for within-unit autocorrelation</w:t>
      </w:r>
      <w:hyperlink r:id="rId66">
        <w:r>
          <w:rPr>
            <w:rStyle w:val="Hyperlink"/>
          </w:rPr>
          <w:t xml:space="preserve">[45]</w:t>
        </w:r>
      </w:hyperlink>
      <w:r>
        <w:t xml:space="preserve">.</w:t>
      </w:r>
      <w:r>
        <w:br/>
      </w:r>
      <w:r>
        <w:t xml:space="preserve">B. Because fixed effects inflate standard errors.</w:t>
      </w:r>
      <w:r>
        <w:br/>
      </w:r>
      <w:r>
        <w:t xml:space="preserve">C. To correct for heteroskedasticity due to fixed effects.</w:t>
      </w:r>
      <w:r>
        <w:br/>
      </w:r>
      <w:r>
        <w:t xml:space="preserve">D. Because we typically have more units than observations.</w:t>
      </w:r>
    </w:p>
    <w:p>
      <w:pPr>
        <w:pStyle w:val="BodyText"/>
      </w:pPr>
      <w:r>
        <w:rPr>
          <w:b/>
          <w:bCs/>
        </w:rPr>
        <w:t xml:space="preserve">Answer:</w:t>
      </w:r>
      <w:r>
        <w:t xml:space="preserve"> </w:t>
      </w:r>
      <w:r>
        <w:t xml:space="preserve">A. Clustering at the unit (individual) level allows errors to be correlated within each unit over time</w:t>
      </w:r>
      <w:hyperlink r:id="rId66">
        <w:r>
          <w:rPr>
            <w:rStyle w:val="Hyperlink"/>
          </w:rPr>
          <w:t xml:space="preserve">[45]</w:t>
        </w:r>
      </w:hyperlink>
      <w:r>
        <w:t xml:space="preserve">, which is likely in panel data (e.g., a shock in one year might persist to next year for the same unit). Without clustering, you’d underestimate SE if errors are autocorrelated. (B) FE per se doesn’t inflate SE, though using many dummies can reduce dof. (C) Heteroskedasticity can be handled by robust SE; clustering is more about within-cluster correlation (though it also handles cluster-level heteroskedasticity). (D) Usually we have more observations than units; anyway not relevant.</w:t>
      </w:r>
    </w:p>
    <w:p>
      <w:pPr>
        <w:pStyle w:val="BodyText"/>
      </w:pPr>
      <w:r>
        <w:rPr>
          <w:b/>
          <w:bCs/>
        </w:rPr>
        <w:t xml:space="preserve">Q15.</w:t>
      </w:r>
      <w:r>
        <w:t xml:space="preserve"> </w:t>
      </w:r>
      <w:r>
        <w:t xml:space="preserve">What does an event study plot typically show in a causal analysis?</w:t>
      </w:r>
      <w:r>
        <w:br/>
      </w:r>
      <w:r>
        <w:t xml:space="preserve">A. The estimated impact of an event/treatment at various time leads and lags, with pre-event periods serving as a check for parallel trends</w:t>
      </w:r>
      <w:hyperlink r:id="rId74">
        <w:r>
          <w:rPr>
            <w:rStyle w:val="Hyperlink"/>
          </w:rPr>
          <w:t xml:space="preserve">[52]</w:t>
        </w:r>
      </w:hyperlink>
      <w:hyperlink r:id="rId76">
        <w:r>
          <w:rPr>
            <w:rStyle w:val="Hyperlink"/>
          </w:rPr>
          <w:t xml:space="preserve">[54]</w:t>
        </w:r>
      </w:hyperlink>
      <w:r>
        <w:t xml:space="preserve">.</w:t>
      </w:r>
      <w:r>
        <w:br/>
      </w:r>
      <w:r>
        <w:t xml:space="preserve">B. The distribution of event occurrences over time.</w:t>
      </w:r>
      <w:r>
        <w:br/>
      </w:r>
      <w:r>
        <w:t xml:space="preserve">C. How an outcome correlates with time in general.</w:t>
      </w:r>
      <w:r>
        <w:br/>
      </w:r>
      <w:r>
        <w:t xml:space="preserve">D. The before-and-after outcome for treated group only.</w:t>
      </w:r>
    </w:p>
    <w:p>
      <w:pPr>
        <w:pStyle w:val="BodyText"/>
      </w:pPr>
      <w:r>
        <w:rPr>
          <w:b/>
          <w:bCs/>
        </w:rPr>
        <w:t xml:space="preserve">Answer:</w:t>
      </w:r>
      <w:r>
        <w:t xml:space="preserve"> </w:t>
      </w:r>
      <w:r>
        <w:t xml:space="preserve">A. Event study plots display coefficients for each period before and after an event, usually with the period just before the event as reference (set to zero). This shows how the outcome evolves relative to the event, and whether pre-event coefficients are near zero (supporting parallel trends)</w:t>
      </w:r>
      <w:hyperlink r:id="rId74">
        <w:r>
          <w:rPr>
            <w:rStyle w:val="Hyperlink"/>
          </w:rPr>
          <w:t xml:space="preserve">[52]</w:t>
        </w:r>
      </w:hyperlink>
      <w:hyperlink r:id="rId76">
        <w:r>
          <w:rPr>
            <w:rStyle w:val="Hyperlink"/>
          </w:rPr>
          <w:t xml:space="preserve">[54]</w:t>
        </w:r>
      </w:hyperlink>
      <w:r>
        <w:t xml:space="preserve">. (B) That’s more like a histogram of events, not the typical usage here. (C) That would be a time-series plot, not specifically event study. (D) Event study uses both treated and control (implicitly) because it’s the difference between them at each relative time.</w:t>
      </w:r>
    </w:p>
    <w:p>
      <w:pPr>
        <w:pStyle w:val="BodyText"/>
      </w:pPr>
      <w:r>
        <w:rPr>
          <w:b/>
          <w:bCs/>
        </w:rPr>
        <w:t xml:space="preserve">Q16.</w:t>
      </w:r>
      <w:r>
        <w:t xml:space="preserve"> </w:t>
      </w:r>
      <w:r>
        <w:t xml:space="preserve">In an event study regression, why do we omit one of the time relative-to-event indicators (such as the one for period -1, the last pre-treatment period)?</w:t>
      </w:r>
      <w:r>
        <w:br/>
      </w:r>
      <w:r>
        <w:t xml:space="preserve">A. To serve as the baseline (reference) period, and to avoid perfect multicollinearity among the time dummies</w:t>
      </w:r>
      <w:hyperlink r:id="rId71">
        <w:r>
          <w:rPr>
            <w:rStyle w:val="Hyperlink"/>
          </w:rPr>
          <w:t xml:space="preserve">[49]</w:t>
        </w:r>
      </w:hyperlink>
      <w:r>
        <w:t xml:space="preserve">.</w:t>
      </w:r>
      <w:r>
        <w:br/>
      </w:r>
      <w:r>
        <w:t xml:space="preserve">B. Because the effect at -1 is always zero.</w:t>
      </w:r>
      <w:r>
        <w:br/>
      </w:r>
      <w:r>
        <w:t xml:space="preserve">C. Because we have no data for that period.</w:t>
      </w:r>
      <w:r>
        <w:br/>
      </w:r>
      <w:r>
        <w:t xml:space="preserve">D. It’s an arbitrary convention that doesn’t matter.</w:t>
      </w:r>
    </w:p>
    <w:p>
      <w:pPr>
        <w:pStyle w:val="BodyText"/>
      </w:pPr>
      <w:r>
        <w:rPr>
          <w:b/>
          <w:bCs/>
        </w:rPr>
        <w:t xml:space="preserve">Answer:</w:t>
      </w:r>
      <w:r>
        <w:t xml:space="preserve"> </w:t>
      </w:r>
      <w:r>
        <w:t xml:space="preserve">A. By omitting the -1 period, we treat it as the reference. All other coefficients $\beta_k$ are interpreted relative to that period</w:t>
      </w:r>
      <w:hyperlink r:id="rId71">
        <w:r>
          <w:rPr>
            <w:rStyle w:val="Hyperlink"/>
          </w:rPr>
          <w:t xml:space="preserve">[49]</w:t>
        </w:r>
      </w:hyperlink>
      <w:r>
        <w:t xml:space="preserve">. This also avoids the dummy trap – if we included all leads and lags plus the fixed effects, the regression design matrix would be singular (summing to zero constraints etc.). (B) We hope the true effect at -1 is zero (no anticipation), but we don’t</w:t>
      </w:r>
      <w:r>
        <w:t xml:space="preserve"> </w:t>
      </w:r>
      <w:r>
        <w:rPr>
          <w:i/>
          <w:iCs/>
        </w:rPr>
        <w:t xml:space="preserve">know</w:t>
      </w:r>
      <w:r>
        <w:t xml:space="preserve"> </w:t>
      </w:r>
      <w:r>
        <w:t xml:space="preserve">it; we set it as reference so the model can identify. (C) We do have data – it’s the period just before event. (D) It’s not arbitrary; you could choose -2 or 0 as reference, but convention is -1. It does matter that one is left out for identification.</w:t>
      </w:r>
    </w:p>
    <w:p>
      <w:pPr>
        <w:pStyle w:val="BodyText"/>
      </w:pPr>
      <w:r>
        <w:rPr>
          <w:b/>
          <w:bCs/>
        </w:rPr>
        <w:t xml:space="preserve">Q17.</w:t>
      </w:r>
      <w:r>
        <w:t xml:space="preserve"> </w:t>
      </w:r>
      <w:r>
        <w:t xml:space="preserve">What does it indicate if in an event study the coefficients for periods before the treatment (leads) are significantly non-zero?</w:t>
      </w:r>
      <w:r>
        <w:br/>
      </w:r>
      <w:r>
        <w:t xml:space="preserve">A. It suggests a violation of the parallel trends assumption – the treated units were already different from controls before treatment</w:t>
      </w:r>
      <w:hyperlink r:id="rId74">
        <w:r>
          <w:rPr>
            <w:rStyle w:val="Hyperlink"/>
          </w:rPr>
          <w:t xml:space="preserve">[52]</w:t>
        </w:r>
      </w:hyperlink>
      <w:r>
        <w:t xml:space="preserve">.</w:t>
      </w:r>
      <w:r>
        <w:br/>
      </w:r>
      <w:r>
        <w:t xml:space="preserve">B. It indicates a strong anticipation effect (units changed outcome in expectation of treatment).</w:t>
      </w:r>
      <w:r>
        <w:br/>
      </w:r>
      <w:r>
        <w:t xml:space="preserve">C. It means our model is incorrectly specified.</w:t>
      </w:r>
      <w:r>
        <w:br/>
      </w:r>
      <w:r>
        <w:t xml:space="preserve">D. All of the above could be true.</w:t>
      </w:r>
    </w:p>
    <w:p>
      <w:pPr>
        <w:pStyle w:val="BodyText"/>
      </w:pPr>
      <w:r>
        <w:rPr>
          <w:b/>
          <w:bCs/>
        </w:rPr>
        <w:t xml:space="preserve">Answer:</w:t>
      </w:r>
      <w:r>
        <w:t xml:space="preserve"> </w:t>
      </w:r>
      <w:r>
        <w:t xml:space="preserve">D. If pre-treatment leads are non-zero, several interpretations are possible (and not mutually exclusive): It could be that parallel trends is violated (the treated group had a different trajectory, unrelated to anticipation)</w:t>
      </w:r>
      <w:hyperlink r:id="rId74">
        <w:r>
          <w:rPr>
            <w:rStyle w:val="Hyperlink"/>
          </w:rPr>
          <w:t xml:space="preserve">[52]</w:t>
        </w:r>
      </w:hyperlink>
      <w:r>
        <w:t xml:space="preserve">. Or it could be that people anticipated the treatment and changed behavior early (which is one kind of parallel trend violation, but due to expectation). It might also hint model misspecification (e.g., maybe a wrong functional form or omitted time-varying confounder). In any case, it’s a warning sign. So (D) “all of the above” acknowledges these explanations. The key point is you wouldn’t trust the post-treatment effect estimates as causal if pre-trend isn’t flat.</w:t>
      </w:r>
    </w:p>
    <w:p>
      <w:pPr>
        <w:pStyle w:val="BodyText"/>
      </w:pPr>
      <w:r>
        <w:rPr>
          <w:b/>
          <w:bCs/>
        </w:rPr>
        <w:t xml:space="preserve">Q18.</w:t>
      </w:r>
      <w:r>
        <w:t xml:space="preserve"> </w:t>
      </w:r>
      <w:r>
        <w:t xml:space="preserve">When do we say an event study can “serve as a standalone causal inference design”?</w:t>
      </w:r>
      <w:r>
        <w:br/>
      </w:r>
      <w:r>
        <w:t xml:space="preserve">A. When the timing of treatment is well-defined and we can treat the event study like a multiple-period DID, assuming parallel trends hold, we can get causal effects from the post-event coefficients</w:t>
      </w:r>
      <w:hyperlink r:id="rId70">
        <w:r>
          <w:rPr>
            <w:rStyle w:val="Hyperlink"/>
          </w:rPr>
          <w:t xml:space="preserve">[48]</w:t>
        </w:r>
      </w:hyperlink>
      <w:r>
        <w:t xml:space="preserve">.</w:t>
      </w:r>
      <w:r>
        <w:br/>
      </w:r>
      <w:r>
        <w:t xml:space="preserve">B. When we have only one treated unit and we track it over time.</w:t>
      </w:r>
      <w:r>
        <w:br/>
      </w:r>
      <w:r>
        <w:t xml:space="preserve">C. When events are random.</w:t>
      </w:r>
      <w:r>
        <w:br/>
      </w:r>
      <w:r>
        <w:t xml:space="preserve">D. When the event study shows no effect.</w:t>
      </w:r>
    </w:p>
    <w:p>
      <w:pPr>
        <w:pStyle w:val="BodyText"/>
      </w:pPr>
      <w:r>
        <w:rPr>
          <w:b/>
          <w:bCs/>
        </w:rPr>
        <w:t xml:space="preserve">Answer:</w:t>
      </w:r>
      <w:r>
        <w:t xml:space="preserve"> </w:t>
      </w:r>
      <w:r>
        <w:t xml:space="preserve">A. Event studies are often used as causal analysis tools especially in policy evaluation, basically implementing a DID across many time periods. If the event timing is sharp and assumptions hold, the post-event coefficient at, say, +1 or a combination of them gives the causal effect</w:t>
      </w:r>
      <w:hyperlink r:id="rId70">
        <w:r>
          <w:rPr>
            <w:rStyle w:val="Hyperlink"/>
          </w:rPr>
          <w:t xml:space="preserve">[48]</w:t>
        </w:r>
      </w:hyperlink>
      <w:r>
        <w:t xml:space="preserve">. They’re “standalone” in the sense they don’t need an IV or something – they rely on DID assumptions. (B) One treated unit with many controls could still use event study, but often you have multiple treated units at possibly different times. (C) If events were random, great, but usually assumption is parallel trends (which is like as-if random timing conditional on FE). (D) Irrelevant.</w:t>
      </w:r>
    </w:p>
    <w:p>
      <w:pPr>
        <w:pStyle w:val="BodyText"/>
      </w:pPr>
      <w:r>
        <w:rPr>
          <w:b/>
          <w:bCs/>
        </w:rPr>
        <w:t xml:space="preserve">Q19.</w:t>
      </w:r>
      <w:r>
        <w:t xml:space="preserve"> </w:t>
      </w:r>
      <w:r>
        <w:t xml:space="preserve">What is the key identifying assumption behind the validity of a basic 2×2 Difference-in-Differences design?</w:t>
      </w:r>
      <w:r>
        <w:br/>
      </w:r>
      <w:r>
        <w:t xml:space="preserve">A. The</w:t>
      </w:r>
      <w:r>
        <w:t xml:space="preserve"> </w:t>
      </w:r>
      <w:r>
        <w:rPr>
          <w:b/>
          <w:bCs/>
        </w:rPr>
        <w:t xml:space="preserve">parallel trends assumption</w:t>
      </w:r>
      <w:r>
        <w:t xml:space="preserve">: in absence of treatment, the average outcomes for treated and control groups would have moved in parallel (had the same trend)</w:t>
      </w:r>
      <w:hyperlink r:id="rId81">
        <w:r>
          <w:rPr>
            <w:rStyle w:val="Hyperlink"/>
          </w:rPr>
          <w:t xml:space="preserve">[58]</w:t>
        </w:r>
      </w:hyperlink>
      <w:hyperlink r:id="rId80">
        <w:r>
          <w:rPr>
            <w:rStyle w:val="Hyperlink"/>
          </w:rPr>
          <w:t xml:space="preserve">[57]</w:t>
        </w:r>
      </w:hyperlink>
      <w:r>
        <w:t xml:space="preserve">.</w:t>
      </w:r>
      <w:r>
        <w:br/>
      </w:r>
      <w:r>
        <w:t xml:space="preserve">B. That the treatment and control group had the same baseline level of outcome.</w:t>
      </w:r>
      <w:r>
        <w:br/>
      </w:r>
      <w:r>
        <w:t xml:space="preserve">C. That both groups are of equal size.</w:t>
      </w:r>
      <w:r>
        <w:br/>
      </w:r>
      <w:r>
        <w:t xml:space="preserve">D. That no one drops out of the study.</w:t>
      </w:r>
    </w:p>
    <w:p>
      <w:pPr>
        <w:pStyle w:val="BodyText"/>
      </w:pPr>
      <w:r>
        <w:rPr>
          <w:b/>
          <w:bCs/>
        </w:rPr>
        <w:t xml:space="preserve">Answer:</w:t>
      </w:r>
      <w:r>
        <w:t xml:space="preserve"> </w:t>
      </w:r>
      <w:r>
        <w:t xml:space="preserve">A. Parallel trends is the fundamental assumption for DID</w:t>
      </w:r>
      <w:hyperlink r:id="rId81">
        <w:r>
          <w:rPr>
            <w:rStyle w:val="Hyperlink"/>
          </w:rPr>
          <w:t xml:space="preserve">[58]</w:t>
        </w:r>
      </w:hyperlink>
      <w:r>
        <w:t xml:space="preserve">. It doesn’t require same baseline level (they can differ in level, DID differencing will remove that, as long as trend is same)</w:t>
      </w:r>
      <w:hyperlink r:id="rId80">
        <w:r>
          <w:rPr>
            <w:rStyle w:val="Hyperlink"/>
          </w:rPr>
          <w:t xml:space="preserve">[57]</w:t>
        </w:r>
      </w:hyperlink>
      <w:r>
        <w:t xml:space="preserve">. (B) Not necessary: they can have a level difference (that’s differenced out by the “difference” part of DID). (C) Group sizes don’t have to be equal, just need some of each. (D) Attrition could complicate but not the defining assumption.</w:t>
      </w:r>
    </w:p>
    <w:p>
      <w:pPr>
        <w:pStyle w:val="BodyText"/>
      </w:pPr>
      <w:r>
        <w:rPr>
          <w:b/>
          <w:bCs/>
        </w:rPr>
        <w:t xml:space="preserve">Q20.</w:t>
      </w:r>
      <w:r>
        <w:t xml:space="preserve"> </w:t>
      </w:r>
      <w:r>
        <w:t xml:space="preserve">How is a 2×2 DID estimate calculated from group means?</w:t>
      </w:r>
      <w:r>
        <w:br/>
      </w:r>
      <w:r>
        <w:t xml:space="preserve">A. By taking the difference in before/after changes between the treated and control groups: $(\Delta Y_{\text{treated}} - \Delta Y_{\text{control}})$</w:t>
      </w:r>
      <w:hyperlink r:id="rId83">
        <w:r>
          <w:rPr>
            <w:rStyle w:val="Hyperlink"/>
          </w:rPr>
          <w:t xml:space="preserve">[60]</w:t>
        </w:r>
      </w:hyperlink>
      <w:r>
        <w:t xml:space="preserve">.</w:t>
      </w:r>
      <w:r>
        <w:br/>
      </w:r>
      <w:r>
        <w:t xml:space="preserve">B. By comparing treated after to control before.</w:t>
      </w:r>
      <w:r>
        <w:br/>
      </w:r>
      <w:r>
        <w:t xml:space="preserve">C. By subtracting control outcome from treated outcome after the intervention.</w:t>
      </w:r>
      <w:r>
        <w:br/>
      </w:r>
      <w:r>
        <w:t xml:space="preserve">D. By averaging the treated and control outcomes together.</w:t>
      </w:r>
    </w:p>
    <w:p>
      <w:pPr>
        <w:pStyle w:val="BodyText"/>
      </w:pPr>
      <w:r>
        <w:rPr>
          <w:b/>
          <w:bCs/>
        </w:rPr>
        <w:t xml:space="preserve">Answer:</w:t>
      </w:r>
      <w:r>
        <w:t xml:space="preserve"> </w:t>
      </w:r>
      <w:r>
        <w:t xml:space="preserve">A. The DID is literally (Treated_after - Treated_before) - (Control_after - Control_before)</w:t>
      </w:r>
      <w:hyperlink r:id="rId83">
        <w:r>
          <w:rPr>
            <w:rStyle w:val="Hyperlink"/>
          </w:rPr>
          <w:t xml:space="preserve">[60]</w:t>
        </w:r>
      </w:hyperlink>
      <w:r>
        <w:t xml:space="preserve">. That’s the difference of changes (or difference of differences). (B) Comparing treated after to control before doesn’t account for baseline differences or trends properly. (C) Treated after minus control after is just a post difference, not diff-in-diff. (D) Averaging together wouldn’t isolate an effect.</w:t>
      </w:r>
    </w:p>
    <w:p>
      <w:pPr>
        <w:pStyle w:val="BodyText"/>
      </w:pPr>
      <w:r>
        <w:rPr>
          <w:b/>
          <w:bCs/>
        </w:rPr>
        <w:t xml:space="preserve">Q21.</w:t>
      </w:r>
      <w:r>
        <w:t xml:space="preserve"> </w:t>
      </w:r>
      <w:r>
        <w:t xml:space="preserve">Imagine: Treated group’s outcome went from 50 to 60 (an increase of 10); Control group’s outcome went from 40 to 44 (increase of 4). What is the DID estimate of treatment effect?</w:t>
      </w:r>
      <w:r>
        <w:br/>
      </w:r>
      <w:r>
        <w:t xml:space="preserve">A. +6 (since 10 - 4 = 6).</w:t>
      </w:r>
      <w:r>
        <w:br/>
      </w:r>
      <w:r>
        <w:t xml:space="preserve">B. +10.</w:t>
      </w:r>
      <w:r>
        <w:br/>
      </w:r>
      <w:r>
        <w:t xml:space="preserve">C. +4.</w:t>
      </w:r>
      <w:r>
        <w:br/>
      </w:r>
      <w:r>
        <w:t xml:space="preserve">D. -6.</w:t>
      </w:r>
    </w:p>
    <w:p>
      <w:pPr>
        <w:pStyle w:val="BodyText"/>
      </w:pPr>
      <w:r>
        <w:rPr>
          <w:b/>
          <w:bCs/>
        </w:rPr>
        <w:t xml:space="preserve">Answer:</w:t>
      </w:r>
      <w:r>
        <w:t xml:space="preserve"> </w:t>
      </w:r>
      <w:r>
        <w:t xml:space="preserve">A. DID = (60-50) - (44-40) = 10 - 4 =</w:t>
      </w:r>
      <w:r>
        <w:t xml:space="preserve"> </w:t>
      </w:r>
      <w:r>
        <w:rPr>
          <w:b/>
          <w:bCs/>
        </w:rPr>
        <w:t xml:space="preserve">6</w:t>
      </w:r>
      <w:r>
        <w:t xml:space="preserve">. The treated improved 6 more than the control improved, so we attribute +6 to the treatment effect (assuming parallel trends). The other numbers are just distractors (10 is just treated change, 4 is control change, -6 would be if reversed order).</w:t>
      </w:r>
    </w:p>
    <w:p>
      <w:pPr>
        <w:pStyle w:val="BodyText"/>
      </w:pPr>
      <w:r>
        <w:rPr>
          <w:b/>
          <w:bCs/>
        </w:rPr>
        <w:t xml:space="preserve">Q22.</w:t>
      </w:r>
      <w:r>
        <w:t xml:space="preserve"> </w:t>
      </w:r>
      <w:r>
        <w:t xml:space="preserve">In a DID regression (Y ~ Treated + Post + Treated×Post), what does the coefficient on the interaction term represent?</w:t>
      </w:r>
      <w:r>
        <w:br/>
      </w:r>
      <w:r>
        <w:t xml:space="preserve">A. The DID estimate of the treatment effect – the additional change in Y for the treated group beyond the change observed in the control group</w:t>
      </w:r>
      <w:hyperlink r:id="rId82">
        <w:r>
          <w:rPr>
            <w:rStyle w:val="Hyperlink"/>
          </w:rPr>
          <w:t xml:space="preserve">[59]</w:t>
        </w:r>
      </w:hyperlink>
      <w:r>
        <w:t xml:space="preserve">.</w:t>
      </w:r>
      <w:r>
        <w:br/>
      </w:r>
      <w:r>
        <w:t xml:space="preserve">B. The baseline difference between treated and control.</w:t>
      </w:r>
      <w:r>
        <w:br/>
      </w:r>
      <w:r>
        <w:t xml:space="preserve">C. The overall time trend affecting both groups.</w:t>
      </w:r>
      <w:r>
        <w:br/>
      </w:r>
      <w:r>
        <w:t xml:space="preserve">D. The effect of being treated, not considering time.</w:t>
      </w:r>
    </w:p>
    <w:p>
      <w:pPr>
        <w:pStyle w:val="BodyText"/>
      </w:pPr>
      <w:r>
        <w:rPr>
          <w:b/>
          <w:bCs/>
        </w:rPr>
        <w:t xml:space="preserve">Answer:</w:t>
      </w:r>
      <w:r>
        <w:t xml:space="preserve"> </w:t>
      </w:r>
      <w:r>
        <w:t xml:space="preserve">A. The interaction (Treated×Post) coefficient captures the difference-in-differences: how much more (or less) the treated group’s outcome changed compared to the control’s change</w:t>
      </w:r>
      <w:hyperlink r:id="rId82">
        <w:r>
          <w:rPr>
            <w:rStyle w:val="Hyperlink"/>
          </w:rPr>
          <w:t xml:space="preserve">[59]</w:t>
        </w:r>
      </w:hyperlink>
      <w:r>
        <w:t xml:space="preserve">. It is the estimate of the causal effect under parallel trends. (B) Baseline difference is the coefficient on Treated dummy. (C) Overall time trend (common shock) is the Post coefficient. (D) “Effect of being treated” without time would just be the difference between groups ignoring time, which is not what the interaction is.</w:t>
      </w:r>
    </w:p>
    <w:p>
      <w:pPr>
        <w:pStyle w:val="BodyText"/>
      </w:pPr>
      <w:r>
        <w:rPr>
          <w:b/>
          <w:bCs/>
        </w:rPr>
        <w:t xml:space="preserve">Q23.</w:t>
      </w:r>
      <w:r>
        <w:t xml:space="preserve"> </w:t>
      </w:r>
      <w:r>
        <w:t xml:space="preserve">If the parallel trends assumption is violated, what is the likely consequence for a DID estimate?</w:t>
      </w:r>
      <w:r>
        <w:br/>
      </w:r>
      <w:r>
        <w:t xml:space="preserve">A. The DID estimator will be biased – it won’t equal the true causal effect</w:t>
      </w:r>
      <w:hyperlink r:id="rId100">
        <w:r>
          <w:rPr>
            <w:rStyle w:val="Hyperlink"/>
          </w:rPr>
          <w:t xml:space="preserve">[75]</w:t>
        </w:r>
      </w:hyperlink>
      <w:r>
        <w:t xml:space="preserve">.</w:t>
      </w:r>
      <w:r>
        <w:br/>
      </w:r>
      <w:r>
        <w:t xml:space="preserve">B. The DID estimator will still be unbiased, but less efficient.</w:t>
      </w:r>
      <w:r>
        <w:br/>
      </w:r>
      <w:r>
        <w:t xml:space="preserve">C. The regression will fail to run.</w:t>
      </w:r>
      <w:r>
        <w:br/>
      </w:r>
      <w:r>
        <w:t xml:space="preserve">D. You can still trust the estimate if p&lt;0.05.</w:t>
      </w:r>
    </w:p>
    <w:p>
      <w:pPr>
        <w:pStyle w:val="BodyText"/>
      </w:pPr>
      <w:r>
        <w:rPr>
          <w:b/>
          <w:bCs/>
        </w:rPr>
        <w:t xml:space="preserve">Answer:</w:t>
      </w:r>
      <w:r>
        <w:t xml:space="preserve"> </w:t>
      </w:r>
      <w:r>
        <w:t xml:space="preserve">A. If treated and control would not have followed parallel paths without treatment, the DID will attribute some of their inherent trend difference to the treatment, causing bias</w:t>
      </w:r>
      <w:hyperlink r:id="rId100">
        <w:r>
          <w:rPr>
            <w:rStyle w:val="Hyperlink"/>
          </w:rPr>
          <w:t xml:space="preserve">[75]</w:t>
        </w:r>
      </w:hyperlink>
      <w:r>
        <w:t xml:space="preserve">. (B) Not true; it’s not just inefficiency, it’s systematic bias. (C) It will run, it just gives a misleading number. (D) Statistical significance doesn’t fix a wrong assumption; you could precisely estimate the wrong thing.</w:t>
      </w:r>
    </w:p>
    <w:p>
      <w:pPr>
        <w:pStyle w:val="BodyText"/>
      </w:pPr>
      <w:r>
        <w:rPr>
          <w:b/>
          <w:bCs/>
        </w:rPr>
        <w:t xml:space="preserve">Q24.</w:t>
      </w:r>
      <w:r>
        <w:t xml:space="preserve"> </w:t>
      </w:r>
      <w:r>
        <w:t xml:space="preserve">Which scenario is clearly a violation of parallel trends in a DID context?</w:t>
      </w:r>
      <w:r>
        <w:br/>
      </w:r>
      <w:r>
        <w:t xml:space="preserve">A. The treated group’s outcome was already increasing faster than the control group’s outcome before the treatment was introduced</w:t>
      </w:r>
      <w:hyperlink r:id="rId85">
        <w:r>
          <w:rPr>
            <w:rStyle w:val="Hyperlink"/>
          </w:rPr>
          <w:t xml:space="preserve">[62]</w:t>
        </w:r>
      </w:hyperlink>
      <w:r>
        <w:t xml:space="preserve">.</w:t>
      </w:r>
      <w:r>
        <w:br/>
      </w:r>
      <w:r>
        <w:t xml:space="preserve">B. The treated group had a higher outcome level than control before intervention.</w:t>
      </w:r>
      <w:r>
        <w:br/>
      </w:r>
      <w:r>
        <w:t xml:space="preserve">C. The treated group is smaller than the control group.</w:t>
      </w:r>
      <w:r>
        <w:br/>
      </w:r>
      <w:r>
        <w:t xml:space="preserve">D. The outcome is measured differently in the two groups.</w:t>
      </w:r>
    </w:p>
    <w:p>
      <w:pPr>
        <w:pStyle w:val="BodyText"/>
      </w:pPr>
      <w:r>
        <w:rPr>
          <w:b/>
          <w:bCs/>
        </w:rPr>
        <w:t xml:space="preserve">Answer:</w:t>
      </w:r>
      <w:r>
        <w:t xml:space="preserve"> </w:t>
      </w:r>
      <w:r>
        <w:t xml:space="preserve">A. If treated were on a different trajectory pre-intervention, the key DID assumption fails</w:t>
      </w:r>
      <w:hyperlink r:id="rId85">
        <w:r>
          <w:rPr>
            <w:rStyle w:val="Hyperlink"/>
          </w:rPr>
          <w:t xml:space="preserve">[62]</w:t>
        </w:r>
      </w:hyperlink>
      <w:r>
        <w:t xml:space="preserve">. They were not parallel to start with, so we can’t assume they would’ve remained so. (B) A level difference is fine; DID doesn’t require equal levels, just equal</w:t>
      </w:r>
      <w:r>
        <w:t xml:space="preserve"> </w:t>
      </w:r>
      <w:r>
        <w:rPr>
          <w:i/>
          <w:iCs/>
        </w:rPr>
        <w:t xml:space="preserve">trends</w:t>
      </w:r>
      <w:r>
        <w:t xml:space="preserve">. (C) Group size doesn’t directly matter for parallel trends (maybe power, but not assumption). (D) If outcome definition differs, that’s more a data issue (like inconsistency), not exactly parallel trends – though it could cause non-comparability; still, (A) is the textbook violation example.</w:t>
      </w:r>
    </w:p>
    <w:p>
      <w:pPr>
        <w:pStyle w:val="BodyText"/>
      </w:pPr>
      <w:r>
        <w:rPr>
          <w:b/>
          <w:bCs/>
        </w:rPr>
        <w:t xml:space="preserve">Q25.</w:t>
      </w:r>
      <w:r>
        <w:t xml:space="preserve"> </w:t>
      </w:r>
      <w:r>
        <w:t xml:space="preserve">A researcher finds that after a policy change, the DID estimate using two-way fixed effects is practically zero. However, they realize that some units adopted the policy earlier and some later, and suspect treatment effects differ by when it was adopted. What might explain the near-zero DID estimate?</w:t>
      </w:r>
      <w:r>
        <w:br/>
      </w:r>
      <w:r>
        <w:t xml:space="preserve">A.</w:t>
      </w:r>
      <w:r>
        <w:t xml:space="preserve"> </w:t>
      </w:r>
      <w:r>
        <w:rPr>
          <w:b/>
          <w:bCs/>
        </w:rPr>
        <w:t xml:space="preserve">Heterogeneous treatment effects with staggered timing</w:t>
      </w:r>
      <w:r>
        <w:t xml:space="preserve">: the TWFE DID estimator may be mixing positive and negative contributions from different group comparisons, averaging out to zero</w:t>
      </w:r>
      <w:hyperlink r:id="rId77">
        <w:r>
          <w:rPr>
            <w:rStyle w:val="Hyperlink"/>
          </w:rPr>
          <w:t xml:space="preserve">[55]</w:t>
        </w:r>
      </w:hyperlink>
      <w:hyperlink r:id="rId89">
        <w:r>
          <w:rPr>
            <w:rStyle w:val="Hyperlink"/>
          </w:rPr>
          <w:t xml:space="preserve">[65]</w:t>
        </w:r>
      </w:hyperlink>
      <w:r>
        <w:t xml:space="preserve">.</w:t>
      </w:r>
      <w:r>
        <w:br/>
      </w:r>
      <w:r>
        <w:t xml:space="preserve">B. The policy truly had no effect on anyone.</w:t>
      </w:r>
      <w:r>
        <w:br/>
      </w:r>
      <w:r>
        <w:t xml:space="preserve">C. A coding error in creating the treatment dummy.</w:t>
      </w:r>
      <w:r>
        <w:br/>
      </w:r>
      <w:r>
        <w:t xml:space="preserve">D. Perfect multicollinearity in the regression.</w:t>
      </w:r>
    </w:p>
    <w:p>
      <w:pPr>
        <w:pStyle w:val="BodyText"/>
      </w:pPr>
      <w:r>
        <w:rPr>
          <w:b/>
          <w:bCs/>
        </w:rPr>
        <w:t xml:space="preserve">Answer:</w:t>
      </w:r>
      <w:r>
        <w:t xml:space="preserve"> </w:t>
      </w:r>
      <w:r>
        <w:t xml:space="preserve">A. When adoption is staggered and effects vary, the standard DID (with TWFE) can produce a weighted average that’s not representative – possibly canceling out different effects (some groups big effect, others small)</w:t>
      </w:r>
      <w:hyperlink r:id="rId77">
        <w:r>
          <w:rPr>
            <w:rStyle w:val="Hyperlink"/>
          </w:rPr>
          <w:t xml:space="preserve">[55]</w:t>
        </w:r>
      </w:hyperlink>
      <w:hyperlink r:id="rId89">
        <w:r>
          <w:rPr>
            <w:rStyle w:val="Hyperlink"/>
          </w:rPr>
          <w:t xml:space="preserve">[65]</w:t>
        </w:r>
      </w:hyperlink>
      <w:r>
        <w:t xml:space="preserve">. This could yield a near-zero overall coefficient even if some groups were affected. (B) could be true, but the context suggests heterogeneity. (C) If coding error, likely we’d catch that with other diagnostics; also the question hints researcher suspects something about timing. (D) If perfect collinearity, model wouldn’t give an answer (and zero would come with no significance or omitted variable). So (A) is best explanation given the staggered adoption and heterogeneous effect suspicion.</w:t>
      </w:r>
    </w:p>
    <w:p>
      <w:pPr>
        <w:pStyle w:val="BodyText"/>
      </w:pPr>
      <w:r>
        <w:rPr>
          <w:b/>
          <w:bCs/>
        </w:rPr>
        <w:t xml:space="preserve">Q26.</w:t>
      </w:r>
      <w:r>
        <w:t xml:space="preserve"> </w:t>
      </w:r>
      <w:r>
        <w:t xml:space="preserve">What is the Goodman-Bacon decomposition in difference-in-differences analysis?</w:t>
      </w:r>
      <w:r>
        <w:br/>
      </w:r>
      <w:r>
        <w:t xml:space="preserve">A. A method to break down a two-way fixed effects DID estimate into contributions from all pairwise 2×2 DID comparisons (e.g., early vs late treated, etc.)</w:t>
      </w:r>
      <w:hyperlink r:id="rId77">
        <w:r>
          <w:rPr>
            <w:rStyle w:val="Hyperlink"/>
          </w:rPr>
          <w:t xml:space="preserve">[55]</w:t>
        </w:r>
      </w:hyperlink>
      <w:r>
        <w:t xml:space="preserve">. It reveals how much each comparison (some of which might have negative weight) influences the overall estimate.</w:t>
      </w:r>
      <w:r>
        <w:br/>
      </w:r>
      <w:r>
        <w:t xml:space="preserve">B. A statistical test for parallel trends.</w:t>
      </w:r>
      <w:r>
        <w:br/>
      </w:r>
      <w:r>
        <w:t xml:space="preserve">C. A formula for bias correction in matching.</w:t>
      </w:r>
      <w:r>
        <w:br/>
      </w:r>
      <w:r>
        <w:t xml:space="preserve">D. A method for calculating standard errors in DID.</w:t>
      </w:r>
    </w:p>
    <w:p>
      <w:pPr>
        <w:pStyle w:val="BodyText"/>
      </w:pPr>
      <w:r>
        <w:rPr>
          <w:b/>
          <w:bCs/>
        </w:rPr>
        <w:t xml:space="preserve">Answer:</w:t>
      </w:r>
      <w:r>
        <w:t xml:space="preserve"> </w:t>
      </w:r>
      <w:r>
        <w:t xml:space="preserve">A. Goodman-Bacon (2018) showed that the TWFE estimator in staggered adoption is a weighted average of all possible 2-group, 2-period DID estimates, and his “decomposition” calculates those weights and contributions</w:t>
      </w:r>
      <w:hyperlink r:id="rId77">
        <w:r>
          <w:rPr>
            <w:rStyle w:val="Hyperlink"/>
          </w:rPr>
          <w:t xml:space="preserve">[55]</w:t>
        </w:r>
      </w:hyperlink>
      <w:r>
        <w:t xml:space="preserve">. It’s useful to diagnose if weird weights (like negative weights) exist. (B) Not exactly a test, though if you see a weird decomposition you know something’s off. (C) No, matching bias correction is different (Abadie-Imbens). (D) No, it’s about the point estimate composition, not SE.</w:t>
      </w:r>
    </w:p>
    <w:p>
      <w:pPr>
        <w:pStyle w:val="BodyText"/>
      </w:pPr>
      <w:r>
        <w:rPr>
          <w:b/>
          <w:bCs/>
        </w:rPr>
        <w:t xml:space="preserve">Q27.</w:t>
      </w:r>
      <w:r>
        <w:t xml:space="preserve"> </w:t>
      </w:r>
      <w:r>
        <w:t xml:space="preserve">Which of the following methods is specifically designed to handle</w:t>
      </w:r>
      <w:r>
        <w:t xml:space="preserve"> </w:t>
      </w:r>
      <w:r>
        <w:rPr>
          <w:b/>
          <w:bCs/>
        </w:rPr>
        <w:t xml:space="preserve">differential timing</w:t>
      </w:r>
      <w:r>
        <w:t xml:space="preserve"> </w:t>
      </w:r>
      <w:r>
        <w:t xml:space="preserve">and</w:t>
      </w:r>
      <w:r>
        <w:t xml:space="preserve"> </w:t>
      </w:r>
      <w:r>
        <w:rPr>
          <w:b/>
          <w:bCs/>
        </w:rPr>
        <w:t xml:space="preserve">heterogeneous effects</w:t>
      </w:r>
      <w:r>
        <w:t xml:space="preserve"> </w:t>
      </w:r>
      <w:r>
        <w:t xml:space="preserve">in DID setups?</w:t>
      </w:r>
      <w:r>
        <w:br/>
      </w:r>
      <w:r>
        <w:t xml:space="preserve">A. The two-stage DID estimator (e.g., the did2s approach by Gardner, 2022)</w:t>
      </w:r>
      <w:hyperlink r:id="rId94">
        <w:r>
          <w:rPr>
            <w:rStyle w:val="Hyperlink"/>
          </w:rPr>
          <w:t xml:space="preserve">[70]</w:t>
        </w:r>
      </w:hyperlink>
      <w:r>
        <w:t xml:space="preserve">.</w:t>
      </w:r>
      <w:r>
        <w:br/>
      </w:r>
      <w:r>
        <w:t xml:space="preserve">B. Propensity score matching.</w:t>
      </w:r>
      <w:r>
        <w:br/>
      </w:r>
      <w:r>
        <w:t xml:space="preserve">C. Ordinary two-way fixed effects regression without adjustments.</w:t>
      </w:r>
      <w:r>
        <w:br/>
      </w:r>
      <w:r>
        <w:t xml:space="preserve">D. Regression discontinuity design.</w:t>
      </w:r>
    </w:p>
    <w:p>
      <w:pPr>
        <w:pStyle w:val="BodyText"/>
      </w:pPr>
      <w:r>
        <w:rPr>
          <w:b/>
          <w:bCs/>
        </w:rPr>
        <w:t xml:space="preserve">Answer:</w:t>
      </w:r>
      <w:r>
        <w:t xml:space="preserve"> </w:t>
      </w:r>
      <w:r>
        <w:t xml:space="preserve">A. The did2s two-stage DID is explicitly introduced to deal with staggered adoption and varying effects, providing an unbiased estimate where TWFE may fail</w:t>
      </w:r>
      <w:hyperlink r:id="rId94">
        <w:r>
          <w:rPr>
            <w:rStyle w:val="Hyperlink"/>
          </w:rPr>
          <w:t xml:space="preserve">[70]</w:t>
        </w:r>
      </w:hyperlink>
      <w:r>
        <w:t xml:space="preserve">. Other solutions include Sun &amp; Abraham or Callaway &amp; Sant’Anna, but among the options, two-stage DID is the match. (B) Matching is different context (cross-sectional balancing). (C) That’s the problematic one we’re trying to improve upon. (D) RD is a different causal design (exploiting a cutoff, not related to diff timing DID).</w:t>
      </w:r>
    </w:p>
    <w:p>
      <w:pPr>
        <w:pStyle w:val="BodyText"/>
      </w:pPr>
      <w:r>
        <w:rPr>
          <w:b/>
          <w:bCs/>
        </w:rPr>
        <w:t xml:space="preserve">Q28.</w:t>
      </w:r>
      <w:r>
        <w:t xml:space="preserve"> </w:t>
      </w:r>
      <w:r>
        <w:t xml:space="preserve">What does the two-stage DID (did2s) estimator do in the first stage?</w:t>
      </w:r>
      <w:r>
        <w:br/>
      </w:r>
      <w:r>
        <w:t xml:space="preserve">A. Removes unit and time fixed effects by regressing the outcome on them, so that in the second stage one can simply compare treated vs untreated differences on the residuals</w:t>
      </w:r>
      <w:hyperlink r:id="rId94">
        <w:r>
          <w:rPr>
            <w:rStyle w:val="Hyperlink"/>
          </w:rPr>
          <w:t xml:space="preserve">[70]</w:t>
        </w:r>
      </w:hyperlink>
      <w:r>
        <w:t xml:space="preserve">.</w:t>
      </w:r>
      <w:r>
        <w:br/>
      </w:r>
      <w:r>
        <w:t xml:space="preserve">B. Calculates propensity scores.</w:t>
      </w:r>
      <w:r>
        <w:br/>
      </w:r>
      <w:r>
        <w:t xml:space="preserve">C. Matches each treated unit with a control.</w:t>
      </w:r>
      <w:r>
        <w:br/>
      </w:r>
      <w:r>
        <w:t xml:space="preserve">D. Estimates a standard DID and then adjusts it.</w:t>
      </w:r>
    </w:p>
    <w:p>
      <w:pPr>
        <w:pStyle w:val="BodyText"/>
      </w:pPr>
      <w:r>
        <w:rPr>
          <w:b/>
          <w:bCs/>
        </w:rPr>
        <w:t xml:space="preserve">Answer:</w:t>
      </w:r>
      <w:r>
        <w:t xml:space="preserve"> </w:t>
      </w:r>
      <w:r>
        <w:t xml:space="preserve">A. Did2s first runs a regression of Y on unit FE and time FE (and possibly other controls) – effectively obtaining residuals that are net of those FE. Then it runs another regression of those residuals on the treatment indicator (with a careful sample or weighting)</w:t>
      </w:r>
      <w:hyperlink r:id="rId94">
        <w:r>
          <w:rPr>
            <w:rStyle w:val="Hyperlink"/>
          </w:rPr>
          <w:t xml:space="preserve">[70]</w:t>
        </w:r>
      </w:hyperlink>
      <w:r>
        <w:t xml:space="preserve">. This yields the proper DID estimate without contamination. (B) No, it’s not a matching/PS method. (C) No matching here. (D) It’s not adjusting a finished DID, it’s doing it in two steps.</w:t>
      </w:r>
    </w:p>
    <w:p>
      <w:pPr>
        <w:pStyle w:val="BodyText"/>
      </w:pPr>
      <w:r>
        <w:rPr>
          <w:b/>
          <w:bCs/>
        </w:rPr>
        <w:t xml:space="preserve">Q29.</w:t>
      </w:r>
      <w:r>
        <w:t xml:space="preserve"> </w:t>
      </w:r>
      <w:r>
        <w:t xml:space="preserve">What is the purpose of including covariates or doing IPW in a DID analysis (i.e., combining DID with regression adjustment or weighting)?</w:t>
      </w:r>
      <w:r>
        <w:br/>
      </w:r>
      <w:r>
        <w:t xml:space="preserve">A. To control for other differences between treated and control groups that might affect trends, thereby strengthening the parallel trends assumption</w:t>
      </w:r>
      <w:hyperlink r:id="rId101">
        <w:r>
          <w:rPr>
            <w:rStyle w:val="Hyperlink"/>
          </w:rPr>
          <w:t xml:space="preserve">[76]</w:t>
        </w:r>
      </w:hyperlink>
      <w:r>
        <w:t xml:space="preserve">. For example, to adjust for covariates that change over time differently in the groups.</w:t>
      </w:r>
      <w:r>
        <w:br/>
      </w:r>
      <w:r>
        <w:t xml:space="preserve">B. To make the effect significant.</w:t>
      </w:r>
      <w:r>
        <w:br/>
      </w:r>
      <w:r>
        <w:t xml:space="preserve">C. To complicate the model to impress reviewers.</w:t>
      </w:r>
      <w:r>
        <w:br/>
      </w:r>
      <w:r>
        <w:t xml:space="preserve">D. It has no purpose; DID must be done without covariates.</w:t>
      </w:r>
    </w:p>
    <w:p>
      <w:pPr>
        <w:pStyle w:val="BodyText"/>
      </w:pPr>
      <w:r>
        <w:rPr>
          <w:b/>
          <w:bCs/>
        </w:rPr>
        <w:t xml:space="preserve">Answer:</w:t>
      </w:r>
      <w:r>
        <w:t xml:space="preserve"> </w:t>
      </w:r>
      <w:r>
        <w:t xml:space="preserve">A. Sometimes treated and control differ in some observable characteristics that also evolve over time. Including those covariates in the DID regression or using IPW to balance them can reduce bias and make the parallel trends assumption more plausible (now it’s parallel</w:t>
      </w:r>
      <w:r>
        <w:t xml:space="preserve"> </w:t>
      </w:r>
      <w:r>
        <w:rPr>
          <w:i/>
          <w:iCs/>
        </w:rPr>
        <w:t xml:space="preserve">conditional on X</w:t>
      </w:r>
      <w:r>
        <w:t xml:space="preserve">)</w:t>
      </w:r>
      <w:hyperlink r:id="rId101">
        <w:r>
          <w:rPr>
            <w:rStyle w:val="Hyperlink"/>
          </w:rPr>
          <w:t xml:space="preserve">[76]</w:t>
        </w:r>
      </w:hyperlink>
      <w:r>
        <w:t xml:space="preserve">. (B) is cynical; you include covariates for bias reduction or precision, not p-hacking (hopefully!). (C) is a joke. (D) DID doesn’t forbid covariates; including them can help if, say, one group had a different composition shift during the period.</w:t>
      </w:r>
    </w:p>
    <w:p>
      <w:pPr>
        <w:pStyle w:val="BodyText"/>
      </w:pPr>
      <w:r>
        <w:rPr>
          <w:b/>
          <w:bCs/>
        </w:rPr>
        <w:t xml:space="preserve">Q30.</w:t>
      </w:r>
      <w:r>
        <w:t xml:space="preserve"> </w:t>
      </w:r>
      <w:r>
        <w:t xml:space="preserve">What is a propensity score in causal inference?</w:t>
      </w:r>
      <w:r>
        <w:br/>
      </w:r>
      <w:r>
        <w:t xml:space="preserve">A. The probability of receiving the treatment given the observed covariates</w:t>
      </w:r>
      <w:hyperlink r:id="rId89">
        <w:r>
          <w:rPr>
            <w:rStyle w:val="Hyperlink"/>
          </w:rPr>
          <w:t xml:space="preserve">[65]</w:t>
        </w:r>
      </w:hyperlink>
      <w:r>
        <w:t xml:space="preserve">.</w:t>
      </w:r>
      <w:r>
        <w:br/>
      </w:r>
      <w:r>
        <w:t xml:space="preserve">B. The probability of the outcome given treatment.</w:t>
      </w:r>
      <w:r>
        <w:br/>
      </w:r>
      <w:r>
        <w:t xml:space="preserve">C. A score indicating how good a match is.</w:t>
      </w:r>
      <w:r>
        <w:br/>
      </w:r>
      <w:r>
        <w:t xml:space="preserve">D. The p-value of a hypothesis test.</w:t>
      </w:r>
    </w:p>
    <w:p>
      <w:pPr>
        <w:pStyle w:val="BodyText"/>
      </w:pPr>
      <w:r>
        <w:rPr>
          <w:b/>
          <w:bCs/>
        </w:rPr>
        <w:t xml:space="preserve">Answer:</w:t>
      </w:r>
      <w:r>
        <w:t xml:space="preserve"> </w:t>
      </w:r>
      <w:r>
        <w:t xml:space="preserve">A. The propensity score is defined as $e(X) = P(Treatment=1 | X)$, a key concept for IPW and matching</w:t>
      </w:r>
      <w:hyperlink r:id="rId89">
        <w:r>
          <w:rPr>
            <w:rStyle w:val="Hyperlink"/>
          </w:rPr>
          <w:t xml:space="preserve">[65]</w:t>
        </w:r>
      </w:hyperlink>
      <w:r>
        <w:t xml:space="preserve">. (B) That’s more like a prediction of outcome, not what PS means. (C) No, matching quality might be assessed by differences in covariates or distance, but “propensity score” specifically refers to that probability (though it can be used as the matching variable). (D) Not at all.</w:t>
      </w:r>
    </w:p>
    <w:p>
      <w:pPr>
        <w:pStyle w:val="BodyText"/>
      </w:pPr>
      <w:r>
        <w:rPr>
          <w:b/>
          <w:bCs/>
        </w:rPr>
        <w:t xml:space="preserve">Q31.</w:t>
      </w:r>
      <w:r>
        <w:t xml:space="preserve"> </w:t>
      </w:r>
      <w:r>
        <w:t xml:space="preserve">IPW stands for Inverse Probability Weighting. In an IPW approach, units are weighted by:</w:t>
      </w:r>
      <w:r>
        <w:br/>
      </w:r>
      <w:r>
        <w:t xml:space="preserve">A. The inverse of the probability of receiving the treatment that they actually received</w:t>
      </w:r>
      <w:hyperlink r:id="rId25">
        <w:r>
          <w:rPr>
            <w:rStyle w:val="Hyperlink"/>
          </w:rPr>
          <w:t xml:space="preserve">[5]</w:t>
        </w:r>
      </w:hyperlink>
      <w:r>
        <w:t xml:space="preserve">. (For treated units, weight = 1/PropensityScore; for control units, weight = 1/(1-PropensityScore)).</w:t>
      </w:r>
      <w:r>
        <w:br/>
      </w:r>
      <w:r>
        <w:t xml:space="preserve">B. The probability of treatment.</w:t>
      </w:r>
      <w:r>
        <w:br/>
      </w:r>
      <w:r>
        <w:t xml:space="preserve">C. The outcome variance.</w:t>
      </w:r>
      <w:r>
        <w:br/>
      </w:r>
      <w:r>
        <w:t xml:space="preserve">D. A random number.</w:t>
      </w:r>
    </w:p>
    <w:p>
      <w:pPr>
        <w:pStyle w:val="BodyText"/>
      </w:pPr>
      <w:r>
        <w:rPr>
          <w:b/>
          <w:bCs/>
        </w:rPr>
        <w:t xml:space="preserve">Answer:</w:t>
      </w:r>
      <w:r>
        <w:t xml:space="preserve"> </w:t>
      </w:r>
      <w:r>
        <w:t xml:space="preserve">A. That’s exactly IPW: if someone has a 0.2 propensity of being treated but is treated, we weight them 1/0.2 = 5 (they were “rare” as treated, so upweight); if someone had 0.8 propensity but is untreated, weight = 1/0.2 = 5 (they were “rare” as untreated, upweight). This creates a pseudo-population balanced in X</w:t>
      </w:r>
      <w:hyperlink r:id="rId25">
        <w:r>
          <w:rPr>
            <w:rStyle w:val="Hyperlink"/>
          </w:rPr>
          <w:t xml:space="preserve">[5]</w:t>
        </w:r>
      </w:hyperlink>
      <w:r>
        <w:t xml:space="preserve">. (B) Actually weighting by PS (not inverse) would downweight treated with high PS (contrary to IPW logic). (C) Nothing to do with outcome variance. (D) Certainly not.</w:t>
      </w:r>
    </w:p>
    <w:p>
      <w:pPr>
        <w:pStyle w:val="BodyText"/>
      </w:pPr>
      <w:r>
        <w:rPr>
          <w:b/>
          <w:bCs/>
        </w:rPr>
        <w:t xml:space="preserve">Q32.</w:t>
      </w:r>
      <w:r>
        <w:t xml:space="preserve"> </w:t>
      </w:r>
      <w:r>
        <w:t xml:space="preserve">What does it mean when we say an estimator is “doubly robust”?</w:t>
      </w:r>
      <w:r>
        <w:br/>
      </w:r>
      <w:r>
        <w:t xml:space="preserve">A. It will give an unbiased estimate if either the model for treatment assignment (propensity score) or the model for the outcome (given covariates) is correctly specified – it requires only one of the two to be right</w:t>
      </w:r>
      <w:hyperlink r:id="rId27">
        <w:r>
          <w:rPr>
            <w:rStyle w:val="Hyperlink"/>
          </w:rPr>
          <w:t xml:space="preserve">[7]</w:t>
        </w:r>
      </w:hyperlink>
      <w:hyperlink r:id="rId26">
        <w:r>
          <w:rPr>
            <w:rStyle w:val="Hyperlink"/>
          </w:rPr>
          <w:t xml:space="preserve">[6]</w:t>
        </w:r>
      </w:hyperlink>
      <w:r>
        <w:t xml:space="preserve">.</w:t>
      </w:r>
      <w:r>
        <w:br/>
      </w:r>
      <w:r>
        <w:t xml:space="preserve">B. It uses two kinds of robust standard errors.</w:t>
      </w:r>
      <w:r>
        <w:br/>
      </w:r>
      <w:r>
        <w:t xml:space="preserve">C. It accounts for two treatments.</w:t>
      </w:r>
      <w:r>
        <w:br/>
      </w:r>
      <w:r>
        <w:t xml:space="preserve">D. It uses two instruments.</w:t>
      </w:r>
    </w:p>
    <w:p>
      <w:pPr>
        <w:pStyle w:val="BodyText"/>
      </w:pPr>
      <w:r>
        <w:rPr>
          <w:b/>
          <w:bCs/>
        </w:rPr>
        <w:t xml:space="preserve">Answer:</w:t>
      </w:r>
      <w:r>
        <w:t xml:space="preserve"> </w:t>
      </w:r>
      <w:r>
        <w:t xml:space="preserve">A. “Doubly robust” usually refers to combining IPW and regression (outcome model) such that as long as one of those models is correct, the effect estimate is consistent</w:t>
      </w:r>
      <w:hyperlink r:id="rId26">
        <w:r>
          <w:rPr>
            <w:rStyle w:val="Hyperlink"/>
          </w:rPr>
          <w:t xml:space="preserve">[6]</w:t>
        </w:r>
      </w:hyperlink>
      <w:hyperlink r:id="rId27">
        <w:r>
          <w:rPr>
            <w:rStyle w:val="Hyperlink"/>
          </w:rPr>
          <w:t xml:space="preserve">[7]</w:t>
        </w:r>
      </w:hyperlink>
      <w:r>
        <w:t xml:space="preserve">. For example, augmented IPW or inverse propensity weighted regression adjustment has this property. (B) No, that’s not the meaning; it’s about model misspecification robustness. (C)(D) incorrect usage.</w:t>
      </w:r>
    </w:p>
    <w:p>
      <w:pPr>
        <w:pStyle w:val="BodyText"/>
      </w:pPr>
      <w:r>
        <w:rPr>
          <w:b/>
          <w:bCs/>
        </w:rPr>
        <w:t xml:space="preserve">Q33.</w:t>
      </w:r>
      <w:r>
        <w:t xml:space="preserve"> </w:t>
      </w:r>
      <w:r>
        <w:t xml:space="preserve">The previous lecture introduced DAGs (Directed Acyclic Graphs) as a tool. What is the purpose of a DAG in causal analysis?</w:t>
      </w:r>
      <w:r>
        <w:br/>
      </w:r>
      <w:r>
        <w:t xml:space="preserve">A. To visually represent assumptions about causal relationships between variables and help identify confounders and the correct adjustment set</w:t>
      </w:r>
      <w:hyperlink r:id="rId102">
        <w:r>
          <w:rPr>
            <w:rStyle w:val="Hyperlink"/>
          </w:rPr>
          <w:t xml:space="preserve">[77]</w:t>
        </w:r>
      </w:hyperlink>
      <w:r>
        <w:t xml:space="preserve">.</w:t>
      </w:r>
      <w:r>
        <w:br/>
      </w:r>
      <w:r>
        <w:t xml:space="preserve">B. To calculate correlation matrices.</w:t>
      </w:r>
      <w:r>
        <w:br/>
      </w:r>
      <w:r>
        <w:t xml:space="preserve">C. To apply machine learning to causal problems.</w:t>
      </w:r>
      <w:r>
        <w:br/>
      </w:r>
      <w:r>
        <w:t xml:space="preserve">D. To simulate random treatment.</w:t>
      </w:r>
    </w:p>
    <w:p>
      <w:pPr>
        <w:pStyle w:val="BodyText"/>
      </w:pPr>
      <w:r>
        <w:rPr>
          <w:b/>
          <w:bCs/>
        </w:rPr>
        <w:t xml:space="preserve">Answer:</w:t>
      </w:r>
      <w:r>
        <w:t xml:space="preserve"> </w:t>
      </w:r>
      <w:r>
        <w:t xml:space="preserve">A. DAGs are used to map out which variables cause which, where arrows represent causal influence, and then we can see backdoor paths, find confounders, etc. They guide which variables to control for to get causal effect</w:t>
      </w:r>
      <w:hyperlink r:id="rId102">
        <w:r>
          <w:rPr>
            <w:rStyle w:val="Hyperlink"/>
          </w:rPr>
          <w:t xml:space="preserve">[77]</w:t>
        </w:r>
      </w:hyperlink>
      <w:r>
        <w:t xml:space="preserve">. (B) Not directly; you could derive conditional independence, but not correlation matrices usage. (C) Not specifically; ML may use graphical models but DAGs in causal inference are conceptual. (D) No, it’s a conceptual tool, not for simulation (though you can simulate from a DAG).</w:t>
      </w:r>
    </w:p>
    <w:p>
      <w:pPr>
        <w:pStyle w:val="BodyText"/>
      </w:pPr>
      <w:r>
        <w:rPr>
          <w:b/>
          <w:bCs/>
        </w:rPr>
        <w:t xml:space="preserve">Q34.</w:t>
      </w:r>
      <w:r>
        <w:t xml:space="preserve"> </w:t>
      </w:r>
      <w:r>
        <w:t xml:space="preserve">What is an instrumental variable (IV)?</w:t>
      </w:r>
      <w:r>
        <w:br/>
      </w:r>
      <w:r>
        <w:t xml:space="preserve">A. A variable that influences the treatment but has no direct effect on the outcome (and no common cause with the outcome), thus can be used to tease out causal effect of the treatment</w:t>
      </w:r>
      <w:hyperlink r:id="rId103">
        <w:r>
          <w:rPr>
            <w:rStyle w:val="Hyperlink"/>
          </w:rPr>
          <w:t xml:space="preserve">[78]</w:t>
        </w:r>
      </w:hyperlink>
      <w:r>
        <w:t xml:space="preserve">.</w:t>
      </w:r>
      <w:r>
        <w:br/>
      </w:r>
      <w:r>
        <w:t xml:space="preserve">B. Any variable used as a control in regression.</w:t>
      </w:r>
      <w:r>
        <w:br/>
      </w:r>
      <w:r>
        <w:t xml:space="preserve">C. A variable that is very important (instrumental) in the analysis.</w:t>
      </w:r>
      <w:r>
        <w:br/>
      </w:r>
      <w:r>
        <w:t xml:space="preserve">D. A tool variable that standardizes other covariates.</w:t>
      </w:r>
    </w:p>
    <w:p>
      <w:pPr>
        <w:pStyle w:val="BodyText"/>
      </w:pPr>
      <w:r>
        <w:rPr>
          <w:b/>
          <w:bCs/>
        </w:rPr>
        <w:t xml:space="preserve">Answer:</w:t>
      </w:r>
      <w:r>
        <w:t xml:space="preserve"> </w:t>
      </w:r>
      <w:r>
        <w:t xml:space="preserve">A. An IV must satisfy</w:t>
      </w:r>
      <w:r>
        <w:t xml:space="preserve"> </w:t>
      </w:r>
      <w:r>
        <w:rPr>
          <w:i/>
          <w:iCs/>
        </w:rPr>
        <w:t xml:space="preserve">relevance</w:t>
      </w:r>
      <w:r>
        <w:t xml:space="preserve"> </w:t>
      </w:r>
      <w:r>
        <w:t xml:space="preserve">(affects treatment) and</w:t>
      </w:r>
      <w:r>
        <w:t xml:space="preserve"> </w:t>
      </w:r>
      <w:r>
        <w:rPr>
          <w:i/>
          <w:iCs/>
        </w:rPr>
        <w:t xml:space="preserve">exclusion</w:t>
      </w:r>
      <w:r>
        <w:t xml:space="preserve"> </w:t>
      </w:r>
      <w:r>
        <w:t xml:space="preserve">(affects outcome only through treatment, not directly or via confounders)</w:t>
      </w:r>
      <w:hyperlink r:id="rId103">
        <w:r>
          <w:rPr>
            <w:rStyle w:val="Hyperlink"/>
          </w:rPr>
          <w:t xml:space="preserve">[78]</w:t>
        </w:r>
      </w:hyperlink>
      <w:r>
        <w:t xml:space="preserve">. It then acts as a source of exogenous variation in treatment. (B) Those are just control covariates, not necessarily IVs. (C) “Instrumental” here has a technical meaning, not just important. (D) Not a thing.</w:t>
      </w:r>
    </w:p>
    <w:p>
      <w:pPr>
        <w:pStyle w:val="BodyText"/>
      </w:pPr>
      <w:r>
        <w:rPr>
          <w:b/>
          <w:bCs/>
        </w:rPr>
        <w:t xml:space="preserve">Q35.</w:t>
      </w:r>
      <w:r>
        <w:t xml:space="preserve"> </w:t>
      </w:r>
      <w:r>
        <w:t xml:space="preserve">If we suspect that units anticipate the treatment (meaning they start changing behavior before the treatment actually occurs), how would this typically appear in an event study plot?</w:t>
      </w:r>
      <w:r>
        <w:br/>
      </w:r>
      <w:r>
        <w:t xml:space="preserve">A. The lead coefficients (for periods before treatment) would be non-zero or trending, indicating outcomes moved prior to the event</w:t>
      </w:r>
      <w:hyperlink r:id="rId74">
        <w:r>
          <w:rPr>
            <w:rStyle w:val="Hyperlink"/>
          </w:rPr>
          <w:t xml:space="preserve">[52]</w:t>
        </w:r>
      </w:hyperlink>
      <w:r>
        <w:t xml:space="preserve">.</w:t>
      </w:r>
      <w:r>
        <w:br/>
      </w:r>
      <w:r>
        <w:t xml:space="preserve">B. The lag coefficients would overshoot.</w:t>
      </w:r>
      <w:r>
        <w:br/>
      </w:r>
      <w:r>
        <w:t xml:space="preserve">C. The confidence intervals would be very wide.</w:t>
      </w:r>
      <w:r>
        <w:br/>
      </w:r>
      <w:r>
        <w:t xml:space="preserve">D. The reference period would be different.</w:t>
      </w:r>
    </w:p>
    <w:p>
      <w:pPr>
        <w:pStyle w:val="BodyText"/>
      </w:pPr>
      <w:r>
        <w:rPr>
          <w:b/>
          <w:bCs/>
        </w:rPr>
        <w:t xml:space="preserve">Answer:</w:t>
      </w:r>
      <w:r>
        <w:t xml:space="preserve"> </w:t>
      </w:r>
      <w:r>
        <w:t xml:space="preserve">A. If anticipation is present, you’d see significant deviations in outcomes for treated units in periods</w:t>
      </w:r>
      <w:r>
        <w:t xml:space="preserve"> </w:t>
      </w:r>
      <w:r>
        <w:rPr>
          <w:i/>
          <w:iCs/>
        </w:rPr>
        <w:t xml:space="preserve">before</w:t>
      </w:r>
      <w:r>
        <w:t xml:space="preserve"> </w:t>
      </w:r>
      <w:r>
        <w:t xml:space="preserve">the actual treatment – essentially a violation of parallel trends where leads are ≠ 0 (maybe the outcome improves in the -2, -1 periods because they know treatment is coming)</w:t>
      </w:r>
      <w:hyperlink r:id="rId74">
        <w:r>
          <w:rPr>
            <w:rStyle w:val="Hyperlink"/>
          </w:rPr>
          <w:t xml:space="preserve">[52]</w:t>
        </w:r>
      </w:hyperlink>
      <w:r>
        <w:t xml:space="preserve">. (B) Lags overshooting could indicate dynamic effects, but not specifically anticipation. (C) Wide CI means imprecise, not necessarily anticipation. (D) Reference period is a modeling choice, not changed by anticipation (though one might consider moving “time zero” earlier if anticipation effectively means the effect started earlier).</w:t>
      </w:r>
    </w:p>
    <w:p>
      <w:pPr>
        <w:pStyle w:val="BodyText"/>
      </w:pPr>
      <w:r>
        <w:rPr>
          <w:b/>
          <w:bCs/>
        </w:rPr>
        <w:t xml:space="preserve">Q36.</w:t>
      </w:r>
      <w:r>
        <w:t xml:space="preserve"> </w:t>
      </w:r>
      <w:r>
        <w:t xml:space="preserve">In the DID context, what is an ATT (Average Treatment effect on the Treated) as opposed to an ATE (Average Treatment Effect)?</w:t>
      </w:r>
      <w:r>
        <w:br/>
      </w:r>
      <w:r>
        <w:t xml:space="preserve">A. ATT is the average causal effect</w:t>
      </w:r>
      <w:r>
        <w:t xml:space="preserve"> </w:t>
      </w:r>
      <w:r>
        <w:rPr>
          <w:i/>
          <w:iCs/>
        </w:rPr>
        <w:t xml:space="preserve">for those units who actually received the treatment</w:t>
      </w:r>
      <w:r>
        <w:t xml:space="preserve">, whereas ATE is the average effect in the overall population (including those who didn’t receive treatment)</w:t>
      </w:r>
      <w:hyperlink r:id="rId35">
        <w:r>
          <w:rPr>
            <w:rStyle w:val="Hyperlink"/>
          </w:rPr>
          <w:t xml:space="preserve">[14]</w:t>
        </w:r>
      </w:hyperlink>
      <w:r>
        <w:t xml:space="preserve">.</w:t>
      </w:r>
      <w:r>
        <w:br/>
      </w:r>
      <w:r>
        <w:t xml:space="preserve">B. ATT assumes no spillovers, ATE allows them.</w:t>
      </w:r>
      <w:r>
        <w:br/>
      </w:r>
      <w:r>
        <w:t xml:space="preserve">C. They are the same under random assignment.</w:t>
      </w:r>
      <w:r>
        <w:br/>
      </w:r>
      <w:r>
        <w:t xml:space="preserve">D. ATE is always larger than ATT.</w:t>
      </w:r>
    </w:p>
    <w:p>
      <w:pPr>
        <w:pStyle w:val="BodyText"/>
      </w:pPr>
      <w:r>
        <w:rPr>
          <w:b/>
          <w:bCs/>
        </w:rPr>
        <w:t xml:space="preserve">Answer:</w:t>
      </w:r>
      <w:r>
        <w:t xml:space="preserve"> </w:t>
      </w:r>
      <w:r>
        <w:t xml:space="preserve">A. ATT focuses on effect among treated (e.g., job training effect on participants), ATE is if everyone in population got treated vs not</w:t>
      </w:r>
      <w:hyperlink r:id="rId35">
        <w:r>
          <w:rPr>
            <w:rStyle w:val="Hyperlink"/>
          </w:rPr>
          <w:t xml:space="preserve">[14]</w:t>
        </w:r>
      </w:hyperlink>
      <w:r>
        <w:t xml:space="preserve">. Often in observational studies we estimate ATT (since only treated’s potential outcomes under no treatment are considered) unless we have reason to generalize. (B) Not the distinction. (C) Under random assignment (no selection bias), ATT = ATE indeed, but here we talk definitions. (D) No, they can differ in either direction depending on heterogeneity.</w:t>
      </w:r>
    </w:p>
    <w:p>
      <w:pPr>
        <w:pStyle w:val="BodyText"/>
      </w:pPr>
      <w:r>
        <w:rPr>
          <w:b/>
          <w:bCs/>
        </w:rPr>
        <w:t xml:space="preserve">Q37.</w:t>
      </w:r>
      <w:r>
        <w:t xml:space="preserve"> </w:t>
      </w:r>
      <w:r>
        <w:t xml:space="preserve">If each treated unit is matched with a control unit and the following outcome differences are observed: Treated unit 1: (Y_t1 - Y_c1) = 4; Treated unit 2: (Y_t2 - Y_c2) = 2; Treated unit 3: (Y_t3 - Y_c3) = 3. What is the ATT estimated by matching?</w:t>
      </w:r>
      <w:r>
        <w:br/>
      </w:r>
      <w:r>
        <w:t xml:space="preserve">A. (4 + 2 + 3) / 3 = 3.0 (the average of the paired differences).</w:t>
      </w:r>
      <w:r>
        <w:br/>
      </w:r>
      <w:r>
        <w:t xml:space="preserve">B. 4 (the largest difference).</w:t>
      </w:r>
      <w:r>
        <w:br/>
      </w:r>
      <w:r>
        <w:t xml:space="preserve">C. 9 (sum of differences).</w:t>
      </w:r>
      <w:r>
        <w:br/>
      </w:r>
      <w:r>
        <w:t xml:space="preserve">D. It cannot be calculated without more information.</w:t>
      </w:r>
    </w:p>
    <w:p>
      <w:pPr>
        <w:pStyle w:val="BodyText"/>
      </w:pPr>
      <w:r>
        <w:rPr>
          <w:b/>
          <w:bCs/>
        </w:rPr>
        <w:t xml:space="preserve">Answer:</w:t>
      </w:r>
      <w:r>
        <w:t xml:space="preserve"> </w:t>
      </w:r>
      <w:r>
        <w:t xml:space="preserve">A. The ATT via matching is typically the average of the outcome differences for each treated unit and its match. So just average 4, 2, 3 = 3.0. (Sum is not averaged, that would be total effect across 3 units, not average per unit). (B) picking largest is wrong. (D) We have enough data to compute mean difference.</w:t>
      </w:r>
    </w:p>
    <w:p>
      <w:pPr>
        <w:pStyle w:val="BodyText"/>
      </w:pPr>
      <w:r>
        <w:rPr>
          <w:b/>
          <w:bCs/>
        </w:rPr>
        <w:t xml:space="preserve">Q38.</w:t>
      </w:r>
      <w:r>
        <w:t xml:space="preserve"> </w:t>
      </w:r>
      <w:r>
        <w:t xml:space="preserve">Which R package or function is specifically useful for performing propensity score matching?</w:t>
      </w:r>
      <w:r>
        <w:br/>
      </w:r>
      <w:r>
        <w:t xml:space="preserve">A. The</w:t>
      </w:r>
      <w:r>
        <w:t xml:space="preserve"> </w:t>
      </w:r>
      <w:r>
        <w:rPr>
          <w:rStyle w:val="VerbatimChar"/>
        </w:rPr>
        <w:t xml:space="preserve">MatchIt</w:t>
      </w:r>
      <w:r>
        <w:t xml:space="preserve"> </w:t>
      </w:r>
      <w:r>
        <w:t xml:space="preserve">package (e.g.,</w:t>
      </w:r>
      <w:r>
        <w:t xml:space="preserve"> </w:t>
      </w:r>
      <w:r>
        <w:rPr>
          <w:rStyle w:val="VerbatimChar"/>
        </w:rPr>
        <w:t xml:space="preserve">matchit()</w:t>
      </w:r>
      <w:r>
        <w:t xml:space="preserve"> </w:t>
      </w:r>
      <w:r>
        <w:t xml:space="preserve">function) which can do nearest-neighbor, caliper, etc., based on propensity scores or covariate distances.</w:t>
      </w:r>
      <w:r>
        <w:br/>
      </w:r>
      <w:r>
        <w:t xml:space="preserve">B. The</w:t>
      </w:r>
      <w:r>
        <w:t xml:space="preserve"> </w:t>
      </w:r>
      <w:r>
        <w:rPr>
          <w:rStyle w:val="VerbatimChar"/>
        </w:rPr>
        <w:t xml:space="preserve">ggplot2</w:t>
      </w:r>
      <w:r>
        <w:t xml:space="preserve"> </w:t>
      </w:r>
      <w:r>
        <w:t xml:space="preserve">package.</w:t>
      </w:r>
      <w:r>
        <w:br/>
      </w:r>
      <w:r>
        <w:t xml:space="preserve">C. The</w:t>
      </w:r>
      <w:r>
        <w:t xml:space="preserve"> </w:t>
      </w:r>
      <w:r>
        <w:rPr>
          <w:rStyle w:val="VerbatimChar"/>
        </w:rPr>
        <w:t xml:space="preserve">lm()</w:t>
      </w:r>
      <w:r>
        <w:t xml:space="preserve"> </w:t>
      </w:r>
      <w:r>
        <w:t xml:space="preserve">function in base R.</w:t>
      </w:r>
      <w:r>
        <w:br/>
      </w:r>
      <w:r>
        <w:t xml:space="preserve">D. The</w:t>
      </w:r>
      <w:r>
        <w:t xml:space="preserve"> </w:t>
      </w:r>
      <w:r>
        <w:rPr>
          <w:rStyle w:val="VerbatimChar"/>
        </w:rPr>
        <w:t xml:space="preserve">rpart</w:t>
      </w:r>
      <w:r>
        <w:t xml:space="preserve"> </w:t>
      </w:r>
      <w:r>
        <w:t xml:space="preserve">package.</w:t>
      </w:r>
    </w:p>
    <w:p>
      <w:pPr>
        <w:pStyle w:val="BodyText"/>
      </w:pPr>
      <w:r>
        <w:rPr>
          <w:b/>
          <w:bCs/>
        </w:rPr>
        <w:t xml:space="preserve">Answer:</w:t>
      </w:r>
      <w:r>
        <w:t xml:space="preserve"> </w:t>
      </w:r>
      <w:r>
        <w:t xml:space="preserve">A.</w:t>
      </w:r>
      <w:r>
        <w:t xml:space="preserve"> </w:t>
      </w:r>
      <w:r>
        <w:rPr>
          <w:rStyle w:val="VerbatimChar"/>
        </w:rPr>
        <w:t xml:space="preserve">MatchIt</w:t>
      </w:r>
      <w:r>
        <w:t xml:space="preserve"> </w:t>
      </w:r>
      <w:r>
        <w:t xml:space="preserve">is a well-known package for propensity score matching and other matching methods. You specify a formula and method, it handles computing scores, matching, etc. (There’s also</w:t>
      </w:r>
      <w:r>
        <w:t xml:space="preserve"> </w:t>
      </w:r>
      <w:r>
        <w:rPr>
          <w:rStyle w:val="VerbatimChar"/>
        </w:rPr>
        <w:t xml:space="preserve">Matching</w:t>
      </w:r>
      <w:r>
        <w:t xml:space="preserve"> </w:t>
      </w:r>
      <w:r>
        <w:t xml:space="preserve">package with</w:t>
      </w:r>
      <w:r>
        <w:t xml:space="preserve"> </w:t>
      </w:r>
      <w:r>
        <w:rPr>
          <w:rStyle w:val="VerbatimChar"/>
        </w:rPr>
        <w:t xml:space="preserve">Match()</w:t>
      </w:r>
      <w:r>
        <w:t xml:space="preserve"> </w:t>
      </w:r>
      <w:r>
        <w:t xml:space="preserve">function for a more manual approach, but MatchIt is user-friendly). (B) ggplot2 is for plotting. (C) lm is linear model, not matching. (D) rpart is for decision trees.</w:t>
      </w:r>
    </w:p>
    <w:p>
      <w:pPr>
        <w:pStyle w:val="BodyText"/>
      </w:pPr>
      <w:r>
        <w:rPr>
          <w:b/>
          <w:bCs/>
        </w:rPr>
        <w:t xml:space="preserve">Q39.</w:t>
      </w:r>
      <w:r>
        <w:t xml:space="preserve"> </w:t>
      </w:r>
      <w:r>
        <w:t xml:space="preserve">Consider the regression formula in R:</w:t>
      </w:r>
      <w:r>
        <w:t xml:space="preserve"> </w:t>
      </w:r>
      <w:r>
        <w:rPr>
          <w:rStyle w:val="VerbatimChar"/>
        </w:rPr>
        <w:t xml:space="preserve">lm(Y ~ treated * after + X, data=...)</w:t>
      </w:r>
      <w:r>
        <w:t xml:space="preserve"> </w:t>
      </w:r>
      <w:r>
        <w:t xml:space="preserve">where X is a covariate. In a DID interpretation, what is the role of X here?</w:t>
      </w:r>
      <w:r>
        <w:br/>
      </w:r>
      <w:r>
        <w:t xml:space="preserve">A. X is a control variable that the regression will adjust for, potentially absorbing some differences and reducing bias if X affects Y and differs between groups</w:t>
      </w:r>
      <w:hyperlink r:id="rId101">
        <w:r>
          <w:rPr>
            <w:rStyle w:val="Hyperlink"/>
          </w:rPr>
          <w:t xml:space="preserve">[76]</w:t>
        </w:r>
      </w:hyperlink>
      <w:r>
        <w:t xml:space="preserve">.</w:t>
      </w:r>
      <w:r>
        <w:br/>
      </w:r>
      <w:r>
        <w:t xml:space="preserve">B. X is an instrument.</w:t>
      </w:r>
      <w:r>
        <w:br/>
      </w:r>
      <w:r>
        <w:t xml:space="preserve">C. X is part of the interaction term.</w:t>
      </w:r>
      <w:r>
        <w:br/>
      </w:r>
      <w:r>
        <w:t xml:space="preserve">D. X is ignored due to multicollinearity with fixed effects.</w:t>
      </w:r>
    </w:p>
    <w:p>
      <w:pPr>
        <w:pStyle w:val="BodyText"/>
      </w:pPr>
      <w:r>
        <w:rPr>
          <w:b/>
          <w:bCs/>
        </w:rPr>
        <w:t xml:space="preserve">Answer:</w:t>
      </w:r>
      <w:r>
        <w:t xml:space="preserve"> </w:t>
      </w:r>
      <w:r>
        <w:t xml:space="preserve">A. Including X means we are controlling for X’s influence on Y. In DID, adding covariates like X helps account for any time-varying confounding by X or to improve precision</w:t>
      </w:r>
      <w:hyperlink r:id="rId101">
        <w:r>
          <w:rPr>
            <w:rStyle w:val="Hyperlink"/>
          </w:rPr>
          <w:t xml:space="preserve">[76]</w:t>
        </w:r>
      </w:hyperlink>
      <w:r>
        <w:t xml:space="preserve">. For example, if the treated group had a different trend in X which also affects Y, controlling X can help satisfy parallel trends conditional on X. (B) It’s just a control, not necessarily instrument. (C) If we wanted interaction with treated or time, we’d have to specify it; here it’s just additive separate regressor. (D) It’s not automatically collinear with anything unless X is something like a fixed effect dummy itself.</w:t>
      </w:r>
    </w:p>
    <w:p>
      <w:pPr>
        <w:pStyle w:val="BodyText"/>
      </w:pPr>
      <w:r>
        <w:rPr>
          <w:b/>
          <w:bCs/>
        </w:rPr>
        <w:t xml:space="preserve">Q40.</w:t>
      </w:r>
      <w:r>
        <w:t xml:space="preserve"> </w:t>
      </w:r>
      <w:r>
        <w:t xml:space="preserve">What does it mean if a DID estimator is said to have “negative weights” in a staggered adoption scenario?</w:t>
      </w:r>
      <w:r>
        <w:br/>
      </w:r>
      <w:r>
        <w:t xml:space="preserve">A. Some comparisons (like late-treated vs early-treated) are given a negative contribution in the weighted average that forms the overall estimate</w:t>
      </w:r>
      <w:hyperlink r:id="rId77">
        <w:r>
          <w:rPr>
            <w:rStyle w:val="Hyperlink"/>
          </w:rPr>
          <w:t xml:space="preserve">[55]</w:t>
        </w:r>
      </w:hyperlink>
      <w:r>
        <w:t xml:space="preserve">. This can happen if the outcome trend of early adopters serves as a “control” for later adopters in a way that inverts their effect.</w:t>
      </w:r>
      <w:r>
        <w:br/>
      </w:r>
      <w:r>
        <w:t xml:space="preserve">B. The regression coefficients are negative.</w:t>
      </w:r>
      <w:r>
        <w:br/>
      </w:r>
      <w:r>
        <w:t xml:space="preserve">C. The control group outcome is weighted more heavily.</w:t>
      </w:r>
      <w:r>
        <w:br/>
      </w:r>
      <w:r>
        <w:t xml:space="preserve">D. It indicates a coding error in weights.</w:t>
      </w:r>
    </w:p>
    <w:p>
      <w:pPr>
        <w:pStyle w:val="BodyText"/>
      </w:pPr>
      <w:r>
        <w:rPr>
          <w:b/>
          <w:bCs/>
        </w:rPr>
        <w:t xml:space="preserve">Answer:</w:t>
      </w:r>
      <w:r>
        <w:t xml:space="preserve"> </w:t>
      </w:r>
      <w:r>
        <w:t xml:space="preserve">A. Negative weights refer to the phenomenon identified by Goodman-Bacon: certain group-time comparisons subtract rather than add to the estimate</w:t>
      </w:r>
      <w:hyperlink r:id="rId77">
        <w:r>
          <w:rPr>
            <w:rStyle w:val="Hyperlink"/>
          </w:rPr>
          <w:t xml:space="preserve">[55]</w:t>
        </w:r>
      </w:hyperlink>
      <w:r>
        <w:t xml:space="preserve">. Essentially, the TWFE estimator can be viewed as a weighted sum of simple DID estimates from different cohort comparisons, and some of those weights can mathematically be negative if timing differs and variance decomposition yields so. This is not obvious from regression output, but it’s a known issue indicating the estimator might be estimating a weird parameter when effects differ. (B) Negative coefficient doesn’t imply negative weight. (C) Not specifically about negative weights. (D) Not a coding error; it’s inherent in OLS solution in these setups.</w:t>
      </w:r>
    </w:p>
    <w:p>
      <w:pPr>
        <w:pStyle w:val="BodyText"/>
      </w:pPr>
      <w:r>
        <w:rPr>
          <w:b/>
          <w:bCs/>
        </w:rPr>
        <w:t xml:space="preserve">Q41.</w:t>
      </w:r>
      <w:r>
        <w:t xml:space="preserve"> </w:t>
      </w:r>
      <w:r>
        <w:t xml:space="preserve">What is one approach to test the parallel trends assumption using available data?</w:t>
      </w:r>
      <w:r>
        <w:br/>
      </w:r>
      <w:r>
        <w:t xml:space="preserve">A. Use pre-treatment periods as a placebo test: check if there is any significant “effect” in periods before the treatment was implemented (the effect should be zero if trends were parallel)</w:t>
      </w:r>
      <w:hyperlink r:id="rId74">
        <w:r>
          <w:rPr>
            <w:rStyle w:val="Hyperlink"/>
          </w:rPr>
          <w:t xml:space="preserve">[52]</w:t>
        </w:r>
      </w:hyperlink>
      <w:r>
        <w:t xml:space="preserve">.</w:t>
      </w:r>
      <w:r>
        <w:br/>
      </w:r>
      <w:r>
        <w:t xml:space="preserve">B. See if treated and control have the same outcome level at baseline.</w:t>
      </w:r>
      <w:r>
        <w:br/>
      </w:r>
      <w:r>
        <w:t xml:space="preserve">C. Randomly permute treatment assignment and see if DID is zero.</w:t>
      </w:r>
      <w:r>
        <w:br/>
      </w:r>
      <w:r>
        <w:t xml:space="preserve">D. Ask the participants if they would have had same trend without treatment.</w:t>
      </w:r>
    </w:p>
    <w:p>
      <w:pPr>
        <w:pStyle w:val="BodyText"/>
      </w:pPr>
      <w:r>
        <w:rPr>
          <w:b/>
          <w:bCs/>
        </w:rPr>
        <w:t xml:space="preserve">Answer:</w:t>
      </w:r>
      <w:r>
        <w:t xml:space="preserve"> </w:t>
      </w:r>
      <w:r>
        <w:t xml:space="preserve">A. Examining pre-treatment coefficients in an event study (or including leads of treatment in the regression as placebo variables) is a common way to gauge if parallel trends holds</w:t>
      </w:r>
      <w:hyperlink r:id="rId74">
        <w:r>
          <w:rPr>
            <w:rStyle w:val="Hyperlink"/>
          </w:rPr>
          <w:t xml:space="preserve">[52]</w:t>
        </w:r>
      </w:hyperlink>
      <w:r>
        <w:t xml:space="preserve">. If those coefficients are near zero (and not significant), it supports the assumption. (B) Same baseline level isn’t required, just same trend. (C) Permutation could be a way to generate a null distribution, but not a direct test of actual parallel trends – more like a falsification test if there’s systematic difference that’s not due to random. (D) Not reliable; you can’t just ask because they can’t know their alternate trend.</w:t>
      </w:r>
    </w:p>
    <w:p>
      <w:pPr>
        <w:pStyle w:val="BodyText"/>
      </w:pPr>
      <w:r>
        <w:rPr>
          <w:b/>
          <w:bCs/>
        </w:rPr>
        <w:t xml:space="preserve">Q42.</w:t>
      </w:r>
      <w:r>
        <w:t xml:space="preserve"> </w:t>
      </w:r>
      <w:r>
        <w:t xml:space="preserve">True or False: In a fixed-effects regression, if a unit never changes its treatment status over time, it does not contribute to the estimation of the treatment effect.</w:t>
      </w:r>
      <w:r>
        <w:br/>
      </w:r>
      <w:r>
        <w:rPr>
          <w:b/>
          <w:bCs/>
        </w:rPr>
        <w:t xml:space="preserve">Answer:</w:t>
      </w:r>
      <w:r>
        <w:t xml:space="preserve"> </w:t>
      </w:r>
      <w:r>
        <w:t xml:space="preserve">True. Fixed effects rely on within-unit variation. If a unit is always untreated or always treated throughout the sample, then there is no within-unit change in treatment to inform the effect – that unit’s fixed effect absorbs its outcome level and it doesn’t help estimate the treatment coefficient</w:t>
      </w:r>
      <w:hyperlink r:id="rId57">
        <w:r>
          <w:rPr>
            <w:rStyle w:val="Hyperlink"/>
          </w:rPr>
          <w:t xml:space="preserve">[36]</w:t>
        </w:r>
      </w:hyperlink>
      <w:r>
        <w:t xml:space="preserve">. Essentially, such a unit provides no contrast between treatment and non-treatment within itself, so it’s uninformative for the treatment effect (though it can still help estimate other covariate effects or soak up variance). The model will effectively ignore that unit for the treatment effect calculation.</w:t>
      </w:r>
    </w:p>
    <w:p>
      <w:pPr>
        <w:pStyle w:val="BodyText"/>
      </w:pPr>
      <w:r>
        <w:rPr>
          <w:b/>
          <w:bCs/>
        </w:rPr>
        <w:t xml:space="preserve">Q43.</w:t>
      </w:r>
      <w:r>
        <w:t xml:space="preserve"> </w:t>
      </w:r>
      <w:r>
        <w:t xml:space="preserve">True or False: Matching each treated unit to a control unit ensures that there is no selection bias in the estimated treatment effect.</w:t>
      </w:r>
      <w:r>
        <w:br/>
      </w:r>
      <w:r>
        <w:rPr>
          <w:b/>
          <w:bCs/>
        </w:rPr>
        <w:t xml:space="preserve">Answer:</w:t>
      </w:r>
      <w:r>
        <w:t xml:space="preserve"> </w:t>
      </w:r>
      <w:r>
        <w:t xml:space="preserve">False. While matching on observed covariates helps reduce selection bias from those covariates,</w:t>
      </w:r>
      <w:r>
        <w:t xml:space="preserve"> </w:t>
      </w:r>
      <w:r>
        <w:rPr>
          <w:b/>
          <w:bCs/>
        </w:rPr>
        <w:t xml:space="preserve">it does not guarantee no selection bias</w:t>
      </w:r>
      <w:r>
        <w:t xml:space="preserve">, especially if there are unobserved confounders or if the matching is not exact. The validity of matching still relies on the assumption that conditional on the matched covariates, assignment is as good as random (no unobserved confounding remains). If important confounders are not matched on (because they’re not observed or not included), bias can still be present. Also, if matching is not perfect (which it rarely is in finite samples), some bias due to residual differences can remain</w:t>
      </w:r>
      <w:hyperlink r:id="rId42">
        <w:r>
          <w:rPr>
            <w:rStyle w:val="Hyperlink"/>
          </w:rPr>
          <w:t xml:space="preserve">[21]</w:t>
        </w:r>
      </w:hyperlink>
      <w:hyperlink r:id="rId44">
        <w:r>
          <w:rPr>
            <w:rStyle w:val="Hyperlink"/>
          </w:rPr>
          <w:t xml:space="preserve">[23]</w:t>
        </w:r>
      </w:hyperlink>
      <w:r>
        <w:t xml:space="preserve">. Matching reduces bias but doesn’t magically eliminate all biases unless all confounders are accounted for.</w:t>
      </w:r>
    </w:p>
    <w:p>
      <w:pPr>
        <w:pStyle w:val="BodyText"/>
      </w:pPr>
      <w:r>
        <w:rPr>
          <w:b/>
          <w:bCs/>
        </w:rPr>
        <w:t xml:space="preserve">Q44.</w:t>
      </w:r>
      <w:r>
        <w:t xml:space="preserve"> </w:t>
      </w:r>
      <w:r>
        <w:t xml:space="preserve">True or False: Including individual fixed effects in a regression will control for any variable – observed or not – that is constant for that individual over time.</w:t>
      </w:r>
      <w:r>
        <w:br/>
      </w:r>
      <w:r>
        <w:rPr>
          <w:b/>
          <w:bCs/>
        </w:rPr>
        <w:t xml:space="preserve">Answer:</w:t>
      </w:r>
      <w:r>
        <w:t xml:space="preserve"> </w:t>
      </w:r>
      <w:r>
        <w:t xml:space="preserve">True. That’s the power of fixed effects: anything that is time-invariant for an individual (or whatever the unit is) is absorbed by the individual’s fixed effect</w:t>
      </w:r>
      <w:hyperlink r:id="rId56">
        <w:r>
          <w:rPr>
            <w:rStyle w:val="Hyperlink"/>
          </w:rPr>
          <w:t xml:space="preserve">[35]</w:t>
        </w:r>
      </w:hyperlink>
      <w:r>
        <w:t xml:space="preserve">. This includes</w:t>
      </w:r>
      <w:r>
        <w:t xml:space="preserve"> </w:t>
      </w:r>
      <w:r>
        <w:rPr>
          <w:b/>
          <w:bCs/>
        </w:rPr>
        <w:t xml:space="preserve">unobserved</w:t>
      </w:r>
      <w:r>
        <w:t xml:space="preserve"> </w:t>
      </w:r>
      <w:r>
        <w:t xml:space="preserve">characteristics like genetics, innate ability, etc., as long as they don’t change over time. Thus, those factors won’t bias the estimate of variables that do vary over time. However, note it won’t control for things that change over time, or interactions of time-invariant factors with time (like if something constant has changing influence, that’s effectively time-varying in outcome). But strictly, any individual-specific constant is differenced out.</w:t>
      </w:r>
    </w:p>
    <w:p>
      <w:pPr>
        <w:pStyle w:val="BodyText"/>
      </w:pPr>
      <w:r>
        <w:rPr>
          <w:b/>
          <w:bCs/>
        </w:rPr>
        <w:t xml:space="preserve">Q45.</w:t>
      </w:r>
      <w:r>
        <w:t xml:space="preserve"> </w:t>
      </w:r>
      <w:r>
        <w:t xml:space="preserve">True or False: If an event study shows a significant effect at time +1 and no significant pre-trend, we can be fairly confident that the treatment caused a change in outcome at that time.</w:t>
      </w:r>
      <w:r>
        <w:br/>
      </w:r>
      <w:r>
        <w:rPr>
          <w:b/>
          <w:bCs/>
        </w:rPr>
        <w:t xml:space="preserve">Answer:</w:t>
      </w:r>
      <w:r>
        <w:t xml:space="preserve"> </w:t>
      </w:r>
      <w:r>
        <w:t xml:space="preserve">True. If pre-treatment coefficients (leads) are around zero (no pre-trend, satisfying the parallel trend assumption) and then immediately after the treatment (time +1) we see a significant change, it is strong evidence that the change is due to the treatment</w:t>
      </w:r>
      <w:hyperlink r:id="rId74">
        <w:r>
          <w:rPr>
            <w:rStyle w:val="Hyperlink"/>
          </w:rPr>
          <w:t xml:space="preserve">[52]</w:t>
        </w:r>
      </w:hyperlink>
      <w:r>
        <w:t xml:space="preserve">. Of course, we should also consider any other confounding events at that time, but in the framework of the event study, this pattern (flat before, jump at or after event) is what we want to see for causal interpretation. It gives confidence that the effect at +1 is causal.</w:t>
      </w:r>
    </w:p>
    <w:p>
      <w:pPr>
        <w:pStyle w:val="BodyText"/>
      </w:pPr>
      <w:r>
        <w:rPr>
          <w:b/>
          <w:bCs/>
        </w:rPr>
        <w:t xml:space="preserve">Q46.</w:t>
      </w:r>
      <w:r>
        <w:t xml:space="preserve"> </w:t>
      </w:r>
      <w:r>
        <w:t xml:space="preserve">True or False: In a staggered DID, the two-way fixed effects estimator always estimates a weighted average of group-specific treatment effects that is easily interpretable.</w:t>
      </w:r>
      <w:r>
        <w:br/>
      </w:r>
      <w:r>
        <w:rPr>
          <w:b/>
          <w:bCs/>
        </w:rPr>
        <w:t xml:space="preserve">Answer:</w:t>
      </w:r>
      <w:r>
        <w:t xml:space="preserve"> </w:t>
      </w:r>
      <w:r>
        <w:t xml:space="preserve">False. In a staggered adoption scenario with heterogeneity, the TWFE DID estimator can be a complicated weighted average of different cohort effects, and the weights can even be negative</w:t>
      </w:r>
      <w:hyperlink r:id="rId77">
        <w:r>
          <w:rPr>
            <w:rStyle w:val="Hyperlink"/>
          </w:rPr>
          <w:t xml:space="preserve">[55]</w:t>
        </w:r>
      </w:hyperlink>
      <w:r>
        <w:t xml:space="preserve">. It’s not “easily interpretable” as the average treatment effect – it might not correspond to any meaningful policy effect if effects differ by cohort or timing. Only under homogeneous effects (or under strict assumptions) is the TWFE DID equal to a clean average effect. Recent research has shown many cases where it isn’t easily interpretable, hence the development of alternative estimators.</w:t>
      </w:r>
    </w:p>
    <w:p>
      <w:pPr>
        <w:pStyle w:val="BodyText"/>
      </w:pPr>
      <w:r>
        <w:rPr>
          <w:b/>
          <w:bCs/>
        </w:rPr>
        <w:t xml:space="preserve">Q47.</w:t>
      </w:r>
      <w:r>
        <w:t xml:space="preserve"> </w:t>
      </w:r>
      <w:r>
        <w:t xml:space="preserve">True or False: The fixest package in R allows you to include multiple fixed effects (like firm and year) and is generally faster than using lm with factor() for large data.</w:t>
      </w:r>
      <w:r>
        <w:br/>
      </w:r>
      <w:r>
        <w:rPr>
          <w:b/>
          <w:bCs/>
        </w:rPr>
        <w:t xml:space="preserve">Answer:</w:t>
      </w:r>
      <w:r>
        <w:t xml:space="preserve"> </w:t>
      </w:r>
      <w:r>
        <w:t xml:space="preserve">True. The</w:t>
      </w:r>
      <w:r>
        <w:t xml:space="preserve"> </w:t>
      </w:r>
      <w:r>
        <w:rPr>
          <w:rStyle w:val="VerbatimChar"/>
        </w:rPr>
        <w:t xml:space="preserve">fixest</w:t>
      </w:r>
      <w:r>
        <w:t xml:space="preserve"> </w:t>
      </w:r>
      <w:r>
        <w:t xml:space="preserve">package is optimized for large data and can handle multiple levels of fixed effects efficiently (using methods like pseudo-differencing). For example,</w:t>
      </w:r>
      <w:r>
        <w:t xml:space="preserve"> </w:t>
      </w:r>
      <w:r>
        <w:rPr>
          <w:rStyle w:val="VerbatimChar"/>
        </w:rPr>
        <w:t xml:space="preserve">feols(y ~ x | firm + year, data)</w:t>
      </w:r>
      <w:r>
        <w:t xml:space="preserve"> </w:t>
      </w:r>
      <w:r>
        <w:t xml:space="preserve">would include firm and year fixed effects</w:t>
      </w:r>
      <w:hyperlink r:id="rId65">
        <w:r>
          <w:rPr>
            <w:rStyle w:val="Hyperlink"/>
          </w:rPr>
          <w:t xml:space="preserve">[44]</w:t>
        </w:r>
      </w:hyperlink>
      <w:r>
        <w:t xml:space="preserve">. It’s much faster and more memory-efficient than creating a dummy for every firm and year in a huge dataset. It also conveniently computes cluster SE, etc.</w:t>
      </w:r>
    </w:p>
    <w:p>
      <w:pPr>
        <w:pStyle w:val="BodyText"/>
      </w:pPr>
      <w:r>
        <w:rPr>
          <w:b/>
          <w:bCs/>
        </w:rPr>
        <w:t xml:space="preserve">Q48.</w:t>
      </w:r>
      <w:r>
        <w:t xml:space="preserve"> </w:t>
      </w:r>
      <w:r>
        <w:t xml:space="preserve">True or False: If a confounder is not observed and it changes over time, neither matching, regression, nor fixed effects can fully solve the resulting bias on the treatment effect without additional assumptions or methods.</w:t>
      </w:r>
      <w:r>
        <w:br/>
      </w:r>
      <w:r>
        <w:rPr>
          <w:b/>
          <w:bCs/>
        </w:rPr>
        <w:t xml:space="preserve">Answer:</w:t>
      </w:r>
      <w:r>
        <w:t xml:space="preserve"> </w:t>
      </w:r>
      <w:r>
        <w:t xml:space="preserve">True. If you have an unobserved time-varying confounder, you’re in trouble with basic methods: matching/regression can’t control it (since it’s unobserved), and fixed effects can’t eliminate it because it’s not time-invariant. You’d likely need an</w:t>
      </w:r>
      <w:r>
        <w:t xml:space="preserve"> </w:t>
      </w:r>
      <w:r>
        <w:rPr>
          <w:b/>
          <w:bCs/>
        </w:rPr>
        <w:t xml:space="preserve">instrumental variable</w:t>
      </w:r>
      <w:r>
        <w:t xml:space="preserve">, or a difference-in-differences if that confounder is assumed to evolve similarly in control and treated (parallel trends assumption covers unobserved common factors), or some sensitivity analysis / advanced methods. But strictly speaking, none of the standard adjustments can</w:t>
      </w:r>
      <w:r>
        <w:t xml:space="preserve"> </w:t>
      </w:r>
      <w:r>
        <w:rPr>
          <w:b/>
          <w:bCs/>
        </w:rPr>
        <w:t xml:space="preserve">fully</w:t>
      </w:r>
      <w:r>
        <w:t xml:space="preserve"> </w:t>
      </w:r>
      <w:r>
        <w:t xml:space="preserve">correct bias from an unobserved time-varying confounder without further assumptions. So the statement is correct: additional strategies (IV, panel with more structure, etc.) are needed.</w:t>
      </w:r>
    </w:p>
    <w:p>
      <w:pPr>
        <w:pStyle w:val="BodyText"/>
      </w:pPr>
      <w:r>
        <w:rPr>
          <w:b/>
          <w:bCs/>
        </w:rPr>
        <w:t xml:space="preserve">Q49.</w:t>
      </w:r>
      <w:r>
        <w:t xml:space="preserve"> </w:t>
      </w:r>
      <w:r>
        <w:t xml:space="preserve">True or False: The parallel trends assumption can be partially tested by examining the trends in outcome for treated and control groups prior to the treatment.</w:t>
      </w:r>
      <w:r>
        <w:br/>
      </w:r>
      <w:r>
        <w:rPr>
          <w:b/>
          <w:bCs/>
        </w:rPr>
        <w:t xml:space="preserve">Answer:</w:t>
      </w:r>
      <w:r>
        <w:t xml:space="preserve"> </w:t>
      </w:r>
      <w:r>
        <w:t xml:space="preserve">True. While you can’t prove parallel trends for the unobservable counterfactual, you can increase confidence in it by checking if the groups had similar trends in the pre-treatment period</w:t>
      </w:r>
      <w:hyperlink r:id="rId74">
        <w:r>
          <w:rPr>
            <w:rStyle w:val="Hyperlink"/>
          </w:rPr>
          <w:t xml:space="preserve">[52]</w:t>
        </w:r>
      </w:hyperlink>
      <w:r>
        <w:t xml:space="preserve">. If the trends were wildly different before, it’s unlikely they’d magically be parallel right up to the moment of treatment. If they were roughly parallel for several periods before, that’s evidence in favor (though not proof) of the assumption. This is why plotting or formally testing pre-period differences is a common practice.</w:t>
      </w:r>
    </w:p>
    <w:p>
      <w:pPr>
        <w:pStyle w:val="BodyText"/>
      </w:pPr>
      <w:r>
        <w:rPr>
          <w:b/>
          <w:bCs/>
        </w:rPr>
        <w:t xml:space="preserve">Q50.</w:t>
      </w:r>
      <w:r>
        <w:t xml:space="preserve"> </w:t>
      </w:r>
      <w:r>
        <w:t xml:space="preserve">True or False: Difference-in-Differences, Fixed Effects regression, and Matching are all ultimately aiming to address the same issue: that treated and control units may differ in important ways other than the treatment.</w:t>
      </w:r>
      <w:r>
        <w:br/>
      </w:r>
      <w:r>
        <w:rPr>
          <w:b/>
          <w:bCs/>
        </w:rPr>
        <w:t xml:space="preserve">Answer:</w:t>
      </w:r>
      <w:r>
        <w:t xml:space="preserve"> </w:t>
      </w:r>
      <w:r>
        <w:t xml:space="preserve">True. All these methods are strategies to handle confounding due to differences between treated and control units:</w:t>
      </w:r>
      <w:r>
        <w:t xml:space="preserve"> </w:t>
      </w:r>
      <w:r>
        <w:t xml:space="preserve">-</w:t>
      </w:r>
      <w:r>
        <w:t xml:space="preserve"> </w:t>
      </w:r>
      <w:r>
        <w:rPr>
          <w:b/>
          <w:bCs/>
        </w:rPr>
        <w:t xml:space="preserve">Matching</w:t>
      </w:r>
      <w:r>
        <w:t xml:space="preserve"> </w:t>
      </w:r>
      <w:r>
        <w:t xml:space="preserve">tries to make treated and control units comparable on observed covariates</w:t>
      </w:r>
      <w:hyperlink r:id="rId29">
        <w:r>
          <w:rPr>
            <w:rStyle w:val="Hyperlink"/>
          </w:rPr>
          <w:t xml:space="preserve">[8]</w:t>
        </w:r>
      </w:hyperlink>
      <w:r>
        <w:t xml:space="preserve">.</w:t>
      </w:r>
      <w:r>
        <w:t xml:space="preserve"> </w:t>
      </w:r>
      <w:r>
        <w:t xml:space="preserve">-</w:t>
      </w:r>
      <w:r>
        <w:t xml:space="preserve"> </w:t>
      </w:r>
      <w:r>
        <w:rPr>
          <w:b/>
          <w:bCs/>
        </w:rPr>
        <w:t xml:space="preserve">Fixed Effects</w:t>
      </w:r>
      <w:r>
        <w:t xml:space="preserve"> </w:t>
      </w:r>
      <w:r>
        <w:t xml:space="preserve">uses within-unit changes to avoid bias from time-invariant differences between units</w:t>
      </w:r>
      <w:hyperlink r:id="rId56">
        <w:r>
          <w:rPr>
            <w:rStyle w:val="Hyperlink"/>
          </w:rPr>
          <w:t xml:space="preserve">[35]</w:t>
        </w:r>
      </w:hyperlink>
      <w:r>
        <w:t xml:space="preserve">.</w:t>
      </w:r>
      <w:r>
        <w:t xml:space="preserve"> </w:t>
      </w:r>
      <w:r>
        <w:t xml:space="preserve">-</w:t>
      </w:r>
      <w:r>
        <w:t xml:space="preserve"> </w:t>
      </w:r>
      <w:r>
        <w:rPr>
          <w:b/>
          <w:bCs/>
        </w:rPr>
        <w:t xml:space="preserve">Difference-in-Differences</w:t>
      </w:r>
      <w:r>
        <w:t xml:space="preserve"> </w:t>
      </w:r>
      <w:r>
        <w:t xml:space="preserve">compares trends to difference out any common factors or baseline differences</w:t>
      </w:r>
      <w:hyperlink r:id="rId80">
        <w:r>
          <w:rPr>
            <w:rStyle w:val="Hyperlink"/>
          </w:rPr>
          <w:t xml:space="preserve">[57]</w:t>
        </w:r>
      </w:hyperlink>
      <w:r>
        <w:t xml:space="preserve">.</w:t>
      </w:r>
      <w:r>
        <w:t xml:space="preserve"> </w:t>
      </w:r>
      <w:r>
        <w:t xml:space="preserve">They all recognize that simply comparing treated vs control outcomes can be misleading if the groups are not comparable. Each method tackles that comparability issue in different ways, but yes, the ultimate goal is to isolate the causal effect of treatment by accounting for other differences (observed or unobserved, fixed or time-varying) between groups.</w:t>
      </w:r>
      <w:r>
        <w:t xml:space="preserve"> </w:t>
      </w:r>
      <w:hyperlink r:id="rId24">
        <w:r>
          <w:rPr>
            <w:rStyle w:val="Hyperlink"/>
          </w:rPr>
          <w:t xml:space="preserve">[4]</w:t>
        </w:r>
      </w:hyperlink>
    </w:p>
    <w:bookmarkEnd w:id="104"/>
    <w:bookmarkEnd w:id="105"/>
    <w:bookmarkEnd w:id="106"/>
    <w:p>
      <w:r>
        <w:pict>
          <v:rect style="width:0;height:1.5pt" o:hralign="center" o:hrstd="t" o:hr="t"/>
        </w:pict>
      </w:r>
    </w:p>
    <w:bookmarkStart w:id="11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3">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70">
        <w:r>
          <w:rPr>
            <w:rStyle w:val="Hyperlink"/>
          </w:rPr>
          <w:t xml:space="preserve">[48]</w:t>
        </w:r>
      </w:hyperlink>
      <w:r>
        <w:t xml:space="preserve"> </w:t>
      </w:r>
      <w:hyperlink r:id="rId72">
        <w:r>
          <w:rPr>
            <w:rStyle w:val="Hyperlink"/>
          </w:rPr>
          <w:t xml:space="preserve">[50]</w:t>
        </w:r>
      </w:hyperlink>
      <w:r>
        <w:t xml:space="preserve"> </w:t>
      </w:r>
      <w:hyperlink r:id="rId75">
        <w:r>
          <w:rPr>
            <w:rStyle w:val="Hyperlink"/>
          </w:rPr>
          <w:t xml:space="preserve">[53]</w:t>
        </w:r>
      </w:hyperlink>
      <w:r>
        <w:t xml:space="preserve"> </w:t>
      </w:r>
      <w:hyperlink r:id="rId82">
        <w:r>
          <w:rPr>
            <w:rStyle w:val="Hyperlink"/>
          </w:rPr>
          <w:t xml:space="preserve">[59]</w:t>
        </w:r>
      </w:hyperlink>
      <w:r>
        <w:t xml:space="preserve"> </w:t>
      </w:r>
      <w:hyperlink r:id="rId87">
        <w:r>
          <w:rPr>
            <w:rStyle w:val="Hyperlink"/>
          </w:rPr>
          <w:t xml:space="preserve">[64]</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hyperlink r:id="rId98">
        <w:r>
          <w:rPr>
            <w:rStyle w:val="Hyperlink"/>
          </w:rPr>
          <w:t xml:space="preserve">[73]</w:t>
        </w:r>
      </w:hyperlink>
      <w:r>
        <w:t xml:space="preserve"> </w:t>
      </w:r>
      <w:hyperlink r:id="rId36">
        <w:r>
          <w:rPr>
            <w:rStyle w:val="Hyperlink"/>
          </w:rPr>
          <w:t xml:space="preserve">[74]</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r>
        <w:t xml:space="preserve">BSMM-8740 - Fall 2025 – lecture slide.pdf</w:t>
      </w:r>
    </w:p>
    <w:p>
      <w:pPr>
        <w:pStyle w:val="BodyText"/>
      </w:pPr>
      <w:hyperlink r:id="rId107">
        <w:r>
          <w:rPr>
            <w:rStyle w:val="Hyperlink"/>
          </w:rPr>
          <w:t xml:space="preserve">file://file_00000000ab90720cabccdc8ebc9e29cf</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10 - Matching — Causal Inference for the Brave and True.pdf</w:t>
      </w:r>
    </w:p>
    <w:p>
      <w:pPr>
        <w:pStyle w:val="BodyText"/>
      </w:pPr>
      <w:hyperlink r:id="rId108">
        <w:r>
          <w:rPr>
            <w:rStyle w:val="Hyperlink"/>
          </w:rPr>
          <w:t xml:space="preserve">file://file_00000000b40471fbb9a1f6dbd22db343</w:t>
        </w:r>
      </w:hyperlink>
    </w:p>
    <w:p>
      <w:pPr>
        <w:pStyle w:val="BodyText"/>
      </w:pPr>
      <w:hyperlink r:id="rId31">
        <w:r>
          <w:rPr>
            <w:rStyle w:val="Hyperlink"/>
          </w:rPr>
          <w:t xml:space="preserve">[10]</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r>
        <w:t xml:space="preserve">5  Matching and Subclassification – _span style='font-weight_ 700'_Causal Inference__span__br__ _i style='color_ #00b7ff'_The Mixtape__i_.pdf</w:t>
      </w:r>
    </w:p>
    <w:p>
      <w:pPr>
        <w:pStyle w:val="BodyText"/>
      </w:pPr>
      <w:hyperlink r:id="rId109">
        <w:r>
          <w:rPr>
            <w:rStyle w:val="Hyperlink"/>
          </w:rPr>
          <w:t xml:space="preserve">file://file_000000004e2071f5bdb06faf9a6a93b8</w:t>
        </w:r>
      </w:hyperlink>
    </w:p>
    <w:p>
      <w:pPr>
        <w:pStyle w:val="BodyText"/>
      </w:pPr>
      <w:hyperlink r:id="rId71">
        <w:r>
          <w:rPr>
            <w:rStyle w:val="Hyperlink"/>
          </w:rPr>
          <w:t xml:space="preserve">[49]</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r>
        <w:t xml:space="preserve">Difference in Differences Event Study | LOST</w:t>
      </w:r>
    </w:p>
    <w:p>
      <w:pPr>
        <w:pStyle w:val="BodyText"/>
      </w:pPr>
      <w:hyperlink r:id="rId110">
        <w:r>
          <w:rPr>
            <w:rStyle w:val="Hyperlink"/>
          </w:rPr>
          <w:t xml:space="preserve">https://lost-stats.github.io/Model_Estimation/Research_Design/event_study.html</w:t>
        </w:r>
      </w:hyperlink>
    </w:p>
    <w:p>
      <w:pPr>
        <w:pStyle w:val="BodyText"/>
      </w:pPr>
      <w:hyperlink r:id="rId80">
        <w:r>
          <w:rPr>
            <w:rStyle w:val="Hyperlink"/>
          </w:rPr>
          <w:t xml:space="preserve">[57]</w:t>
        </w:r>
      </w:hyperlink>
      <w:r>
        <w:t xml:space="preserve"> </w:t>
      </w:r>
      <w:hyperlink r:id="rId81">
        <w:r>
          <w:rPr>
            <w:rStyle w:val="Hyperlink"/>
          </w:rPr>
          <w:t xml:space="preserve">[58]</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100">
        <w:r>
          <w:rPr>
            <w:rStyle w:val="Hyperlink"/>
          </w:rPr>
          <w:t xml:space="preserve">[75]</w:t>
        </w:r>
      </w:hyperlink>
      <w:r>
        <w:t xml:space="preserve"> </w:t>
      </w:r>
      <w:r>
        <w:t xml:space="preserve">9  Difference-in-Differences – _span style='font-weight_ 700'_Causal Inference__span__br__ _i style='color_ #00b7ff'_The Mixtape__i_.pdf</w:t>
      </w:r>
    </w:p>
    <w:p>
      <w:pPr>
        <w:pStyle w:val="BodyText"/>
      </w:pPr>
      <w:hyperlink r:id="rId111">
        <w:r>
          <w:rPr>
            <w:rStyle w:val="Hyperlink"/>
          </w:rPr>
          <w:t xml:space="preserve">file://file_00000000f3a871f5b6c1162fa4b2d83f</w:t>
        </w:r>
      </w:hyperlink>
    </w:p>
    <w:p>
      <w:pPr>
        <w:pStyle w:val="BodyText"/>
      </w:pPr>
      <w:hyperlink r:id="rId89">
        <w:r>
          <w:rPr>
            <w:rStyle w:val="Hyperlink"/>
          </w:rPr>
          <w:t xml:space="preserve">[65]</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r>
        <w:t xml:space="preserve">did2s_ Two-Stage Difference-in-Differences.pdf</w:t>
      </w:r>
    </w:p>
    <w:p>
      <w:pPr>
        <w:pStyle w:val="BodyText"/>
      </w:pPr>
      <w:hyperlink r:id="rId112">
        <w:r>
          <w:rPr>
            <w:rStyle w:val="Hyperlink"/>
          </w:rPr>
          <w:t xml:space="preserve">file://file_00000000cc5871f580debfa8f71e2b52</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file://file_000000004e2071f5bdb06faf9a6a93b8" TargetMode="External" /><Relationship Type="http://schemas.openxmlformats.org/officeDocument/2006/relationships/hyperlink" Id="rId33" Target="file://file_000000004e2071f5bdb06faf9a6a93b8#:~:text=%CB%86%CE%B4ATT%20%3D%201%20NT%20%E2%88%91,X%20i%20i%20j%20Y" TargetMode="External" /><Relationship Type="http://schemas.openxmlformats.org/officeDocument/2006/relationships/hyperlink" Id="rId34" Target="file://file_000000004e2071f5bdb06faf9a6a93b8#:~:text=Di%3D1%20%28Yi%20%E2%88%92%20,1" TargetMode="External" /><Relationship Type="http://schemas.openxmlformats.org/officeDocument/2006/relationships/hyperlink" Id="rId44" Target="file://file_000000004e2071f5bdb06faf9a6a93b8#:~:text=Everything%20we%E2%80%99re%20getting%20at%20is,we%20define%20the%20conditional%20expection" TargetMode="External" /><Relationship Type="http://schemas.openxmlformats.org/officeDocument/2006/relationships/hyperlink" Id="rId31" Target="file://file_000000004e2071f5bdb06faf9a6a93b8#:~:text=Finally%2C%20there%20is%20the%20Mahalanobis,this%20mean%3FIt%20means%20that%20some" TargetMode="External" /><Relationship Type="http://schemas.openxmlformats.org/officeDocument/2006/relationships/hyperlink" Id="rId50" Target="file://file_000000004e2071f5bdb06faf9a6a93b8#:~:text=This%20estimator%20really%20isn%E2%80%99t%20too,that%20these%20are%20estimators%20because" TargetMode="External" /><Relationship Type="http://schemas.openxmlformats.org/officeDocument/2006/relationships/hyperlink" Id="rId43" Target="file://file_000000004e2071f5bdb06faf9a6a93b8#:~:text=discrepancies%20tend%20to%20converge%20to,will%20need%20a%20lot%20of" TargetMode="External" /><Relationship Type="http://schemas.openxmlformats.org/officeDocument/2006/relationships/hyperlink" Id="rId49" Target="file://file_000000004e2071f5bdb06faf9a6a93b8#:~:text=instance%2C%20say%20that%20the%20same,can%20describe%20this%20estimator%20as" TargetMode="External" /><Relationship Type="http://schemas.openxmlformats.org/officeDocument/2006/relationships/hyperlink" Id="rId42" Target="file://file_000000004e2071f5bdb06faf9a6a93b8#:~:text=introduce%20bias,that%20has%20a%20large%20dimension" TargetMode="External" /><Relationship Type="http://schemas.openxmlformats.org/officeDocument/2006/relationships/hyperlink" Id="rId38" Target="file://file_000000004e2071f5bdb06faf9a6a93b8#:~:text=matched%20with%20some%20unit%20on,the%20matching%20discrepancies%20tend%20to" TargetMode="External" /><Relationship Type="http://schemas.openxmlformats.org/officeDocument/2006/relationships/hyperlink" Id="rId52" Target="file://file_000000004e2071f5bdb06faf9a6a93b8#:~:text=that%20approximate%20matching%20is%20so,matching%20discrepancies%2C%20and%20the%20more" TargetMode="External" /><Relationship Type="http://schemas.openxmlformats.org/officeDocument/2006/relationships/hyperlink" Id="rId35" Target="file://file_000000004e2071f5bdb06faf9a6a93b8#:~:text=the%20ATE%2C%20we%20are%20filling,And%20when" TargetMode="External" /><Relationship Type="http://schemas.openxmlformats.org/officeDocument/2006/relationships/hyperlink" Id="rId51" Target="file://file_000000004e2071f5bdb06faf9a6a93b8#:~:text=written,%CB%86%CE%B4ATT%20%3D%201%20NT%20%E2%88%91" TargetMode="External" /><Relationship Type="http://schemas.openxmlformats.org/officeDocument/2006/relationships/hyperlink" Id="rId107" Target="file://file_00000000ab90720cabccdc8ebc9e29cf" TargetMode="External" /><Relationship Type="http://schemas.openxmlformats.org/officeDocument/2006/relationships/hyperlink" Id="rId93" Target="file://file_00000000ab90720cabccdc8ebc9e29cf#:~:text=142%20bsmm,of%20150" TargetMode="External" /><Relationship Type="http://schemas.openxmlformats.org/officeDocument/2006/relationships/hyperlink" Id="rId82" Target="file://file_00000000ab90720cabccdc8ebc9e29cf#:~:text=2X2%20DiD%20%26%20Fixed%20Effects,estimator%3A%20it%20captures%20the%20treatment" TargetMode="External" /><Relationship Type="http://schemas.openxmlformats.org/officeDocument/2006/relationships/hyperlink" Id="rId101" Target="file://file_00000000ab90720cabccdc8ebc9e29cf#:~:text=2X2%20DiD%20%26%20covariates%20,1%E2%88%92%CF%80" TargetMode="External" /><Relationship Type="http://schemas.openxmlformats.org/officeDocument/2006/relationships/hyperlink" Id="rId65" Target="file://file_00000000ab90720cabccdc8ebc9e29cf#:~:text=Coding%20up%20Fixed%20Effects%20We,like%20logit%2C%20or%20combined%20with" TargetMode="External" /><Relationship Type="http://schemas.openxmlformats.org/officeDocument/2006/relationships/hyperlink" Id="rId70" Target="file://file_00000000ab90720cabccdc8ebc9e29cf#:~:text=Event%20studies%20Event%20studies%20examine,as%20a%20standalone%20causal%20inference" TargetMode="External" /><Relationship Type="http://schemas.openxmlformats.org/officeDocument/2006/relationships/hyperlink" Id="rId72" Target="file://file_00000000ab90720cabccdc8ebc9e29cf#:~:text=Event%20studies%20Regression%20specification%20Where,anticipatory%20effects%20and%20lags%20or" TargetMode="External" /><Relationship Type="http://schemas.openxmlformats.org/officeDocument/2006/relationships/hyperlink" Id="rId75" Target="file://file_00000000ab90720cabccdc8ebc9e29cf#:~:text=Event%20studies%20When%20Event%20Studies,changes%2C%20court%20decisions%2C%20natural%20disasters" TargetMode="External" /><Relationship Type="http://schemas.openxmlformats.org/officeDocument/2006/relationships/hyperlink" Id="rId60" Target="file://file_00000000ab90720cabccdc8ebc9e29cf#:~:text=Fixed%20Effects%20Consider%20data%20that,the%20effect%20of%20GDP%20per" TargetMode="External" /><Relationship Type="http://schemas.openxmlformats.org/officeDocument/2006/relationships/hyperlink" Id="rId64" Target="file://file_00000000ab90720cabccdc8ebc9e29cf#:~:text=Fixed%20Effects%20For%20example%2C%20earlier,sometimes%20and%20not%20other%20times" TargetMode="External" /><Relationship Type="http://schemas.openxmlformats.org/officeDocument/2006/relationships/hyperlink" Id="rId56" Target="file://file_00000000ab90720cabccdc8ebc9e29cf#:~:text=Fixed%20Effects%20HOWEVER%21%20If%20we,long%20list%20of%20back%20doors" TargetMode="External" /><Relationship Type="http://schemas.openxmlformats.org/officeDocument/2006/relationships/hyperlink" Id="rId68" Target="file://file_00000000ab90720cabccdc8ebc9e29cf#:~:text=Fixed%20Effects%20It%20seems%20that,of%20robbery%20they%20already%20had" TargetMode="External" /><Relationship Type="http://schemas.openxmlformats.org/officeDocument/2006/relationships/hyperlink" Id="rId59" Target="file://file_00000000ab90720cabccdc8ebc9e29cf#:~:text=Fixed%20Effects%20Note%20that%20there,disease%2C%20political%20institutions%2C%20trade%20relationships" TargetMode="External" /><Relationship Type="http://schemas.openxmlformats.org/officeDocument/2006/relationships/hyperlink" Id="rId61" Target="file://file_00000000ab90720cabccdc8ebc9e29cf#:~:text=Fixed%20Effects%20Regression%20We%20can,what%E2%80%99s%20left%2C%20or" TargetMode="External" /><Relationship Type="http://schemas.openxmlformats.org/officeDocument/2006/relationships/hyperlink" Id="rId57" Target="file://file_00000000ab90720cabccdc8ebc9e29cf#:~:text=Fixed%20Effects%20Regression%3A%20Variation%20Remember,they%20basically%20get%20washed%20out" TargetMode="External" /><Relationship Type="http://schemas.openxmlformats.org/officeDocument/2006/relationships/hyperlink" Id="rId58" Target="file://file_00000000ab90720cabccdc8ebc9e29cf#:~:text=Fixed%20Effects%20The%20Problem%20A,if%20we%20can%E2%80%99t%20measure%20them" TargetMode="External" /><Relationship Type="http://schemas.openxmlformats.org/officeDocument/2006/relationships/hyperlink" Id="rId55" Target="file://file_00000000ab90720cabccdc8ebc9e29cf#:~:text=Fixed%20Effects%20The%20Solution%20If,can%20forget%20about%20controlling%20for" TargetMode="External" /><Relationship Type="http://schemas.openxmlformats.org/officeDocument/2006/relationships/hyperlink" Id="rId63" Target="file://file_00000000ab90720cabccdc8ebc9e29cf#:~:text=Fixed%20Effects%20This%20does%20assume%2C,back%20doors%20operate%20by%20things" TargetMode="External" /><Relationship Type="http://schemas.openxmlformats.org/officeDocument/2006/relationships/hyperlink" Id="rId67" Target="file://file_00000000ab90720cabccdc8ebc9e29cf#:~:text=Fixed%20Effects%20We%20can%20see,as%20states%20implement%20reform%2087" TargetMode="External" /><Relationship Type="http://schemas.openxmlformats.org/officeDocument/2006/relationships/hyperlink" Id="rId66" Target="file://file_00000000ab90720cabccdc8ebc9e29cf#:~:text=Fixed%20Effects%20in%20Regression%3A%20Notes,autocorrelated%20errors" TargetMode="External" /><Relationship Type="http://schemas.openxmlformats.org/officeDocument/2006/relationships/hyperlink" Id="rId92" Target="file://file_00000000ab90720cabccdc8ebc9e29cf#:~:text=Goodman,reveals%20a%20fundamental" TargetMode="External" /><Relationship Type="http://schemas.openxmlformats.org/officeDocument/2006/relationships/hyperlink" Id="rId91" Target="file://file_00000000ab90720cabccdc8ebc9e29cf#:~:text=Heterogeneity%20%26%20Differential%20Timing%20When,and%2For" TargetMode="External" /><Relationship Type="http://schemas.openxmlformats.org/officeDocument/2006/relationships/hyperlink" Id="rId26" Target="file://file_00000000ab90720cabccdc8ebc9e29cf#:~:text=IPW%20vs%20Regression%20Adjustment%20We,adjustment%20and%20IPW%20effect%20estimates" TargetMode="External" /><Relationship Type="http://schemas.openxmlformats.org/officeDocument/2006/relationships/hyperlink" Id="rId62" Target="file://file_00000000ab90720cabccdc8ebc9e29cf#:~:text=It%E2%80%99s%20possible%20to%20have%20more,depending%20store%20location%2C%20manager%20skill" TargetMode="External" /><Relationship Type="http://schemas.openxmlformats.org/officeDocument/2006/relationships/hyperlink" Id="rId102" Target="file://file_00000000ab90720cabccdc8ebc9e29cf#:~:text=Last%20week%20we%20introduced%20DAGs,estimate%20causal%20effects%20using%20IPW" TargetMode="External" /><Relationship Type="http://schemas.openxmlformats.org/officeDocument/2006/relationships/hyperlink" Id="rId24" Target="file://file_00000000ab90720cabccdc8ebc9e29cf#:~:text=Last%20week%20we%20introduced%20DAGs,method%20to%20estimate%20causal%20effects" TargetMode="External" /><Relationship Type="http://schemas.openxmlformats.org/officeDocument/2006/relationships/hyperlink" Id="rId25" Target="file://file_00000000ab90720cabccdc8ebc9e29cf#:~:text=Last%20week%20we%20used%20IPW,model%20to%20predict%20the%20treatment" TargetMode="External" /><Relationship Type="http://schemas.openxmlformats.org/officeDocument/2006/relationships/hyperlink" Id="rId45" Target="file://file_00000000ab90720cabccdc8ebc9e29cf#:~:text=Matching%20bias%20Bias%20arises%20from,is%20subtract%20this%20quantity%20from" TargetMode="External" /><Relationship Type="http://schemas.openxmlformats.org/officeDocument/2006/relationships/hyperlink" Id="rId47" Target="file://file_00000000ab90720cabccdc8ebc9e29cf#:~:text=Matching%20bias%20Doesn%E2%80%99t%20this%20defeat,instead%20of%20this%20complicated%20model" TargetMode="External" /><Relationship Type="http://schemas.openxmlformats.org/officeDocument/2006/relationships/hyperlink" Id="rId36" Target="file://file_00000000ab90720cabccdc8ebc9e29cf#:~:text=Matching%20estimator%20A%20simple%20comparison,didn%E2%80%99t%20go%20through%20the%20program" TargetMode="External" /><Relationship Type="http://schemas.openxmlformats.org/officeDocument/2006/relationships/hyperlink" Id="rId39" Target="file://file_00000000ab90720cabccdc8ebc9e29cf#:~:text=Matching%20estimator%20Again%20looking%20at,expect%20the%20medicine%20to%20cause" TargetMode="External" /><Relationship Type="http://schemas.openxmlformats.org/officeDocument/2006/relationships/hyperlink" Id="rId32" Target="file://file_00000000ab90720cabccdc8ebc9e29cf#:~:text=Matching%20estimator%20Having%20defined%20a,sample%20we%20wish%20to%20match" TargetMode="External" /><Relationship Type="http://schemas.openxmlformats.org/officeDocument/2006/relationships/hyperlink" Id="rId37" Target="file://file_00000000ab90720cabccdc8ebc9e29cf#:~:text=Matching%20estimator%20If%20we%20take,the%20previous%20one%20which%20compared" TargetMode="External" /><Relationship Type="http://schemas.openxmlformats.org/officeDocument/2006/relationships/hyperlink" Id="rId30" Target="file://file_00000000ab90720cabccdc8ebc9e29cf#:~:text=Matching%20estimator%20In%20practice%2C%20we,how%20units%20are%20close%20to" TargetMode="External" /><Relationship Type="http://schemas.openxmlformats.org/officeDocument/2006/relationships/hyperlink" Id="rId41" Target="file://file_00000000ab90720cabccdc8ebc9e29cf#:~:text=Matching%20estimator%20Instead%20of%20coding,nearest%20neighbour%20algorithm%20from%20caret%3A%3Aknnreg" TargetMode="External" /><Relationship Type="http://schemas.openxmlformats.org/officeDocument/2006/relationships/hyperlink" Id="rId29" Target="file://file_00000000ab90720cabccdc8ebc9e29cf#:~:text=Matching%20estimator%20When%20some%20confounder,a%20similar%20untreated%20unit" TargetMode="External" /><Relationship Type="http://schemas.openxmlformats.org/officeDocument/2006/relationships/hyperlink" Id="rId21" Target="file://file_00000000ab90720cabccdc8ebc9e29cf#:~:text=Recap%20of%20last%20week%20Last,estimate%20causal%20effects%20using%20IPW" TargetMode="External" /><Relationship Type="http://schemas.openxmlformats.org/officeDocument/2006/relationships/hyperlink" Id="rId90" Target="file://file_00000000ab90720cabccdc8ebc9e29cf#:~:text=The%20more%20heterogeneity%20in%20the,%CE%B4it" TargetMode="External" /><Relationship Type="http://schemas.openxmlformats.org/officeDocument/2006/relationships/hyperlink" Id="rId40" Target="file://file_00000000ab90720cabccdc8ebc9e29cf#:~:text=Using%20knn%20matching%2C%20our%20estimate,by%20about%201%20day%2C%20on" TargetMode="External" /><Relationship Type="http://schemas.openxmlformats.org/officeDocument/2006/relationships/hyperlink" Id="rId98" Target="file://file_00000000ab90720cabccdc8ebc9e29cf#:~:text=We%20know%20that%20IPW%20weighting,Here%20we%20check%20this" TargetMode="External" /><Relationship Type="http://schemas.openxmlformats.org/officeDocument/2006/relationships/hyperlink" Id="rId46" Target="file://file_00000000ab90720cabccdc8ebc9e29cf#:~:text=each%20matching%20comparison%20in%20our,ATT%20estimator%20to%20the%20following" TargetMode="External" /><Relationship Type="http://schemas.openxmlformats.org/officeDocument/2006/relationships/hyperlink" Id="rId27" Target="file://file_00000000ab90720cabccdc8ebc9e29cf#:~:text=ipw_estimate%20,25" TargetMode="External" /><Relationship Type="http://schemas.openxmlformats.org/officeDocument/2006/relationships/hyperlink" Id="rId87" Target="file://file_00000000ab90720cabccdc8ebc9e29cf#:~:text=match%20at%20L1655%20Why%20not,Ti%20%C3%97%20Di%29%20%2B%20%CE%B8" TargetMode="External" /><Relationship Type="http://schemas.openxmlformats.org/officeDocument/2006/relationships/hyperlink" Id="rId48" Target="file://file_00000000ab90720cabccdc8ebc9e29cf#:~:text=match%20at%20L961%20Matching%20bias,any%20kind%20of%20parametric%20model" TargetMode="External" /><Relationship Type="http://schemas.openxmlformats.org/officeDocument/2006/relationships/hyperlink" Id="rId53" Target="file://file_00000000ab90720cabccdc8ebc9e29cf#:~:text=matching%20with%20the%20Matching%20package,package%20Matching%20MEASURE%20EST%20SE" TargetMode="External" /><Relationship Type="http://schemas.openxmlformats.org/officeDocument/2006/relationships/hyperlink" Id="rId103" Target="file://file_00000000ab90720cabccdc8ebc9e29cf#:~:text=the%20causal%20effects%20of%20interest,method%20to%20estimate%20causal%20effects" TargetMode="External" /><Relationship Type="http://schemas.openxmlformats.org/officeDocument/2006/relationships/hyperlink" Id="rId108" Target="file://file_00000000b40471fbb9a1f6dbd22db343" TargetMode="External" /><Relationship Type="http://schemas.openxmlformats.org/officeDocument/2006/relationships/hyperlink" Id="rId23" Target="file://file_00000000b40471fbb9a1f6dbd22db343#:~:text=of%20magical,dummies%20set%20to%201%2C%20for" TargetMode="External" /><Relationship Type="http://schemas.openxmlformats.org/officeDocument/2006/relationships/hyperlink" Id="rId22" Target="file://file_00000000b40471fbb9a1f6dbd22db343#:~:text=we%20do%20a%20test%20vs,the%20Xs%20constant%2C%20since%20we" TargetMode="External" /><Relationship Type="http://schemas.openxmlformats.org/officeDocument/2006/relationships/hyperlink" Id="rId112" Target="file://file_00000000cc5871f580debfa8f71e2b52" TargetMode="External" /><Relationship Type="http://schemas.openxmlformats.org/officeDocument/2006/relationships/hyperlink" Id="rId89" Target="file://file_00000000cc5871f580debfa8f71e2b52#:~:text=A%20rapidly%20growing%20econometric%20literature,effect%20model%20%28see%20the" TargetMode="External" /><Relationship Type="http://schemas.openxmlformats.org/officeDocument/2006/relationships/hyperlink" Id="rId94" Target="file://file_00000000cc5871f580debfa8f71e2b52#:~:text=Sant%E2%80%99Anna%202020%3B%20Sun%20and%20Abraham,differences%20theory%20in%20an" TargetMode="External" /><Relationship Type="http://schemas.openxmlformats.org/officeDocument/2006/relationships/hyperlink" Id="rId96" Target="file://file_00000000cc5871f580debfa8f71e2b52#:~:text=following%20section,2022%29%20to%20estimate" TargetMode="External" /><Relationship Type="http://schemas.openxmlformats.org/officeDocument/2006/relationships/hyperlink" Id="rId95" Target="file://file_00000000cc5871f580debfa8f71e2b52#:~:text=treatment%20is%20adopted%20at%20different,study%20estimators" TargetMode="External" /><Relationship Type="http://schemas.openxmlformats.org/officeDocument/2006/relationships/hyperlink" Id="rId111" Target="file://file_00000000f3a871f5b6c1162fa4b2d83f" TargetMode="External" /><Relationship Type="http://schemas.openxmlformats.org/officeDocument/2006/relationships/hyperlink" Id="rId85" Target="file://file_00000000f3a871f5b6c1162fa4b2d83f#:~:text=Here%20we%20see%20the%20importance,with%20the%20gray%20OLS%20line" TargetMode="External" /><Relationship Type="http://schemas.openxmlformats.org/officeDocument/2006/relationships/hyperlink" Id="rId80" Target="file://file_00000000f3a871f5b6c1162fa4b2d83f#:~:text=If%20you%20can%20buy%20off,a%20treatment%20and%20control%20unit" TargetMode="External" /><Relationship Type="http://schemas.openxmlformats.org/officeDocument/2006/relationships/hyperlink" Id="rId84" Target="file://file_00000000f3a871f5b6c1162fa4b2d83f#:~:text=This%20is%20why%20I%20like,when%20we%20appeal%20to%20parallel" TargetMode="External" /><Relationship Type="http://schemas.openxmlformats.org/officeDocument/2006/relationships/hyperlink" Id="rId83" Target="file://file_00000000f3a871f5b6c1162fa4b2d83f#:~:text=in%20the%20second%20line,and%20PA%2C%20then%20differencing%20those" TargetMode="External" /><Relationship Type="http://schemas.openxmlformats.org/officeDocument/2006/relationships/hyperlink" Id="rId100" Target="file://file_00000000f3a871f5b6c1162fa4b2d83f#:~:text=match%20at%20L588%20in%20the,and%20PA%2C%20then%20differencing%20those" TargetMode="External" /><Relationship Type="http://schemas.openxmlformats.org/officeDocument/2006/relationships/hyperlink" Id="rId86" Target="file://file_00000000f3a871f5b6c1162fa4b2d83f#:~:text=match%20at%20L775%20that%20the,anyway%2C%20regardless%20of%20the%20treatment" TargetMode="External" /><Relationship Type="http://schemas.openxmlformats.org/officeDocument/2006/relationships/hyperlink" Id="rId81" Target="file://file_00000000f3a871f5b6c1162fa4b2d83f#:~:text=to%20assuming%20that%20is%20the,assumption%20in%20the%20design%E2%80%99s%20engine" TargetMode="External" /><Relationship Type="http://schemas.openxmlformats.org/officeDocument/2006/relationships/hyperlink" Id="rId110" Target="https://lost-stats.github.io/Model_Estimation/Research_Design/event_study.html" TargetMode="External" /><Relationship Type="http://schemas.openxmlformats.org/officeDocument/2006/relationships/hyperlink" Id="rId78" Target="https://lost-stats.github.io/Model_Estimation/Research_Design/event_study.html#:~:text=%5C%5BY_%7Bgt%7D%20%3D%20%5Calpha%20%2B%20%5CSigma_%7Bk%3DT_0%7D%5E%7B,T_1%7D%5Cbeta_k%5Ctimes%20treat_%7Bgk%7D%2B%20X_%7Bst%7D%5CGamma%2B%5Cphi_s%2B%5Cgamma_t%2B%5Cepsilon_%7Bgt" TargetMode="External" /><Relationship Type="http://schemas.openxmlformats.org/officeDocument/2006/relationships/hyperlink" Id="rId73" Target="https://lost-stats.github.io/Model_Estimation/Research_Design/event_study.html#:~:text=,state%20and%20time%20fixed%20effects" TargetMode="External" /><Relationship Type="http://schemas.openxmlformats.org/officeDocument/2006/relationships/hyperlink" Id="rId74" Target="https://lost-stats.github.io/Model_Estimation/Research_Design/event_study.html#:~:text=,treated%20periods%20are%20statistically%20insignificant" TargetMode="External" /><Relationship Type="http://schemas.openxmlformats.org/officeDocument/2006/relationships/hyperlink" Id="rId71" Target="https://lost-stats.github.io/Model_Estimation/Research_Design/event_study.html#:~:text=,trends%20assumption%20in%20DID%20estimation" TargetMode="External" /><Relationship Type="http://schemas.openxmlformats.org/officeDocument/2006/relationships/hyperlink" Id="rId77" Target="https://lost-stats.github.io/Model_Estimation/Research_Design/event_study.html#:~:text=Important%3A%20The%20dataset%20used%20for,there%20is%20only%20one%20treatment" TargetMode="External" /><Relationship Type="http://schemas.openxmlformats.org/officeDocument/2006/relationships/hyperlink" Id="rId76" Target="https://lost-stats.github.io/Model_Estimation/Research_Design/event_study.html#:~:text=Mechanically%2C%20an%20event%20study%20is,credibility%20in%20assuming%20parallel%20trends" TargetMode="External" /></Relationships>
</file>

<file path=word/_rels/footnotes.xml.rels><?xml version="1.0" encoding="UTF-8"?><Relationships xmlns="http://schemas.openxmlformats.org/package/2006/relationships"><Relationship Type="http://schemas.openxmlformats.org/officeDocument/2006/relationships/hyperlink" Id="rId109" Target="file://file_000000004e2071f5bdb06faf9a6a93b8" TargetMode="External" /><Relationship Type="http://schemas.openxmlformats.org/officeDocument/2006/relationships/hyperlink" Id="rId33" Target="file://file_000000004e2071f5bdb06faf9a6a93b8#:~:text=%CB%86%CE%B4ATT%20%3D%201%20NT%20%E2%88%91,X%20i%20i%20j%20Y" TargetMode="External" /><Relationship Type="http://schemas.openxmlformats.org/officeDocument/2006/relationships/hyperlink" Id="rId34" Target="file://file_000000004e2071f5bdb06faf9a6a93b8#:~:text=Di%3D1%20%28Yi%20%E2%88%92%20,1" TargetMode="External" /><Relationship Type="http://schemas.openxmlformats.org/officeDocument/2006/relationships/hyperlink" Id="rId44" Target="file://file_000000004e2071f5bdb06faf9a6a93b8#:~:text=Everything%20we%E2%80%99re%20getting%20at%20is,we%20define%20the%20conditional%20expection" TargetMode="External" /><Relationship Type="http://schemas.openxmlformats.org/officeDocument/2006/relationships/hyperlink" Id="rId31" Target="file://file_000000004e2071f5bdb06faf9a6a93b8#:~:text=Finally%2C%20there%20is%20the%20Mahalanobis,this%20mean%3FIt%20means%20that%20some" TargetMode="External" /><Relationship Type="http://schemas.openxmlformats.org/officeDocument/2006/relationships/hyperlink" Id="rId50" Target="file://file_000000004e2071f5bdb06faf9a6a93b8#:~:text=This%20estimator%20really%20isn%E2%80%99t%20too,that%20these%20are%20estimators%20because" TargetMode="External" /><Relationship Type="http://schemas.openxmlformats.org/officeDocument/2006/relationships/hyperlink" Id="rId43" Target="file://file_000000004e2071f5bdb06faf9a6a93b8#:~:text=discrepancies%20tend%20to%20converge%20to,will%20need%20a%20lot%20of" TargetMode="External" /><Relationship Type="http://schemas.openxmlformats.org/officeDocument/2006/relationships/hyperlink" Id="rId49" Target="file://file_000000004e2071f5bdb06faf9a6a93b8#:~:text=instance%2C%20say%20that%20the%20same,can%20describe%20this%20estimator%20as" TargetMode="External" /><Relationship Type="http://schemas.openxmlformats.org/officeDocument/2006/relationships/hyperlink" Id="rId42" Target="file://file_000000004e2071f5bdb06faf9a6a93b8#:~:text=introduce%20bias,that%20has%20a%20large%20dimension" TargetMode="External" /><Relationship Type="http://schemas.openxmlformats.org/officeDocument/2006/relationships/hyperlink" Id="rId38" Target="file://file_000000004e2071f5bdb06faf9a6a93b8#:~:text=matched%20with%20some%20unit%20on,the%20matching%20discrepancies%20tend%20to" TargetMode="External" /><Relationship Type="http://schemas.openxmlformats.org/officeDocument/2006/relationships/hyperlink" Id="rId52" Target="file://file_000000004e2071f5bdb06faf9a6a93b8#:~:text=that%20approximate%20matching%20is%20so,matching%20discrepancies%2C%20and%20the%20more" TargetMode="External" /><Relationship Type="http://schemas.openxmlformats.org/officeDocument/2006/relationships/hyperlink" Id="rId35" Target="file://file_000000004e2071f5bdb06faf9a6a93b8#:~:text=the%20ATE%2C%20we%20are%20filling,And%20when" TargetMode="External" /><Relationship Type="http://schemas.openxmlformats.org/officeDocument/2006/relationships/hyperlink" Id="rId51" Target="file://file_000000004e2071f5bdb06faf9a6a93b8#:~:text=written,%CB%86%CE%B4ATT%20%3D%201%20NT%20%E2%88%91" TargetMode="External" /><Relationship Type="http://schemas.openxmlformats.org/officeDocument/2006/relationships/hyperlink" Id="rId107" Target="file://file_00000000ab90720cabccdc8ebc9e29cf" TargetMode="External" /><Relationship Type="http://schemas.openxmlformats.org/officeDocument/2006/relationships/hyperlink" Id="rId93" Target="file://file_00000000ab90720cabccdc8ebc9e29cf#:~:text=142%20bsmm,of%20150" TargetMode="External" /><Relationship Type="http://schemas.openxmlformats.org/officeDocument/2006/relationships/hyperlink" Id="rId82" Target="file://file_00000000ab90720cabccdc8ebc9e29cf#:~:text=2X2%20DiD%20%26%20Fixed%20Effects,estimator%3A%20it%20captures%20the%20treatment" TargetMode="External" /><Relationship Type="http://schemas.openxmlformats.org/officeDocument/2006/relationships/hyperlink" Id="rId101" Target="file://file_00000000ab90720cabccdc8ebc9e29cf#:~:text=2X2%20DiD%20%26%20covariates%20,1%E2%88%92%CF%80" TargetMode="External" /><Relationship Type="http://schemas.openxmlformats.org/officeDocument/2006/relationships/hyperlink" Id="rId65" Target="file://file_00000000ab90720cabccdc8ebc9e29cf#:~:text=Coding%20up%20Fixed%20Effects%20We,like%20logit%2C%20or%20combined%20with" TargetMode="External" /><Relationship Type="http://schemas.openxmlformats.org/officeDocument/2006/relationships/hyperlink" Id="rId70" Target="file://file_00000000ab90720cabccdc8ebc9e29cf#:~:text=Event%20studies%20Event%20studies%20examine,as%20a%20standalone%20causal%20inference" TargetMode="External" /><Relationship Type="http://schemas.openxmlformats.org/officeDocument/2006/relationships/hyperlink" Id="rId72" Target="file://file_00000000ab90720cabccdc8ebc9e29cf#:~:text=Event%20studies%20Regression%20specification%20Where,anticipatory%20effects%20and%20lags%20or" TargetMode="External" /><Relationship Type="http://schemas.openxmlformats.org/officeDocument/2006/relationships/hyperlink" Id="rId75" Target="file://file_00000000ab90720cabccdc8ebc9e29cf#:~:text=Event%20studies%20When%20Event%20Studies,changes%2C%20court%20decisions%2C%20natural%20disasters" TargetMode="External" /><Relationship Type="http://schemas.openxmlformats.org/officeDocument/2006/relationships/hyperlink" Id="rId60" Target="file://file_00000000ab90720cabccdc8ebc9e29cf#:~:text=Fixed%20Effects%20Consider%20data%20that,the%20effect%20of%20GDP%20per" TargetMode="External" /><Relationship Type="http://schemas.openxmlformats.org/officeDocument/2006/relationships/hyperlink" Id="rId64" Target="file://file_00000000ab90720cabccdc8ebc9e29cf#:~:text=Fixed%20Effects%20For%20example%2C%20earlier,sometimes%20and%20not%20other%20times" TargetMode="External" /><Relationship Type="http://schemas.openxmlformats.org/officeDocument/2006/relationships/hyperlink" Id="rId56" Target="file://file_00000000ab90720cabccdc8ebc9e29cf#:~:text=Fixed%20Effects%20HOWEVER%21%20If%20we,long%20list%20of%20back%20doors" TargetMode="External" /><Relationship Type="http://schemas.openxmlformats.org/officeDocument/2006/relationships/hyperlink" Id="rId68" Target="file://file_00000000ab90720cabccdc8ebc9e29cf#:~:text=Fixed%20Effects%20It%20seems%20that,of%20robbery%20they%20already%20had" TargetMode="External" /><Relationship Type="http://schemas.openxmlformats.org/officeDocument/2006/relationships/hyperlink" Id="rId59" Target="file://file_00000000ab90720cabccdc8ebc9e29cf#:~:text=Fixed%20Effects%20Note%20that%20there,disease%2C%20political%20institutions%2C%20trade%20relationships" TargetMode="External" /><Relationship Type="http://schemas.openxmlformats.org/officeDocument/2006/relationships/hyperlink" Id="rId61" Target="file://file_00000000ab90720cabccdc8ebc9e29cf#:~:text=Fixed%20Effects%20Regression%20We%20can,what%E2%80%99s%20left%2C%20or" TargetMode="External" /><Relationship Type="http://schemas.openxmlformats.org/officeDocument/2006/relationships/hyperlink" Id="rId57" Target="file://file_00000000ab90720cabccdc8ebc9e29cf#:~:text=Fixed%20Effects%20Regression%3A%20Variation%20Remember,they%20basically%20get%20washed%20out" TargetMode="External" /><Relationship Type="http://schemas.openxmlformats.org/officeDocument/2006/relationships/hyperlink" Id="rId58" Target="file://file_00000000ab90720cabccdc8ebc9e29cf#:~:text=Fixed%20Effects%20The%20Problem%20A,if%20we%20can%E2%80%99t%20measure%20them" TargetMode="External" /><Relationship Type="http://schemas.openxmlformats.org/officeDocument/2006/relationships/hyperlink" Id="rId55" Target="file://file_00000000ab90720cabccdc8ebc9e29cf#:~:text=Fixed%20Effects%20The%20Solution%20If,can%20forget%20about%20controlling%20for" TargetMode="External" /><Relationship Type="http://schemas.openxmlformats.org/officeDocument/2006/relationships/hyperlink" Id="rId63" Target="file://file_00000000ab90720cabccdc8ebc9e29cf#:~:text=Fixed%20Effects%20This%20does%20assume%2C,back%20doors%20operate%20by%20things" TargetMode="External" /><Relationship Type="http://schemas.openxmlformats.org/officeDocument/2006/relationships/hyperlink" Id="rId67" Target="file://file_00000000ab90720cabccdc8ebc9e29cf#:~:text=Fixed%20Effects%20We%20can%20see,as%20states%20implement%20reform%2087" TargetMode="External" /><Relationship Type="http://schemas.openxmlformats.org/officeDocument/2006/relationships/hyperlink" Id="rId66" Target="file://file_00000000ab90720cabccdc8ebc9e29cf#:~:text=Fixed%20Effects%20in%20Regression%3A%20Notes,autocorrelated%20errors" TargetMode="External" /><Relationship Type="http://schemas.openxmlformats.org/officeDocument/2006/relationships/hyperlink" Id="rId92" Target="file://file_00000000ab90720cabccdc8ebc9e29cf#:~:text=Goodman,reveals%20a%20fundamental" TargetMode="External" /><Relationship Type="http://schemas.openxmlformats.org/officeDocument/2006/relationships/hyperlink" Id="rId91" Target="file://file_00000000ab90720cabccdc8ebc9e29cf#:~:text=Heterogeneity%20%26%20Differential%20Timing%20When,and%2For" TargetMode="External" /><Relationship Type="http://schemas.openxmlformats.org/officeDocument/2006/relationships/hyperlink" Id="rId26" Target="file://file_00000000ab90720cabccdc8ebc9e29cf#:~:text=IPW%20vs%20Regression%20Adjustment%20We,adjustment%20and%20IPW%20effect%20estimates" TargetMode="External" /><Relationship Type="http://schemas.openxmlformats.org/officeDocument/2006/relationships/hyperlink" Id="rId62" Target="file://file_00000000ab90720cabccdc8ebc9e29cf#:~:text=It%E2%80%99s%20possible%20to%20have%20more,depending%20store%20location%2C%20manager%20skill" TargetMode="External" /><Relationship Type="http://schemas.openxmlformats.org/officeDocument/2006/relationships/hyperlink" Id="rId102" Target="file://file_00000000ab90720cabccdc8ebc9e29cf#:~:text=Last%20week%20we%20introduced%20DAGs,estimate%20causal%20effects%20using%20IPW" TargetMode="External" /><Relationship Type="http://schemas.openxmlformats.org/officeDocument/2006/relationships/hyperlink" Id="rId24" Target="file://file_00000000ab90720cabccdc8ebc9e29cf#:~:text=Last%20week%20we%20introduced%20DAGs,method%20to%20estimate%20causal%20effects" TargetMode="External" /><Relationship Type="http://schemas.openxmlformats.org/officeDocument/2006/relationships/hyperlink" Id="rId25" Target="file://file_00000000ab90720cabccdc8ebc9e29cf#:~:text=Last%20week%20we%20used%20IPW,model%20to%20predict%20the%20treatment" TargetMode="External" /><Relationship Type="http://schemas.openxmlformats.org/officeDocument/2006/relationships/hyperlink" Id="rId45" Target="file://file_00000000ab90720cabccdc8ebc9e29cf#:~:text=Matching%20bias%20Bias%20arises%20from,is%20subtract%20this%20quantity%20from" TargetMode="External" /><Relationship Type="http://schemas.openxmlformats.org/officeDocument/2006/relationships/hyperlink" Id="rId47" Target="file://file_00000000ab90720cabccdc8ebc9e29cf#:~:text=Matching%20bias%20Doesn%E2%80%99t%20this%20defeat,instead%20of%20this%20complicated%20model" TargetMode="External" /><Relationship Type="http://schemas.openxmlformats.org/officeDocument/2006/relationships/hyperlink" Id="rId36" Target="file://file_00000000ab90720cabccdc8ebc9e29cf#:~:text=Matching%20estimator%20A%20simple%20comparison,didn%E2%80%99t%20go%20through%20the%20program" TargetMode="External" /><Relationship Type="http://schemas.openxmlformats.org/officeDocument/2006/relationships/hyperlink" Id="rId39" Target="file://file_00000000ab90720cabccdc8ebc9e29cf#:~:text=Matching%20estimator%20Again%20looking%20at,expect%20the%20medicine%20to%20cause" TargetMode="External" /><Relationship Type="http://schemas.openxmlformats.org/officeDocument/2006/relationships/hyperlink" Id="rId32" Target="file://file_00000000ab90720cabccdc8ebc9e29cf#:~:text=Matching%20estimator%20Having%20defined%20a,sample%20we%20wish%20to%20match" TargetMode="External" /><Relationship Type="http://schemas.openxmlformats.org/officeDocument/2006/relationships/hyperlink" Id="rId37" Target="file://file_00000000ab90720cabccdc8ebc9e29cf#:~:text=Matching%20estimator%20If%20we%20take,the%20previous%20one%20which%20compared" TargetMode="External" /><Relationship Type="http://schemas.openxmlformats.org/officeDocument/2006/relationships/hyperlink" Id="rId30" Target="file://file_00000000ab90720cabccdc8ebc9e29cf#:~:text=Matching%20estimator%20In%20practice%2C%20we,how%20units%20are%20close%20to" TargetMode="External" /><Relationship Type="http://schemas.openxmlformats.org/officeDocument/2006/relationships/hyperlink" Id="rId41" Target="file://file_00000000ab90720cabccdc8ebc9e29cf#:~:text=Matching%20estimator%20Instead%20of%20coding,nearest%20neighbour%20algorithm%20from%20caret%3A%3Aknnreg" TargetMode="External" /><Relationship Type="http://schemas.openxmlformats.org/officeDocument/2006/relationships/hyperlink" Id="rId29" Target="file://file_00000000ab90720cabccdc8ebc9e29cf#:~:text=Matching%20estimator%20When%20some%20confounder,a%20similar%20untreated%20unit" TargetMode="External" /><Relationship Type="http://schemas.openxmlformats.org/officeDocument/2006/relationships/hyperlink" Id="rId21" Target="file://file_00000000ab90720cabccdc8ebc9e29cf#:~:text=Recap%20of%20last%20week%20Last,estimate%20causal%20effects%20using%20IPW" TargetMode="External" /><Relationship Type="http://schemas.openxmlformats.org/officeDocument/2006/relationships/hyperlink" Id="rId90" Target="file://file_00000000ab90720cabccdc8ebc9e29cf#:~:text=The%20more%20heterogeneity%20in%20the,%CE%B4it" TargetMode="External" /><Relationship Type="http://schemas.openxmlformats.org/officeDocument/2006/relationships/hyperlink" Id="rId40" Target="file://file_00000000ab90720cabccdc8ebc9e29cf#:~:text=Using%20knn%20matching%2C%20our%20estimate,by%20about%201%20day%2C%20on" TargetMode="External" /><Relationship Type="http://schemas.openxmlformats.org/officeDocument/2006/relationships/hyperlink" Id="rId98" Target="file://file_00000000ab90720cabccdc8ebc9e29cf#:~:text=We%20know%20that%20IPW%20weighting,Here%20we%20check%20this" TargetMode="External" /><Relationship Type="http://schemas.openxmlformats.org/officeDocument/2006/relationships/hyperlink" Id="rId46" Target="file://file_00000000ab90720cabccdc8ebc9e29cf#:~:text=each%20matching%20comparison%20in%20our,ATT%20estimator%20to%20the%20following" TargetMode="External" /><Relationship Type="http://schemas.openxmlformats.org/officeDocument/2006/relationships/hyperlink" Id="rId27" Target="file://file_00000000ab90720cabccdc8ebc9e29cf#:~:text=ipw_estimate%20,25" TargetMode="External" /><Relationship Type="http://schemas.openxmlformats.org/officeDocument/2006/relationships/hyperlink" Id="rId87" Target="file://file_00000000ab90720cabccdc8ebc9e29cf#:~:text=match%20at%20L1655%20Why%20not,Ti%20%C3%97%20Di%29%20%2B%20%CE%B8" TargetMode="External" /><Relationship Type="http://schemas.openxmlformats.org/officeDocument/2006/relationships/hyperlink" Id="rId48" Target="file://file_00000000ab90720cabccdc8ebc9e29cf#:~:text=match%20at%20L961%20Matching%20bias,any%20kind%20of%20parametric%20model" TargetMode="External" /><Relationship Type="http://schemas.openxmlformats.org/officeDocument/2006/relationships/hyperlink" Id="rId53" Target="file://file_00000000ab90720cabccdc8ebc9e29cf#:~:text=matching%20with%20the%20Matching%20package,package%20Matching%20MEASURE%20EST%20SE" TargetMode="External" /><Relationship Type="http://schemas.openxmlformats.org/officeDocument/2006/relationships/hyperlink" Id="rId103" Target="file://file_00000000ab90720cabccdc8ebc9e29cf#:~:text=the%20causal%20effects%20of%20interest,method%20to%20estimate%20causal%20effects" TargetMode="External" /><Relationship Type="http://schemas.openxmlformats.org/officeDocument/2006/relationships/hyperlink" Id="rId108" Target="file://file_00000000b40471fbb9a1f6dbd22db343" TargetMode="External" /><Relationship Type="http://schemas.openxmlformats.org/officeDocument/2006/relationships/hyperlink" Id="rId23" Target="file://file_00000000b40471fbb9a1f6dbd22db343#:~:text=of%20magical,dummies%20set%20to%201%2C%20for" TargetMode="External" /><Relationship Type="http://schemas.openxmlformats.org/officeDocument/2006/relationships/hyperlink" Id="rId22" Target="file://file_00000000b40471fbb9a1f6dbd22db343#:~:text=we%20do%20a%20test%20vs,the%20Xs%20constant%2C%20since%20we" TargetMode="External" /><Relationship Type="http://schemas.openxmlformats.org/officeDocument/2006/relationships/hyperlink" Id="rId112" Target="file://file_00000000cc5871f580debfa8f71e2b52" TargetMode="External" /><Relationship Type="http://schemas.openxmlformats.org/officeDocument/2006/relationships/hyperlink" Id="rId89" Target="file://file_00000000cc5871f580debfa8f71e2b52#:~:text=A%20rapidly%20growing%20econometric%20literature,effect%20model%20%28see%20the" TargetMode="External" /><Relationship Type="http://schemas.openxmlformats.org/officeDocument/2006/relationships/hyperlink" Id="rId94" Target="file://file_00000000cc5871f580debfa8f71e2b52#:~:text=Sant%E2%80%99Anna%202020%3B%20Sun%20and%20Abraham,differences%20theory%20in%20an" TargetMode="External" /><Relationship Type="http://schemas.openxmlformats.org/officeDocument/2006/relationships/hyperlink" Id="rId96" Target="file://file_00000000cc5871f580debfa8f71e2b52#:~:text=following%20section,2022%29%20to%20estimate" TargetMode="External" /><Relationship Type="http://schemas.openxmlformats.org/officeDocument/2006/relationships/hyperlink" Id="rId95" Target="file://file_00000000cc5871f580debfa8f71e2b52#:~:text=treatment%20is%20adopted%20at%20different,study%20estimators" TargetMode="External" /><Relationship Type="http://schemas.openxmlformats.org/officeDocument/2006/relationships/hyperlink" Id="rId111" Target="file://file_00000000f3a871f5b6c1162fa4b2d83f" TargetMode="External" /><Relationship Type="http://schemas.openxmlformats.org/officeDocument/2006/relationships/hyperlink" Id="rId85" Target="file://file_00000000f3a871f5b6c1162fa4b2d83f#:~:text=Here%20we%20see%20the%20importance,with%20the%20gray%20OLS%20line" TargetMode="External" /><Relationship Type="http://schemas.openxmlformats.org/officeDocument/2006/relationships/hyperlink" Id="rId80" Target="file://file_00000000f3a871f5b6c1162fa4b2d83f#:~:text=If%20you%20can%20buy%20off,a%20treatment%20and%20control%20unit" TargetMode="External" /><Relationship Type="http://schemas.openxmlformats.org/officeDocument/2006/relationships/hyperlink" Id="rId84" Target="file://file_00000000f3a871f5b6c1162fa4b2d83f#:~:text=This%20is%20why%20I%20like,when%20we%20appeal%20to%20parallel" TargetMode="External" /><Relationship Type="http://schemas.openxmlformats.org/officeDocument/2006/relationships/hyperlink" Id="rId83" Target="file://file_00000000f3a871f5b6c1162fa4b2d83f#:~:text=in%20the%20second%20line,and%20PA%2C%20then%20differencing%20those" TargetMode="External" /><Relationship Type="http://schemas.openxmlformats.org/officeDocument/2006/relationships/hyperlink" Id="rId100" Target="file://file_00000000f3a871f5b6c1162fa4b2d83f#:~:text=match%20at%20L588%20in%20the,and%20PA%2C%20then%20differencing%20those" TargetMode="External" /><Relationship Type="http://schemas.openxmlformats.org/officeDocument/2006/relationships/hyperlink" Id="rId86" Target="file://file_00000000f3a871f5b6c1162fa4b2d83f#:~:text=match%20at%20L775%20that%20the,anyway%2C%20regardless%20of%20the%20treatment" TargetMode="External" /><Relationship Type="http://schemas.openxmlformats.org/officeDocument/2006/relationships/hyperlink" Id="rId81" Target="file://file_00000000f3a871f5b6c1162fa4b2d83f#:~:text=to%20assuming%20that%20is%20the,assumption%20in%20the%20design%E2%80%99s%20engine" TargetMode="External" /><Relationship Type="http://schemas.openxmlformats.org/officeDocument/2006/relationships/hyperlink" Id="rId110" Target="https://lost-stats.github.io/Model_Estimation/Research_Design/event_study.html" TargetMode="External" /><Relationship Type="http://schemas.openxmlformats.org/officeDocument/2006/relationships/hyperlink" Id="rId78" Target="https://lost-stats.github.io/Model_Estimation/Research_Design/event_study.html#:~:text=%5C%5BY_%7Bgt%7D%20%3D%20%5Calpha%20%2B%20%5CSigma_%7Bk%3DT_0%7D%5E%7B,T_1%7D%5Cbeta_k%5Ctimes%20treat_%7Bgk%7D%2B%20X_%7Bst%7D%5CGamma%2B%5Cphi_s%2B%5Cgamma_t%2B%5Cepsilon_%7Bgt" TargetMode="External" /><Relationship Type="http://schemas.openxmlformats.org/officeDocument/2006/relationships/hyperlink" Id="rId73" Target="https://lost-stats.github.io/Model_Estimation/Research_Design/event_study.html#:~:text=,state%20and%20time%20fixed%20effects" TargetMode="External" /><Relationship Type="http://schemas.openxmlformats.org/officeDocument/2006/relationships/hyperlink" Id="rId74" Target="https://lost-stats.github.io/Model_Estimation/Research_Design/event_study.html#:~:text=,treated%20periods%20are%20statistically%20insignificant" TargetMode="External" /><Relationship Type="http://schemas.openxmlformats.org/officeDocument/2006/relationships/hyperlink" Id="rId71" Target="https://lost-stats.github.io/Model_Estimation/Research_Design/event_study.html#:~:text=,trends%20assumption%20in%20DID%20estimation" TargetMode="External" /><Relationship Type="http://schemas.openxmlformats.org/officeDocument/2006/relationships/hyperlink" Id="rId77" Target="https://lost-stats.github.io/Model_Estimation/Research_Design/event_study.html#:~:text=Important%3A%20The%20dataset%20used%20for,there%20is%20only%20one%20treatment" TargetMode="External" /><Relationship Type="http://schemas.openxmlformats.org/officeDocument/2006/relationships/hyperlink" Id="rId76" Target="https://lost-stats.github.io/Model_Estimation/Research_Design/event_study.html#:~:text=Mechanically%2C%20an%20event%20study%20is,credibility%20in%20assuming%20parallel%20tre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2025-11-26T06:11:07Z</dcterms:created>
  <dcterms:modified xsi:type="dcterms:W3CDTF">2025-11-26T06:11:07Z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