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7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5000" w:dyaOrig="2717">
          <v:rect xmlns:o="urn:schemas-microsoft-com:office:office" xmlns:v="urn:schemas-microsoft-com:vml" id="rectole0000000000" style="width:250.000000pt;height:1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25" w:after="0" w:line="240"/>
        <w:ind w:right="1656" w:left="1633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thick"/>
          <w:shd w:fill="auto" w:val="clear"/>
        </w:rPr>
        <w:t xml:space="preserve">ASSIGNMENT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45" w:after="0" w:line="372"/>
        <w:ind w:right="1656" w:left="1634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 Name : Nasir Mehmood| Nokhaiz Student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CSC-21F-097</w:t>
      </w:r>
      <w:r>
        <w:rPr>
          <w:rFonts w:ascii="Calibri" w:hAnsi="Calibri" w:cs="Calibri" w:eastAsia="Calibri"/>
          <w:color w:val="auto"/>
          <w:spacing w:val="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CSC-21F-099</w:t>
      </w:r>
    </w:p>
    <w:p>
      <w:pPr>
        <w:spacing w:before="1" w:after="0" w:line="372"/>
        <w:ind w:right="3436" w:left="3415" w:hanging="2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Semester : 6-C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Session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Spring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372"/>
        <w:ind w:right="2787" w:left="276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Digtital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Imag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Processing</w:t>
      </w:r>
      <w:r>
        <w:rPr>
          <w:rFonts w:ascii="Calibri" w:hAnsi="Calibri" w:cs="Calibri" w:eastAsia="Calibri"/>
          <w:color w:val="auto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Sir.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Anwar</w:t>
      </w:r>
      <w:r>
        <w:rPr>
          <w:rFonts w:ascii="Calibri" w:hAnsi="Calibri" w:cs="Calibri" w:eastAsia="Calibri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Sathio</w:t>
      </w:r>
    </w:p>
    <w:p>
      <w:pPr>
        <w:spacing w:before="0" w:after="0" w:line="372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112" w:type="dxa"/>
      </w:tblPr>
      <w:tblGrid>
        <w:gridCol w:w="2184"/>
        <w:gridCol w:w="3827"/>
        <w:gridCol w:w="3008"/>
      </w:tblGrid>
      <w:tr>
        <w:trPr>
          <w:trHeight w:val="571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5b9bd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669" w:left="67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5b9bd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17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Faster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R-CNN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5b9bd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65" w:left="1201" w:hanging="912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YOLO (You Only Look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Once)</w:t>
            </w:r>
          </w:p>
        </w:tc>
      </w:tr>
      <w:tr>
        <w:trPr>
          <w:trHeight w:val="422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81" w:left="8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Two-stage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detector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Single-stage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detector</w:t>
            </w:r>
          </w:p>
        </w:tc>
      </w:tr>
      <w:tr>
        <w:trPr>
          <w:trHeight w:val="709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81" w:left="8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Speed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Slower,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two-stage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approach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Faster,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processes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entire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image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 one go</w:t>
            </w:r>
          </w:p>
        </w:tc>
      </w:tr>
      <w:tr>
        <w:trPr>
          <w:trHeight w:val="551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83" w:left="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98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Higher</w:t>
            </w:r>
            <w:r>
              <w:rPr>
                <w:rFonts w:ascii="Times New Roman" w:hAnsi="Times New Roman" w:cs="Times New Roman" w:eastAsia="Times New Roman"/>
                <w:color w:val="auto"/>
                <w:spacing w:val="4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</w:t>
            </w:r>
            <w:r>
              <w:rPr>
                <w:rFonts w:ascii="Times New Roman" w:hAnsi="Times New Roman" w:cs="Times New Roman" w:eastAsia="Times New Roman"/>
                <w:color w:val="auto"/>
                <w:spacing w:val="4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4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localization</w:t>
            </w:r>
            <w:r>
              <w:rPr>
                <w:rFonts w:ascii="Times New Roman" w:hAnsi="Times New Roman" w:cs="Times New Roman" w:eastAsia="Times New Roman"/>
                <w:color w:val="auto"/>
                <w:spacing w:val="4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Good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accuracy,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generally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Faster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R-CNN</w:t>
            </w:r>
          </w:p>
        </w:tc>
      </w:tr>
      <w:tr>
        <w:trPr>
          <w:trHeight w:val="1223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83" w:left="8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Region Proposal Network (RPN)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proposals&lt;br&gt;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CNN classifies proposals and refines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bounding boxes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Single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CNN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bounding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boxes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probabilities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simultaneously</w:t>
            </w:r>
          </w:p>
        </w:tc>
      </w:tr>
      <w:tr>
        <w:trPr>
          <w:trHeight w:val="552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291" w:left="499" w:hanging="18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Computational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Complexity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99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complex,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higher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computational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004" w:leader="none"/>
                <w:tab w:val="left" w:pos="2347" w:leader="none"/>
              </w:tabs>
              <w:spacing w:before="0" w:after="0" w:line="276"/>
              <w:ind w:right="10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Less</w:t>
              <w:tab/>
              <w:t xml:space="preserve">complex,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lower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computational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</w:p>
        </w:tc>
      </w:tr>
      <w:tr>
        <w:trPr>
          <w:trHeight w:val="683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82" w:left="8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Suitability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60" w:leader="none"/>
                <w:tab w:val="left" w:pos="1704" w:leader="none"/>
                <w:tab w:val="left" w:pos="3129" w:leader="none"/>
              </w:tabs>
              <w:spacing w:before="0" w:after="0" w:line="240"/>
              <w:ind w:right="10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Suitable</w:t>
              <w:tab/>
              <w:t xml:space="preserve">for</w:t>
              <w:tab/>
              <w:t xml:space="preserve">applications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where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accuracy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 critical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323" w:leader="none"/>
                <w:tab w:val="left" w:pos="2030" w:leader="none"/>
              </w:tabs>
              <w:spacing w:before="0" w:after="0" w:line="240"/>
              <w:ind w:right="9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Suitable</w:t>
              <w:tab/>
              <w:t xml:space="preserve">for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real-time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speed</w:t>
            </w:r>
          </w:p>
        </w:tc>
      </w:tr>
      <w:tr>
        <w:trPr>
          <w:trHeight w:val="275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79" w:left="8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Longer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Shorter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</w:tr>
      <w:tr>
        <w:trPr>
          <w:trHeight w:val="601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61" w:left="698" w:hanging="41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Handling Small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Objects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Better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objects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Struggles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2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small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</w:p>
        </w:tc>
      </w:tr>
      <w:tr>
        <w:trPr>
          <w:trHeight w:val="827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4" w:left="597" w:hanging="10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Scenarios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00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images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precision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required,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e.g., medical imaging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96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real-time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videos,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autonomous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driving</w:t>
            </w:r>
          </w:p>
        </w:tc>
      </w:tr>
      <w:tr>
        <w:trPr>
          <w:trHeight w:val="683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7" w:left="590" w:hanging="32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Anchors/Region Proposals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Generates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region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proposals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RPN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Uses</w:t>
            </w:r>
            <w:r>
              <w:rPr>
                <w:rFonts w:ascii="Times New Roman" w:hAnsi="Times New Roman" w:cs="Times New Roman" w:eastAsia="Times New Roman"/>
                <w:color w:val="auto"/>
                <w:spacing w:val="2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predefined</w:t>
            </w:r>
            <w:r>
              <w:rPr>
                <w:rFonts w:ascii="Times New Roman" w:hAnsi="Times New Roman" w:cs="Times New Roman" w:eastAsia="Times New Roman"/>
                <w:color w:val="auto"/>
                <w:spacing w:val="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anchors</w:t>
            </w:r>
            <w:r>
              <w:rPr>
                <w:rFonts w:ascii="Times New Roman" w:hAnsi="Times New Roman" w:cs="Times New Roman" w:eastAsia="Times New Roman"/>
                <w:color w:val="auto"/>
                <w:spacing w:val="2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bounding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box prediction</w:t>
            </w:r>
          </w:p>
        </w:tc>
      </w:tr>
      <w:tr>
        <w:trPr>
          <w:trHeight w:val="551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83" w:left="8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Backbone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Commonly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ResNet,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VGG,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421" w:leader="none"/>
                <w:tab w:val="left" w:pos="2066" w:leader="none"/>
              </w:tabs>
              <w:spacing w:before="0" w:after="0" w:line="276"/>
              <w:ind w:right="99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Commonly</w:t>
              <w:tab/>
              <w:t xml:space="preserve">uses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Darknet,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modified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others</w:t>
            </w:r>
          </w:p>
        </w:tc>
      </w:tr>
      <w:tr>
        <w:trPr>
          <w:trHeight w:val="827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79" w:left="8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Flexibility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flexible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terms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feature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extraction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98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 rigid but optimized 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end-to-end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inference</w:t>
            </w:r>
          </w:p>
        </w:tc>
      </w:tr>
      <w:tr>
        <w:trPr>
          <w:trHeight w:val="1007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1" w:left="510" w:hanging="26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Region Proposal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Generation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Separate</w:t>
            </w:r>
            <w:r>
              <w:rPr>
                <w:rFonts w:ascii="Times New Roman" w:hAnsi="Times New Roman" w:cs="Times New Roman" w:eastAsia="Times New Roman"/>
                <w:color w:val="auto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stage</w:t>
            </w:r>
            <w:r>
              <w:rPr>
                <w:rFonts w:ascii="Times New Roman" w:hAnsi="Times New Roman" w:cs="Times New Roman" w:eastAsia="Times New Roman"/>
                <w:color w:val="auto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region</w: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proposals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selective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or RPN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Directly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bounding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boxes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without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proposal stage</w:t>
            </w:r>
          </w:p>
        </w:tc>
      </w:tr>
      <w:tr>
        <w:trPr>
          <w:trHeight w:val="998" w:hRule="auto"/>
          <w:jc w:val="left"/>
        </w:trPr>
        <w:tc>
          <w:tcPr>
            <w:tcW w:w="2184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80" w:left="8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Post-Processing</w:t>
            </w:r>
          </w:p>
        </w:tc>
        <w:tc>
          <w:tcPr>
            <w:tcW w:w="3827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221" w:leader="none"/>
              </w:tabs>
              <w:spacing w:before="0" w:after="0" w:line="240"/>
              <w:ind w:right="97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Requires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Non-Maximum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Suppression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(NMS)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final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predictions</w:t>
            </w:r>
          </w:p>
        </w:tc>
        <w:tc>
          <w:tcPr>
            <w:tcW w:w="3008" w:type="dxa"/>
            <w:tcBorders>
              <w:top w:val="single" w:color="9cc2e4" w:sz="4"/>
              <w:left w:val="single" w:color="9cc2e4" w:sz="4"/>
              <w:bottom w:val="single" w:color="9cc2e4" w:sz="4"/>
              <w:right w:val="single" w:color="9cc2e4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Also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NMS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integrates it more efficiently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single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 prediction</w:t>
            </w:r>
          </w:p>
        </w:tc>
      </w:tr>
    </w:tbl>
    <w:p>
      <w:pPr>
        <w:spacing w:before="0" w:after="0" w:line="37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