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C5E3C" w14:textId="77777777" w:rsidR="005E299D" w:rsidRDefault="00000000" w:rsidP="00596921">
      <w:pPr>
        <w:jc w:val="both"/>
        <w:rPr>
          <w:rFonts w:ascii="Times New Roman" w:hAnsi="Times New Roman" w:cs="Times New Roman"/>
          <w:b/>
          <w:bCs/>
          <w:sz w:val="36"/>
          <w:szCs w:val="36"/>
          <w:u w:val="single"/>
        </w:rPr>
      </w:pPr>
      <w:r>
        <w:rPr>
          <w:rFonts w:ascii="Times New Roman" w:eastAsia="Times New Roman" w:hAnsi="Times New Roman" w:cs="Times New Roman"/>
          <w:b/>
          <w:bCs/>
          <w:sz w:val="36"/>
          <w:szCs w:val="36"/>
          <w:u w:val="single"/>
        </w:rPr>
        <w:t>Market Segmentation Analysis</w:t>
      </w:r>
    </w:p>
    <w:p w14:paraId="15B7F21A" w14:textId="6BE979D7" w:rsidR="005E299D" w:rsidRDefault="0027778E" w:rsidP="0059692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Nasiyah Anjum</w:t>
      </w:r>
    </w:p>
    <w:p w14:paraId="4CCF7BCD" w14:textId="77777777" w:rsidR="005E299D" w:rsidRDefault="00000000" w:rsidP="00596921">
      <w:pPr>
        <w:jc w:val="both"/>
        <w:rPr>
          <w:rFonts w:ascii="Times New Roman" w:hAnsi="Times New Roman" w:cs="Times New Roman"/>
          <w:b/>
          <w:bCs/>
          <w:sz w:val="32"/>
          <w:szCs w:val="32"/>
        </w:rPr>
      </w:pPr>
      <w:r>
        <w:rPr>
          <w:rFonts w:ascii="Times New Roman" w:eastAsia="Times New Roman" w:hAnsi="Times New Roman" w:cs="Times New Roman"/>
          <w:b/>
          <w:bCs/>
          <w:sz w:val="32"/>
          <w:szCs w:val="32"/>
        </w:rPr>
        <w:t>Steps</w:t>
      </w:r>
    </w:p>
    <w:p w14:paraId="4ECD55B1" w14:textId="77777777" w:rsidR="005E299D" w:rsidRDefault="00000000" w:rsidP="00596921">
      <w:pPr>
        <w:pStyle w:val="ListParagraph"/>
        <w:numPr>
          <w:ilvl w:val="0"/>
          <w:numId w:val="2"/>
        </w:numPr>
        <w:jc w:val="both"/>
        <w:rPr>
          <w:rFonts w:ascii="Times New Roman" w:hAnsi="Times New Roman" w:cs="Times New Roman"/>
        </w:rPr>
      </w:pPr>
      <w:r>
        <w:rPr>
          <w:rFonts w:ascii="Times New Roman" w:eastAsia="Times New Roman" w:hAnsi="Times New Roman" w:cs="Times New Roman"/>
        </w:rPr>
        <w:t>Step 1: Deciding (not) to Segment</w:t>
      </w:r>
    </w:p>
    <w:p w14:paraId="365D488F" w14:textId="77777777" w:rsidR="005E299D" w:rsidRDefault="00000000" w:rsidP="00596921">
      <w:pPr>
        <w:pStyle w:val="ListParagraph"/>
        <w:numPr>
          <w:ilvl w:val="0"/>
          <w:numId w:val="2"/>
        </w:numPr>
        <w:jc w:val="both"/>
        <w:rPr>
          <w:rFonts w:ascii="Times New Roman" w:hAnsi="Times New Roman" w:cs="Times New Roman"/>
        </w:rPr>
      </w:pPr>
      <w:r>
        <w:rPr>
          <w:rFonts w:ascii="Times New Roman" w:eastAsia="Times New Roman" w:hAnsi="Times New Roman" w:cs="Times New Roman"/>
        </w:rPr>
        <w:t>Step 2: Specifying the Ideal Target Segment</w:t>
      </w:r>
    </w:p>
    <w:p w14:paraId="33B566F3" w14:textId="77777777" w:rsidR="005E299D" w:rsidRDefault="00000000" w:rsidP="00596921">
      <w:pPr>
        <w:pStyle w:val="ListParagraph"/>
        <w:numPr>
          <w:ilvl w:val="0"/>
          <w:numId w:val="2"/>
        </w:numPr>
        <w:jc w:val="both"/>
        <w:rPr>
          <w:rFonts w:ascii="Times New Roman" w:hAnsi="Times New Roman" w:cs="Times New Roman"/>
        </w:rPr>
      </w:pPr>
      <w:r>
        <w:rPr>
          <w:rFonts w:ascii="Times New Roman" w:eastAsia="Times New Roman" w:hAnsi="Times New Roman" w:cs="Times New Roman"/>
        </w:rPr>
        <w:t>Step 3: Collecting Data</w:t>
      </w:r>
    </w:p>
    <w:p w14:paraId="513B3950" w14:textId="77777777" w:rsidR="005E299D" w:rsidRPr="006864D1" w:rsidRDefault="00000000" w:rsidP="00596921">
      <w:pPr>
        <w:pStyle w:val="ListParagraph"/>
        <w:numPr>
          <w:ilvl w:val="0"/>
          <w:numId w:val="2"/>
        </w:numPr>
        <w:jc w:val="both"/>
        <w:rPr>
          <w:rFonts w:ascii="Times New Roman" w:hAnsi="Times New Roman" w:cs="Times New Roman"/>
        </w:rPr>
      </w:pPr>
      <w:r>
        <w:rPr>
          <w:rFonts w:ascii="Times New Roman" w:eastAsia="Times New Roman" w:hAnsi="Times New Roman" w:cs="Times New Roman"/>
        </w:rPr>
        <w:t>Step 4: Exploring Data</w:t>
      </w:r>
    </w:p>
    <w:p w14:paraId="01541709" w14:textId="41B32B7E" w:rsidR="006864D1" w:rsidRPr="006864D1" w:rsidRDefault="006864D1" w:rsidP="00596921">
      <w:pPr>
        <w:pStyle w:val="ListParagraph"/>
        <w:numPr>
          <w:ilvl w:val="0"/>
          <w:numId w:val="2"/>
        </w:numPr>
        <w:jc w:val="both"/>
        <w:rPr>
          <w:rFonts w:ascii="Times New Roman" w:hAnsi="Times New Roman" w:cs="Times New Roman"/>
        </w:rPr>
      </w:pPr>
      <w:r>
        <w:rPr>
          <w:rFonts w:ascii="Times New Roman" w:eastAsia="Times New Roman" w:hAnsi="Times New Roman" w:cs="Times New Roman"/>
        </w:rPr>
        <w:t xml:space="preserve">Step </w:t>
      </w:r>
      <w:r>
        <w:rPr>
          <w:rFonts w:ascii="Times New Roman" w:eastAsia="Times New Roman" w:hAnsi="Times New Roman" w:cs="Times New Roman"/>
        </w:rPr>
        <w:t>5</w:t>
      </w:r>
      <w:r>
        <w:rPr>
          <w:rFonts w:ascii="Times New Roman" w:eastAsia="Times New Roman" w:hAnsi="Times New Roman" w:cs="Times New Roman"/>
        </w:rPr>
        <w:t>:</w:t>
      </w:r>
      <w:r>
        <w:rPr>
          <w:rFonts w:ascii="Times New Roman" w:eastAsia="Times New Roman" w:hAnsi="Times New Roman" w:cs="Times New Roman"/>
        </w:rPr>
        <w:t xml:space="preserve"> </w:t>
      </w:r>
      <w:r w:rsidRPr="006864D1">
        <w:rPr>
          <w:rFonts w:ascii="Times New Roman" w:eastAsia="Times New Roman" w:hAnsi="Times New Roman" w:cs="Times New Roman"/>
          <w:bCs/>
          <w:color w:val="000000"/>
        </w:rPr>
        <w:t>Extracting Segments</w:t>
      </w:r>
      <w:r>
        <w:rPr>
          <w:rFonts w:ascii="Times New Roman" w:eastAsia="Times New Roman" w:hAnsi="Times New Roman" w:cs="Times New Roman"/>
        </w:rPr>
        <w:t xml:space="preserve"> </w:t>
      </w:r>
    </w:p>
    <w:p w14:paraId="6812A560" w14:textId="77777777" w:rsidR="005E299D" w:rsidRDefault="00000000" w:rsidP="00596921">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Step 9: </w:t>
      </w:r>
      <w:proofErr w:type="spellStart"/>
      <w:r>
        <w:rPr>
          <w:rFonts w:ascii="Times New Roman" w:eastAsia="Times New Roman" w:hAnsi="Times New Roman" w:cs="Times New Roman"/>
        </w:rPr>
        <w:t>Customising</w:t>
      </w:r>
      <w:proofErr w:type="spellEnd"/>
      <w:r>
        <w:rPr>
          <w:rFonts w:ascii="Times New Roman" w:eastAsia="Times New Roman" w:hAnsi="Times New Roman" w:cs="Times New Roman"/>
        </w:rPr>
        <w:t xml:space="preserve"> the Marketing Mix</w:t>
      </w:r>
    </w:p>
    <w:p w14:paraId="72476AF3" w14:textId="77777777" w:rsidR="006864D1" w:rsidRDefault="006864D1" w:rsidP="00596921">
      <w:pPr>
        <w:jc w:val="both"/>
        <w:rPr>
          <w:rFonts w:ascii="Times New Roman" w:eastAsia="Times New Roman" w:hAnsi="Times New Roman" w:cs="Times New Roman"/>
          <w:b/>
          <w:bCs/>
          <w:sz w:val="32"/>
          <w:szCs w:val="32"/>
        </w:rPr>
      </w:pPr>
    </w:p>
    <w:p w14:paraId="2E5F429F" w14:textId="151F713A" w:rsidR="005E299D" w:rsidRDefault="00000000" w:rsidP="00596921">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Step 1: Deciding (not) to Segment</w:t>
      </w:r>
    </w:p>
    <w:p w14:paraId="4798011E" w14:textId="77777777" w:rsidR="006864D1" w:rsidRDefault="006864D1" w:rsidP="00596921">
      <w:pPr>
        <w:jc w:val="both"/>
        <w:rPr>
          <w:rFonts w:ascii="Times New Roman" w:eastAsia="Times New Roman" w:hAnsi="Times New Roman" w:cs="Times New Roman"/>
          <w:b/>
          <w:bCs/>
          <w:sz w:val="28"/>
          <w:szCs w:val="28"/>
        </w:rPr>
      </w:pPr>
    </w:p>
    <w:p w14:paraId="178B9313" w14:textId="6F4866AE"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1.1 Implications of Committing to Market Segmentation</w:t>
      </w:r>
    </w:p>
    <w:p w14:paraId="6095F40D" w14:textId="77777777" w:rsidR="005E299D" w:rsidRDefault="00000000" w:rsidP="00596921">
      <w:pPr>
        <w:jc w:val="both"/>
        <w:rPr>
          <w:rFonts w:ascii="Times New Roman" w:eastAsia="Times New Roman" w:hAnsi="Times New Roman" w:cs="Times New Roman"/>
        </w:rPr>
      </w:pPr>
      <w:r>
        <w:rPr>
          <w:rFonts w:ascii="Times New Roman" w:eastAsia="Times New Roman" w:hAnsi="Times New Roman" w:cs="Times New Roman"/>
        </w:rPr>
        <w:t>Market segmentation is a powerful marketing approach used by many companies, but it's not always the right choice. Before diving in, understand that this strategy requires a long-term commitment and significant investment. Think of it as a serious relationship, not a casual date. There are costs involved in researching and understanding different segments of the market. You might need to create new products, adjust existing ones, change pricing, and even how you communicate with customers. These changes can impact how your company is structured internally.</w:t>
      </w:r>
    </w:p>
    <w:p w14:paraId="73C080BE" w14:textId="77777777" w:rsidR="005E299D" w:rsidRDefault="005E299D" w:rsidP="00596921">
      <w:pPr>
        <w:jc w:val="both"/>
        <w:rPr>
          <w:rFonts w:ascii="Times New Roman" w:hAnsi="Times New Roman" w:cs="Times New Roman"/>
        </w:rPr>
      </w:pPr>
    </w:p>
    <w:p w14:paraId="3B17FA0D"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To make segmentation work, consider organizing your company around market segments rather than just products. This way, you can focus better on the changing needs of different customer groups. Just remember, before you start, be sure the potential increase in sales is worth the effort. As Cahill (2006) puts it: Segmenting a market is not free. There are costs of performing the research, fielding surveys, and focus groups, designing multiple packages, and designing multiple advertisements and communication messages. Cahill recommends not to segment unless the expected increase in sales is sufficient to justify implementing a segmentation strategy.</w:t>
      </w:r>
    </w:p>
    <w:p w14:paraId="21E09679" w14:textId="77777777" w:rsidR="005E299D" w:rsidRDefault="005E299D" w:rsidP="00596921">
      <w:pPr>
        <w:jc w:val="both"/>
        <w:rPr>
          <w:rFonts w:ascii="Times New Roman" w:hAnsi="Times New Roman" w:cs="Times New Roman"/>
        </w:rPr>
      </w:pPr>
    </w:p>
    <w:p w14:paraId="3FF959F4"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1.2 Implementation Barriers</w:t>
      </w:r>
    </w:p>
    <w:p w14:paraId="5BFCAFBE" w14:textId="77777777" w:rsidR="005E299D" w:rsidRDefault="00000000" w:rsidP="00596921">
      <w:pPr>
        <w:jc w:val="both"/>
        <w:rPr>
          <w:rFonts w:ascii="Times New Roman" w:hAnsi="Times New Roman" w:cs="Times New Roman"/>
          <w:b/>
          <w:bCs/>
        </w:rPr>
      </w:pPr>
      <w:r>
        <w:rPr>
          <w:rFonts w:ascii="Times New Roman" w:eastAsia="Times New Roman" w:hAnsi="Times New Roman" w:cs="Times New Roman"/>
          <w:b/>
          <w:bCs/>
        </w:rPr>
        <w:t>Barriers:</w:t>
      </w:r>
    </w:p>
    <w:p w14:paraId="07EEFE85" w14:textId="77777777" w:rsidR="005E299D" w:rsidRDefault="00000000" w:rsidP="00596921">
      <w:pPr>
        <w:pStyle w:val="ListParagraph"/>
        <w:numPr>
          <w:ilvl w:val="0"/>
          <w:numId w:val="3"/>
        </w:numPr>
        <w:jc w:val="both"/>
        <w:rPr>
          <w:rFonts w:ascii="Times New Roman" w:hAnsi="Times New Roman" w:cs="Times New Roman"/>
        </w:rPr>
      </w:pPr>
      <w:r>
        <w:rPr>
          <w:rFonts w:ascii="Times New Roman" w:eastAsia="Times New Roman" w:hAnsi="Times New Roman" w:cs="Times New Roman"/>
        </w:rPr>
        <w:t>Senior management</w:t>
      </w:r>
    </w:p>
    <w:p w14:paraId="76A6D668" w14:textId="77777777" w:rsidR="005E299D" w:rsidRDefault="00000000" w:rsidP="00596921">
      <w:pPr>
        <w:pStyle w:val="ListParagraph"/>
        <w:numPr>
          <w:ilvl w:val="0"/>
          <w:numId w:val="3"/>
        </w:numPr>
        <w:jc w:val="both"/>
        <w:rPr>
          <w:rFonts w:ascii="Times New Roman" w:hAnsi="Times New Roman" w:cs="Times New Roman"/>
        </w:rPr>
      </w:pPr>
      <w:proofErr w:type="spellStart"/>
      <w:r>
        <w:rPr>
          <w:rFonts w:ascii="Times New Roman" w:eastAsia="Times New Roman" w:hAnsi="Times New Roman" w:cs="Times New Roman"/>
        </w:rPr>
        <w:t>Organisational</w:t>
      </w:r>
      <w:proofErr w:type="spellEnd"/>
      <w:r>
        <w:rPr>
          <w:rFonts w:ascii="Times New Roman" w:eastAsia="Times New Roman" w:hAnsi="Times New Roman" w:cs="Times New Roman"/>
        </w:rPr>
        <w:t xml:space="preserve"> culture</w:t>
      </w:r>
    </w:p>
    <w:p w14:paraId="797C466B" w14:textId="77777777" w:rsidR="005E299D" w:rsidRDefault="00000000" w:rsidP="00596921">
      <w:pPr>
        <w:pStyle w:val="ListParagraph"/>
        <w:numPr>
          <w:ilvl w:val="0"/>
          <w:numId w:val="3"/>
        </w:numPr>
        <w:jc w:val="both"/>
        <w:rPr>
          <w:rFonts w:ascii="Times New Roman" w:hAnsi="Times New Roman" w:cs="Times New Roman"/>
        </w:rPr>
      </w:pPr>
      <w:r>
        <w:rPr>
          <w:rFonts w:ascii="Times New Roman" w:eastAsia="Times New Roman" w:hAnsi="Times New Roman" w:cs="Times New Roman"/>
        </w:rPr>
        <w:t>Lack of training</w:t>
      </w:r>
    </w:p>
    <w:p w14:paraId="1CAB3622" w14:textId="77777777" w:rsidR="006864D1" w:rsidRDefault="006864D1" w:rsidP="00596921">
      <w:pPr>
        <w:jc w:val="both"/>
        <w:rPr>
          <w:rFonts w:ascii="Times New Roman" w:eastAsia="Times New Roman" w:hAnsi="Times New Roman" w:cs="Times New Roman"/>
          <w:b/>
          <w:bCs/>
          <w:sz w:val="24"/>
          <w:szCs w:val="24"/>
        </w:rPr>
      </w:pPr>
    </w:p>
    <w:p w14:paraId="79C4843F" w14:textId="6E14526E" w:rsidR="006864D1" w:rsidRDefault="00000000" w:rsidP="00596921">
      <w:pPr>
        <w:jc w:val="both"/>
        <w:rPr>
          <w:rFonts w:ascii="Times New Roman" w:hAnsi="Times New Roman" w:cs="Times New Roman"/>
          <w:b/>
          <w:bCs/>
          <w:sz w:val="24"/>
          <w:szCs w:val="24"/>
        </w:rPr>
      </w:pPr>
      <w:r>
        <w:rPr>
          <w:rFonts w:ascii="Times New Roman" w:eastAsia="Times New Roman" w:hAnsi="Times New Roman" w:cs="Times New Roman"/>
          <w:b/>
          <w:bCs/>
          <w:sz w:val="24"/>
          <w:szCs w:val="24"/>
        </w:rPr>
        <w:lastRenderedPageBreak/>
        <w:t>1.2.1. Senior management</w:t>
      </w:r>
    </w:p>
    <w:p w14:paraId="1FB46B57" w14:textId="7C94F694" w:rsidR="005E299D" w:rsidRPr="006864D1" w:rsidRDefault="00000000" w:rsidP="00596921">
      <w:pPr>
        <w:jc w:val="both"/>
        <w:rPr>
          <w:rFonts w:ascii="Times New Roman" w:hAnsi="Times New Roman" w:cs="Times New Roman"/>
          <w:b/>
          <w:bCs/>
          <w:sz w:val="24"/>
          <w:szCs w:val="24"/>
        </w:rPr>
      </w:pPr>
      <w:r>
        <w:rPr>
          <w:rFonts w:ascii="Times New Roman" w:eastAsia="Times New Roman" w:hAnsi="Times New Roman" w:cs="Times New Roman"/>
        </w:rPr>
        <w:t>The first set of obstacles is about the top leaders in the company. When senior managers don't take the lead, show strong support, commit, or get involved in market segmentation, it can harm the process. As McDonald and Dunbar explained, if the head of the company doesn't recognize the need for segmenting the market, understand how it's done, or show real interest, then it's really hard for a senior marketing person to put the findings into action in a meaningful way. Senior managers can also be an obstacle for successful market segmentation by not providing enough resources. This could be at the start when you're analyzing the segments or in the long term when you're actually carrying out the segmentation strategy.</w:t>
      </w:r>
    </w:p>
    <w:p w14:paraId="6786BE79" w14:textId="77777777" w:rsidR="005E299D" w:rsidRDefault="005E299D" w:rsidP="00596921">
      <w:pPr>
        <w:jc w:val="both"/>
        <w:rPr>
          <w:rFonts w:ascii="Times New Roman" w:hAnsi="Times New Roman" w:cs="Times New Roman"/>
        </w:rPr>
      </w:pPr>
    </w:p>
    <w:p w14:paraId="374607F1" w14:textId="77777777" w:rsidR="005E299D" w:rsidRDefault="00000000" w:rsidP="00596921">
      <w:pPr>
        <w:jc w:val="both"/>
        <w:rPr>
          <w:rFonts w:ascii="Times New Roman" w:hAnsi="Times New Roman" w:cs="Times New Roman"/>
          <w:b/>
          <w:bCs/>
          <w:sz w:val="24"/>
          <w:szCs w:val="24"/>
        </w:rPr>
      </w:pPr>
      <w:r>
        <w:rPr>
          <w:rFonts w:ascii="Times New Roman" w:eastAsia="Times New Roman" w:hAnsi="Times New Roman" w:cs="Times New Roman"/>
          <w:b/>
          <w:bCs/>
          <w:sz w:val="24"/>
          <w:szCs w:val="24"/>
        </w:rPr>
        <w:t xml:space="preserve">1.2.2. </w:t>
      </w:r>
      <w:proofErr w:type="spellStart"/>
      <w:r>
        <w:rPr>
          <w:rFonts w:ascii="Times New Roman" w:eastAsia="Times New Roman" w:hAnsi="Times New Roman" w:cs="Times New Roman"/>
          <w:b/>
          <w:bCs/>
          <w:sz w:val="24"/>
          <w:szCs w:val="24"/>
        </w:rPr>
        <w:t>Organisational</w:t>
      </w:r>
      <w:proofErr w:type="spellEnd"/>
      <w:r>
        <w:rPr>
          <w:rFonts w:ascii="Times New Roman" w:eastAsia="Times New Roman" w:hAnsi="Times New Roman" w:cs="Times New Roman"/>
          <w:b/>
          <w:bCs/>
          <w:sz w:val="24"/>
          <w:szCs w:val="24"/>
        </w:rPr>
        <w:t xml:space="preserve"> culture</w:t>
      </w:r>
    </w:p>
    <w:p w14:paraId="14AB762E"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Another set of obstacles comes from how the company works together. When there's not enough focus on understanding the market or the people who buy the products, when people resist trying new things or thinking creatively, when communication isn't good between different parts of the company, and when everyone is only thinking about short-term gains, it can stop market segmentation from working well. Also, if the company's culture doesn't encourage adapting to changes or if there's too much office politics, it can get in the way of successful market segmentation.</w:t>
      </w:r>
    </w:p>
    <w:p w14:paraId="10E17D15" w14:textId="77777777" w:rsidR="005E299D" w:rsidRDefault="005E299D" w:rsidP="00596921">
      <w:pPr>
        <w:jc w:val="both"/>
        <w:rPr>
          <w:rFonts w:ascii="Times New Roman" w:hAnsi="Times New Roman" w:cs="Times New Roman"/>
        </w:rPr>
      </w:pPr>
    </w:p>
    <w:p w14:paraId="35885536" w14:textId="77777777" w:rsidR="005E299D" w:rsidRDefault="00000000" w:rsidP="00596921">
      <w:pPr>
        <w:jc w:val="both"/>
        <w:rPr>
          <w:rFonts w:ascii="Times New Roman" w:hAnsi="Times New Roman" w:cs="Times New Roman"/>
          <w:b/>
          <w:bCs/>
          <w:sz w:val="24"/>
          <w:szCs w:val="24"/>
        </w:rPr>
      </w:pPr>
      <w:r>
        <w:rPr>
          <w:rFonts w:ascii="Times New Roman" w:eastAsia="Times New Roman" w:hAnsi="Times New Roman" w:cs="Times New Roman"/>
          <w:b/>
          <w:bCs/>
          <w:sz w:val="24"/>
          <w:szCs w:val="24"/>
        </w:rPr>
        <w:t>1.2.3. Lack of training</w:t>
      </w:r>
    </w:p>
    <w:p w14:paraId="4A39D681"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Another potential problem is lack of training. If senior management and the team tasked with segmentation do not understand the very foundations of market segmentation, or if they are unaware of the consequences of pursuing such a strategy, the attempt of introducing market segmentation is likely to fail.</w:t>
      </w:r>
    </w:p>
    <w:p w14:paraId="27E6DD32" w14:textId="77777777" w:rsidR="005E299D" w:rsidRDefault="005E299D" w:rsidP="00596921">
      <w:pPr>
        <w:jc w:val="both"/>
        <w:rPr>
          <w:rFonts w:ascii="Times New Roman" w:hAnsi="Times New Roman" w:cs="Times New Roman"/>
        </w:rPr>
      </w:pPr>
    </w:p>
    <w:p w14:paraId="5EC081D5"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If a company doesn't have someone who knows marketing well, it can make market segmentation harder, especially if the company is big or deals with a lot of different markets. Also, not having someone skilled at managing and analyzing data can be a big problem. Sometimes, a company might have limits that get in the way, like not having enough money or not being able to change the way things are set up. Like Beane and Ennis said, when a company doesn't have many resources, it has to focus on the best opportunities.</w:t>
      </w:r>
    </w:p>
    <w:p w14:paraId="1A41AAD6" w14:textId="77777777" w:rsidR="005E299D" w:rsidRDefault="005E299D" w:rsidP="00596921">
      <w:pPr>
        <w:jc w:val="both"/>
        <w:rPr>
          <w:rFonts w:ascii="Times New Roman" w:hAnsi="Times New Roman" w:cs="Times New Roman"/>
        </w:rPr>
      </w:pPr>
    </w:p>
    <w:p w14:paraId="6443A124"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There are also problems related to how things are done. For example, if the company doesn't have clear goals for market segmentation, doesn't plan things well, lacks organized processes to guide the team, doesn't assign responsibilities clearly, or has too little time to make good decisions, it can make market segmentation not work out as well as it could.</w:t>
      </w:r>
    </w:p>
    <w:p w14:paraId="1189D446" w14:textId="77777777" w:rsidR="005E299D" w:rsidRDefault="005E299D" w:rsidP="00596921">
      <w:pPr>
        <w:jc w:val="both"/>
        <w:rPr>
          <w:rFonts w:ascii="Times New Roman" w:hAnsi="Times New Roman" w:cs="Times New Roman"/>
        </w:rPr>
      </w:pPr>
    </w:p>
    <w:p w14:paraId="6FA12E02"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 xml:space="preserve">Sometimes, managers don't like using methods they don't understand. To fix this, make market segmentation easy to grasp and show results in a simple way, like using pictures. Most of the problems </w:t>
      </w:r>
      <w:r>
        <w:rPr>
          <w:rFonts w:ascii="Times New Roman" w:eastAsia="Times New Roman" w:hAnsi="Times New Roman" w:cs="Times New Roman"/>
        </w:rPr>
        <w:lastRenderedPageBreak/>
        <w:t>we talked about can be spotted early in a market study and fixed. But if they can't be fixed, it might be better to stop and think if market segmentation is right for the future. If you decide to go ahead, remember: You need a clear goal, dedication, patience, and be ready for problems. That's what McDonald and Dunbar suggest.</w:t>
      </w:r>
    </w:p>
    <w:p w14:paraId="156F05DB" w14:textId="77777777" w:rsidR="005E299D" w:rsidRDefault="005E299D" w:rsidP="00596921">
      <w:pPr>
        <w:jc w:val="both"/>
        <w:rPr>
          <w:rFonts w:ascii="Times New Roman" w:hAnsi="Times New Roman" w:cs="Times New Roman"/>
        </w:rPr>
      </w:pPr>
    </w:p>
    <w:p w14:paraId="5F40513D" w14:textId="77777777" w:rsidR="005E299D" w:rsidRDefault="005E299D" w:rsidP="00596921">
      <w:pPr>
        <w:jc w:val="both"/>
        <w:rPr>
          <w:rFonts w:ascii="Times New Roman" w:hAnsi="Times New Roman" w:cs="Times New Roman"/>
        </w:rPr>
      </w:pPr>
    </w:p>
    <w:p w14:paraId="41797138"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1.3 Step 1 Checklist</w:t>
      </w:r>
    </w:p>
    <w:p w14:paraId="6AF945EF"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The checklist has tasks and questions. If the answers to these questions are not positive, it's like a red flag. For instance, if a company doesn't focus on what the market needs, even the best market segmentation analysis won't work well.</w:t>
      </w:r>
    </w:p>
    <w:p w14:paraId="77FCE4CC" w14:textId="77777777" w:rsidR="005E299D" w:rsidRDefault="005E299D" w:rsidP="00596921">
      <w:pPr>
        <w:jc w:val="both"/>
        <w:rPr>
          <w:rFonts w:ascii="Times New Roman" w:hAnsi="Times New Roman" w:cs="Times New Roman"/>
        </w:rPr>
      </w:pPr>
    </w:p>
    <w:p w14:paraId="3BE2536E"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Tasks</w:t>
      </w:r>
    </w:p>
    <w:p w14:paraId="74A77D66"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 xml:space="preserve">Ask if the </w:t>
      </w:r>
      <w:proofErr w:type="spellStart"/>
      <w:r>
        <w:rPr>
          <w:rFonts w:ascii="Times New Roman" w:eastAsia="Times New Roman" w:hAnsi="Times New Roman" w:cs="Times New Roman"/>
        </w:rPr>
        <w:t>organisation’s</w:t>
      </w:r>
      <w:proofErr w:type="spellEnd"/>
      <w:r>
        <w:rPr>
          <w:rFonts w:ascii="Times New Roman" w:eastAsia="Times New Roman" w:hAnsi="Times New Roman" w:cs="Times New Roman"/>
        </w:rPr>
        <w:t xml:space="preserve"> culture is market-oriented. If yes, proceed. If no, seriously consider not to proceed.</w:t>
      </w:r>
    </w:p>
    <w:p w14:paraId="5882951C"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 xml:space="preserve">Ask if the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xml:space="preserve"> is genuinely willing to change. If yes, proceed. If no, seriously consider not to proceed.</w:t>
      </w:r>
    </w:p>
    <w:p w14:paraId="249F321C"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 xml:space="preserve">Ask if the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xml:space="preserve"> takes a long-term perspective. If yes, proceed. If no, seriously consider not to proceed.</w:t>
      </w:r>
    </w:p>
    <w:p w14:paraId="0A5214F9"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 xml:space="preserve">Ask if the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xml:space="preserve"> is open to new ideas. If yes, proceed. If no, seriously consider not to proceed.</w:t>
      </w:r>
    </w:p>
    <w:p w14:paraId="09FB3BCC"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 xml:space="preserve">Ask if communication across </w:t>
      </w:r>
      <w:proofErr w:type="spellStart"/>
      <w:r>
        <w:rPr>
          <w:rFonts w:ascii="Times New Roman" w:eastAsia="Times New Roman" w:hAnsi="Times New Roman" w:cs="Times New Roman"/>
        </w:rPr>
        <w:t>organisational</w:t>
      </w:r>
      <w:proofErr w:type="spellEnd"/>
      <w:r>
        <w:rPr>
          <w:rFonts w:ascii="Times New Roman" w:eastAsia="Times New Roman" w:hAnsi="Times New Roman" w:cs="Times New Roman"/>
        </w:rPr>
        <w:t xml:space="preserve"> units is good. If yes, proceed. If no, seriously consider not to proceed.</w:t>
      </w:r>
    </w:p>
    <w:p w14:paraId="0631C273"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 xml:space="preserve">Ask if the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xml:space="preserve"> is in the position to make significant (structural) changes. If yes, proceed. If no, seriously consider not to proceed.</w:t>
      </w:r>
    </w:p>
    <w:p w14:paraId="3DFD783D"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 xml:space="preserve">Ask if the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xml:space="preserve"> has sufficient financial resources to support a market segmentation strategy. If yes, proceed. If no, seriously consider not to proceed.</w:t>
      </w:r>
    </w:p>
    <w:p w14:paraId="3FFA9A6C"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Secure visible commitment to market segmentation from senior management.</w:t>
      </w:r>
    </w:p>
    <w:p w14:paraId="0C02E80C"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Secure active involvement of senior management in the market segmentation analysis.</w:t>
      </w:r>
    </w:p>
    <w:p w14:paraId="668CBA6C"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Secure required financial commitment from senior management.</w:t>
      </w:r>
    </w:p>
    <w:p w14:paraId="3FD8A590"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Ensure that the market segmentation concept is fully understood. If it is not: conduct training until the market segmentation concept is fully understood.</w:t>
      </w:r>
    </w:p>
    <w:p w14:paraId="75546777"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Ensure that the implications of pursuing a market segmentation strategy are fully understood. If they are not: conduct training until the implications of pursuing a market segmentation strategy are fully understood.</w:t>
      </w:r>
    </w:p>
    <w:p w14:paraId="42123E7C"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Put together a team of 2-3 people (segmentation team) to conduct the market segmentation analysis.</w:t>
      </w:r>
    </w:p>
    <w:p w14:paraId="50F3F76F"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Ensure that a marketing expert is on the team.</w:t>
      </w:r>
    </w:p>
    <w:p w14:paraId="3A6835BE"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Ensure that a data expert is on the team.</w:t>
      </w:r>
    </w:p>
    <w:p w14:paraId="4AE27A63"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Ensure that a data analysis expert is on the team.</w:t>
      </w:r>
    </w:p>
    <w:p w14:paraId="6D7E02ED"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 xml:space="preserve">Set up an advisory committee representing all affected </w:t>
      </w:r>
      <w:proofErr w:type="spellStart"/>
      <w:r>
        <w:rPr>
          <w:rFonts w:ascii="Times New Roman" w:eastAsia="Times New Roman" w:hAnsi="Times New Roman" w:cs="Times New Roman"/>
        </w:rPr>
        <w:t>organisational</w:t>
      </w:r>
      <w:proofErr w:type="spellEnd"/>
      <w:r>
        <w:rPr>
          <w:rFonts w:ascii="Times New Roman" w:eastAsia="Times New Roman" w:hAnsi="Times New Roman" w:cs="Times New Roman"/>
        </w:rPr>
        <w:t xml:space="preserve"> units.</w:t>
      </w:r>
    </w:p>
    <w:p w14:paraId="16432B92"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Ensure that the objectives of the market segmentation analysis are clear.</w:t>
      </w:r>
    </w:p>
    <w:p w14:paraId="29EB420D"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lastRenderedPageBreak/>
        <w:t>Develop a structured process to follow during market segmentation analysis.</w:t>
      </w:r>
    </w:p>
    <w:p w14:paraId="4151C789"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Assign responsibilities to segmentation team members using the structured process.</w:t>
      </w:r>
    </w:p>
    <w:p w14:paraId="7960B24D" w14:textId="77777777" w:rsidR="005E299D" w:rsidRDefault="00000000" w:rsidP="00596921">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Ensure that there is enough time to conduct the market segmentation analysis without time pressure.</w:t>
      </w:r>
    </w:p>
    <w:p w14:paraId="1376AF34" w14:textId="77777777" w:rsidR="005E299D" w:rsidRDefault="005E299D" w:rsidP="00596921">
      <w:pPr>
        <w:jc w:val="both"/>
        <w:rPr>
          <w:rFonts w:ascii="Times New Roman" w:hAnsi="Times New Roman" w:cs="Times New Roman"/>
        </w:rPr>
      </w:pPr>
    </w:p>
    <w:p w14:paraId="4B2C09CC" w14:textId="77777777" w:rsidR="005E299D" w:rsidRDefault="005E299D" w:rsidP="00596921">
      <w:pPr>
        <w:jc w:val="both"/>
        <w:rPr>
          <w:rFonts w:ascii="Times New Roman" w:hAnsi="Times New Roman" w:cs="Times New Roman"/>
        </w:rPr>
      </w:pPr>
    </w:p>
    <w:p w14:paraId="7380C1E1" w14:textId="77777777" w:rsidR="005E299D" w:rsidRDefault="00000000" w:rsidP="00596921">
      <w:pPr>
        <w:jc w:val="center"/>
        <w:rPr>
          <w:rFonts w:ascii="Times New Roman" w:hAnsi="Times New Roman" w:cs="Times New Roman"/>
          <w:b/>
          <w:bCs/>
          <w:sz w:val="32"/>
          <w:szCs w:val="32"/>
        </w:rPr>
      </w:pPr>
      <w:r>
        <w:rPr>
          <w:rFonts w:ascii="Times New Roman" w:eastAsia="Times New Roman" w:hAnsi="Times New Roman" w:cs="Times New Roman"/>
          <w:b/>
          <w:bCs/>
          <w:sz w:val="32"/>
          <w:szCs w:val="32"/>
        </w:rPr>
        <w:t>Step 2: Specifying the Ideal Target Segment</w:t>
      </w:r>
    </w:p>
    <w:p w14:paraId="2D9ACEB9"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2.1 Segment Evaluation Criteria</w:t>
      </w:r>
    </w:p>
    <w:p w14:paraId="26F95DF5"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The third step in market segmentation analysis relies mainly on input from users. It's important to know that for this analysis to help a company, user input can't just happen at the beginning or end. Users need to be involved throughout, alongside the technical work.</w:t>
      </w:r>
    </w:p>
    <w:p w14:paraId="4796562C" w14:textId="77777777" w:rsidR="005E299D" w:rsidRDefault="005E299D" w:rsidP="00596921">
      <w:pPr>
        <w:jc w:val="both"/>
        <w:rPr>
          <w:rFonts w:ascii="Times New Roman" w:hAnsi="Times New Roman" w:cs="Times New Roman"/>
        </w:rPr>
      </w:pPr>
    </w:p>
    <w:p w14:paraId="6D74AB7A"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Once a company decides to explore segmentation (Step 1), it's important for the company to contribute a lot in Step 2. This contribution shapes many steps, especially Step 3 (collecting data) and Step 8 (choosing target segments). In Step 2, the company has to decide two groups of standards for evaluating segments. One group, called knock-out criteria, has the must-have features a segment should have to be considered. The second group, called attractiveness criteria, helps decide how appealing the remaining segments are, based on the knock-out criteria. The research doesn't really separate these two kinds of standards. Instead, it gives many options for evaluation standards, describing them in different ways.</w:t>
      </w:r>
    </w:p>
    <w:p w14:paraId="2FE34AD4" w14:textId="77777777" w:rsidR="005E299D" w:rsidRDefault="005E299D" w:rsidP="00596921">
      <w:pPr>
        <w:jc w:val="both"/>
        <w:rPr>
          <w:rFonts w:ascii="Times New Roman" w:hAnsi="Times New Roman" w:cs="Times New Roman"/>
        </w:rPr>
      </w:pPr>
    </w:p>
    <w:p w14:paraId="3DBA62E2"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We talk about these criteria in two groups because they're different. The shorter knock-out criteria are super important. The segmentation team can't decide how much they matter; they're a must. The second group, attractiveness criteria, is longer and more varied. It's like a shopping list for the team. The team chooses which of these criteria they'll use to judge how good potential segments are. They also decide which criteria matter most. Knock-out criteria remove some segments automatically, but attractiveness criteria are chosen by the team and used to decide how attractive each segment is in Step 8.</w:t>
      </w:r>
    </w:p>
    <w:p w14:paraId="327056F6" w14:textId="77777777" w:rsidR="005E299D" w:rsidRDefault="005E299D" w:rsidP="00596921">
      <w:pPr>
        <w:jc w:val="both"/>
        <w:rPr>
          <w:rFonts w:ascii="Times New Roman" w:hAnsi="Times New Roman" w:cs="Times New Roman"/>
        </w:rPr>
      </w:pPr>
    </w:p>
    <w:p w14:paraId="1AC4F38F"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2.2. Knock-Out Criteria</w:t>
      </w:r>
    </w:p>
    <w:p w14:paraId="10C086C6"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Knock-out criteria are used to check if market segments from the analysis can be looked at with attractiveness criteria. The first set of these criteria, suggested by Kotler (1994), includes substantiality, measurability, and accessibility.</w:t>
      </w:r>
    </w:p>
    <w:p w14:paraId="09B7892E" w14:textId="2D6FC8EC" w:rsidR="005E299D" w:rsidRDefault="00000000" w:rsidP="00596921">
      <w:pPr>
        <w:jc w:val="both"/>
        <w:rPr>
          <w:rFonts w:ascii="Times New Roman" w:hAnsi="Times New Roman" w:cs="Times New Roman"/>
        </w:rPr>
      </w:pPr>
      <w:r>
        <w:rPr>
          <w:rFonts w:ascii="Times New Roman" w:eastAsia="Times New Roman" w:hAnsi="Times New Roman" w:cs="Times New Roman"/>
        </w:rPr>
        <w:t>More criteria have been suggested later, like: The segment should be alike (homogeneous). The segment should be different from other segments (distinct). It should be big enough. It should match the company's strengths. People in the segment should be easy to spot and reach. Senior managers, the team, and advisors need to understand knock-out criteria. Most are clear, but some, like size, need specific details.</w:t>
      </w:r>
    </w:p>
    <w:p w14:paraId="060332BD" w14:textId="77777777" w:rsidR="00596921" w:rsidRDefault="00596921" w:rsidP="00596921">
      <w:pPr>
        <w:jc w:val="both"/>
        <w:rPr>
          <w:rFonts w:ascii="Times New Roman" w:eastAsia="Times New Roman" w:hAnsi="Times New Roman" w:cs="Times New Roman"/>
          <w:b/>
          <w:bCs/>
          <w:sz w:val="28"/>
          <w:szCs w:val="28"/>
        </w:rPr>
      </w:pPr>
    </w:p>
    <w:p w14:paraId="61164FD9" w14:textId="5950A628"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lastRenderedPageBreak/>
        <w:t>2.3. Attractiveness Criteria</w:t>
      </w:r>
    </w:p>
    <w:p w14:paraId="30022321"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Apart from the knock-out criteria, above step offers a wide range of segment attractiveness criteria. The segmentation team can pick which criteria work best for their situation. These attractiveness criteria aren't just yes or no. Segments aren't judged as meeting or not meeting them. Instead, each segment gets a rating – it can be more or less attractive for a specific criterion. All these ratings together help decide if a segment becomes a target in Step 8 of the analysis.</w:t>
      </w:r>
    </w:p>
    <w:p w14:paraId="5D0A8706" w14:textId="77777777" w:rsidR="005E299D" w:rsidRDefault="005E299D" w:rsidP="00596921">
      <w:pPr>
        <w:jc w:val="both"/>
        <w:rPr>
          <w:rFonts w:ascii="Times New Roman" w:hAnsi="Times New Roman" w:cs="Times New Roman"/>
        </w:rPr>
      </w:pPr>
    </w:p>
    <w:p w14:paraId="77EAC971"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2.4. Implementing a Structured Process</w:t>
      </w:r>
    </w:p>
    <w:p w14:paraId="053EF335" w14:textId="77777777" w:rsidR="005E299D" w:rsidRDefault="00000000" w:rsidP="00596921">
      <w:pPr>
        <w:jc w:val="both"/>
        <w:rPr>
          <w:rFonts w:ascii="Times New Roman" w:eastAsia="Times New Roman" w:hAnsi="Times New Roman" w:cs="Times New Roman"/>
        </w:rPr>
      </w:pPr>
      <w:r>
        <w:rPr>
          <w:rFonts w:ascii="Times New Roman" w:eastAsia="Times New Roman" w:hAnsi="Times New Roman" w:cs="Times New Roman"/>
        </w:rPr>
        <w:t>In market segmentation, using a structured process is agreed to be helpful (Lilien and Rangaswamy 2003; McDonald and Dunbar 2012). A common method to pick target segments is with a "segment evaluation plot" (Lilien and Rangaswamy 2003; McDonald and Dunbar 2012). It shows how appealing a segment is and how well the company can compete. The team decides the values for attractiveness and competitiveness because there's no universal list. Important factors for attractiveness and competitiveness are chosen from many options. Around six key factors are suggested by McDonald and Dunbar (2012).</w:t>
      </w:r>
    </w:p>
    <w:p w14:paraId="5B04F52B" w14:textId="77777777" w:rsidR="005E299D" w:rsidRDefault="005E299D" w:rsidP="00596921">
      <w:pPr>
        <w:jc w:val="both"/>
        <w:rPr>
          <w:rFonts w:ascii="Times New Roman" w:hAnsi="Times New Roman" w:cs="Times New Roman"/>
        </w:rPr>
      </w:pPr>
    </w:p>
    <w:p w14:paraId="683E664F"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A team with reps from different parts of the company should manage this (McDonald and Dunbar 1995; Karlsson 2015). If a smaller team leads, they propose initial criteria and talk with the advisory committee (representing all parts of the company). This matters because each unit has a viewpoint and will be affected by the strategy. The segment plot isn't done in Step 2 as no segments are there yet. But picking attractiveness criteria early helps. It ensures all important info is collected in Step 3. This makes picking a target segment in Step 8 easier as the groundwork is done beforehand.</w:t>
      </w:r>
    </w:p>
    <w:p w14:paraId="3CE7CFEC"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By the end of this step, the team should have about six attractiveness criteria, each with a weight to show importance. A common way (Lilien and Rangaswamy 2003; McDonald and Dunbar 2012) is asking team members to divide 100 points among the criteria. This is discussed and agreed upon. It's good to get approval from the advisory committee, which has different parts of the company and various viewpoints.</w:t>
      </w:r>
    </w:p>
    <w:p w14:paraId="242067CE" w14:textId="77777777" w:rsidR="005E299D" w:rsidRDefault="005E299D" w:rsidP="00596921">
      <w:pPr>
        <w:jc w:val="both"/>
        <w:rPr>
          <w:rFonts w:ascii="Times New Roman" w:hAnsi="Times New Roman" w:cs="Times New Roman"/>
        </w:rPr>
      </w:pPr>
    </w:p>
    <w:p w14:paraId="0A3AFFDD"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2.5. Step 2 Checklist</w:t>
      </w:r>
    </w:p>
    <w:p w14:paraId="14767357" w14:textId="77777777" w:rsidR="005E299D" w:rsidRDefault="00000000" w:rsidP="00596921">
      <w:pPr>
        <w:pStyle w:val="ListParagraph"/>
        <w:numPr>
          <w:ilvl w:val="0"/>
          <w:numId w:val="6"/>
        </w:numPr>
        <w:jc w:val="both"/>
        <w:rPr>
          <w:rFonts w:ascii="Times New Roman" w:hAnsi="Times New Roman" w:cs="Times New Roman"/>
        </w:rPr>
      </w:pPr>
      <w:r>
        <w:rPr>
          <w:rFonts w:ascii="Times New Roman" w:eastAsia="Times New Roman" w:hAnsi="Times New Roman" w:cs="Times New Roman"/>
        </w:rPr>
        <w:t>Convene a segmentation team meeting.</w:t>
      </w:r>
    </w:p>
    <w:p w14:paraId="1F3390F9" w14:textId="77777777" w:rsidR="005E299D" w:rsidRDefault="00000000" w:rsidP="00596921">
      <w:pPr>
        <w:pStyle w:val="ListParagraph"/>
        <w:numPr>
          <w:ilvl w:val="0"/>
          <w:numId w:val="6"/>
        </w:numPr>
        <w:jc w:val="both"/>
        <w:rPr>
          <w:rFonts w:ascii="Times New Roman" w:hAnsi="Times New Roman" w:cs="Times New Roman"/>
        </w:rPr>
      </w:pPr>
      <w:r>
        <w:rPr>
          <w:rFonts w:ascii="Times New Roman" w:eastAsia="Times New Roman" w:hAnsi="Times New Roman" w:cs="Times New Roman"/>
        </w:rPr>
        <w:t>Discuss and agree on the knock-out criteria of homogeneity, distinctness, size, match, identifiability and reachability. These knock-out criteria will lead to the automatic elimination of market segments which do not comply (in Step 8 at the latest).</w:t>
      </w:r>
    </w:p>
    <w:p w14:paraId="184D550F" w14:textId="77777777" w:rsidR="005E299D" w:rsidRDefault="00000000" w:rsidP="00596921">
      <w:pPr>
        <w:pStyle w:val="ListParagraph"/>
        <w:numPr>
          <w:ilvl w:val="0"/>
          <w:numId w:val="6"/>
        </w:numPr>
        <w:jc w:val="both"/>
        <w:rPr>
          <w:rFonts w:ascii="Times New Roman" w:hAnsi="Times New Roman" w:cs="Times New Roman"/>
        </w:rPr>
      </w:pPr>
      <w:r>
        <w:rPr>
          <w:rFonts w:ascii="Times New Roman" w:eastAsia="Times New Roman" w:hAnsi="Times New Roman" w:cs="Times New Roman"/>
        </w:rPr>
        <w:t>Present the knock-out criteria to the advisory committee for discussion and (if required) adjustment.</w:t>
      </w:r>
    </w:p>
    <w:p w14:paraId="69C4E78E" w14:textId="77777777" w:rsidR="005E299D" w:rsidRDefault="00000000" w:rsidP="00596921">
      <w:pPr>
        <w:pStyle w:val="ListParagraph"/>
        <w:numPr>
          <w:ilvl w:val="0"/>
          <w:numId w:val="6"/>
        </w:numPr>
        <w:jc w:val="both"/>
        <w:rPr>
          <w:rFonts w:ascii="Times New Roman" w:hAnsi="Times New Roman" w:cs="Times New Roman"/>
        </w:rPr>
      </w:pPr>
      <w:r>
        <w:rPr>
          <w:rFonts w:ascii="Times New Roman" w:eastAsia="Times New Roman" w:hAnsi="Times New Roman" w:cs="Times New Roman"/>
        </w:rPr>
        <w:t>Individually study available criteria for the assessment of market segment attractiveness.</w:t>
      </w:r>
    </w:p>
    <w:p w14:paraId="41F41AE3" w14:textId="77777777" w:rsidR="005E299D" w:rsidRDefault="00000000" w:rsidP="00596921">
      <w:pPr>
        <w:pStyle w:val="ListParagraph"/>
        <w:numPr>
          <w:ilvl w:val="0"/>
          <w:numId w:val="6"/>
        </w:numPr>
        <w:jc w:val="both"/>
        <w:rPr>
          <w:rFonts w:ascii="Times New Roman" w:hAnsi="Times New Roman" w:cs="Times New Roman"/>
        </w:rPr>
      </w:pPr>
      <w:r>
        <w:rPr>
          <w:rFonts w:ascii="Times New Roman" w:eastAsia="Times New Roman" w:hAnsi="Times New Roman" w:cs="Times New Roman"/>
        </w:rPr>
        <w:t>Discuss the criteria with the other segmentation team members and agree on a subset of no more than six criteria.</w:t>
      </w:r>
    </w:p>
    <w:p w14:paraId="4CB84A4F" w14:textId="77777777" w:rsidR="005E299D" w:rsidRDefault="00000000" w:rsidP="00596921">
      <w:pPr>
        <w:pStyle w:val="ListParagraph"/>
        <w:numPr>
          <w:ilvl w:val="0"/>
          <w:numId w:val="6"/>
        </w:numPr>
        <w:jc w:val="both"/>
        <w:rPr>
          <w:rFonts w:ascii="Times New Roman" w:hAnsi="Times New Roman" w:cs="Times New Roman"/>
        </w:rPr>
      </w:pPr>
      <w:r>
        <w:rPr>
          <w:rFonts w:ascii="Times New Roman" w:eastAsia="Times New Roman" w:hAnsi="Times New Roman" w:cs="Times New Roman"/>
        </w:rPr>
        <w:lastRenderedPageBreak/>
        <w:t>Individually distribute 100 points across the segment attractiveness criteria you have agreed upon with the segmentation team. Distribute them in a way that reflects the relative importance of each attractiveness criterion.</w:t>
      </w:r>
    </w:p>
    <w:p w14:paraId="55079C5A" w14:textId="77777777" w:rsidR="005E299D" w:rsidRDefault="00000000" w:rsidP="00596921">
      <w:pPr>
        <w:pStyle w:val="ListParagraph"/>
        <w:numPr>
          <w:ilvl w:val="0"/>
          <w:numId w:val="6"/>
        </w:numPr>
        <w:jc w:val="both"/>
        <w:rPr>
          <w:rFonts w:ascii="Times New Roman" w:hAnsi="Times New Roman" w:cs="Times New Roman"/>
        </w:rPr>
      </w:pPr>
      <w:r>
        <w:rPr>
          <w:rFonts w:ascii="Times New Roman" w:eastAsia="Times New Roman" w:hAnsi="Times New Roman" w:cs="Times New Roman"/>
        </w:rPr>
        <w:t>Discuss weightings with other segmentation team members and agree on a weighting.</w:t>
      </w:r>
    </w:p>
    <w:p w14:paraId="200618DE" w14:textId="77777777" w:rsidR="005E299D" w:rsidRDefault="00000000" w:rsidP="00596921">
      <w:pPr>
        <w:pStyle w:val="ListParagraph"/>
        <w:numPr>
          <w:ilvl w:val="0"/>
          <w:numId w:val="6"/>
        </w:numPr>
        <w:jc w:val="both"/>
        <w:rPr>
          <w:rFonts w:ascii="Times New Roman" w:hAnsi="Times New Roman" w:cs="Times New Roman"/>
        </w:rPr>
      </w:pPr>
      <w:r>
        <w:rPr>
          <w:rFonts w:ascii="Times New Roman" w:eastAsia="Times New Roman" w:hAnsi="Times New Roman" w:cs="Times New Roman"/>
        </w:rPr>
        <w:t>Present the selected segment attractiveness criteria and the proposed weights assigned to each of them to the advisory committee for discussion and (if required) adjustment.</w:t>
      </w:r>
    </w:p>
    <w:p w14:paraId="0B23AB48" w14:textId="77777777" w:rsidR="006864D1" w:rsidRDefault="006864D1" w:rsidP="00596921">
      <w:pPr>
        <w:jc w:val="both"/>
        <w:rPr>
          <w:rFonts w:ascii="Times New Roman" w:eastAsia="Times New Roman" w:hAnsi="Times New Roman" w:cs="Times New Roman"/>
          <w:b/>
          <w:bCs/>
          <w:sz w:val="32"/>
          <w:szCs w:val="32"/>
        </w:rPr>
      </w:pPr>
    </w:p>
    <w:p w14:paraId="24F4ACE7" w14:textId="347BC43A" w:rsidR="005E299D" w:rsidRDefault="00000000" w:rsidP="00596921">
      <w:pPr>
        <w:jc w:val="center"/>
        <w:rPr>
          <w:rFonts w:ascii="Times New Roman" w:hAnsi="Times New Roman" w:cs="Times New Roman"/>
          <w:b/>
          <w:bCs/>
          <w:sz w:val="32"/>
          <w:szCs w:val="32"/>
        </w:rPr>
      </w:pPr>
      <w:r>
        <w:rPr>
          <w:rFonts w:ascii="Times New Roman" w:eastAsia="Times New Roman" w:hAnsi="Times New Roman" w:cs="Times New Roman"/>
          <w:b/>
          <w:bCs/>
          <w:sz w:val="32"/>
          <w:szCs w:val="32"/>
        </w:rPr>
        <w:t>Step 3: Collecting Data</w:t>
      </w:r>
    </w:p>
    <w:p w14:paraId="5999F2DB"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3.1. Segmentation Variables</w:t>
      </w:r>
    </w:p>
    <w:p w14:paraId="0206ACB4"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Empirical data is the foundation of both commonsense and data-driven market segmentation. It's used to identify or create market segments and describe them in detail later in the process.</w:t>
      </w:r>
    </w:p>
    <w:p w14:paraId="551C3381" w14:textId="77777777" w:rsidR="005E299D" w:rsidRDefault="005E299D" w:rsidP="00596921">
      <w:pPr>
        <w:jc w:val="both"/>
        <w:rPr>
          <w:rFonts w:ascii="Times New Roman" w:hAnsi="Times New Roman" w:cs="Times New Roman"/>
        </w:rPr>
      </w:pPr>
    </w:p>
    <w:p w14:paraId="35F0CBF6"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In commonsense segmentation, a single characteristic like gender is used as the "segmentation variable" to split the sample into segments. Other traits like age, vacation habits, and benefits sought are "descriptor variables" used to describe these segments. In data-driven segmentation, multiple segmentation variables are used to naturally or artificially create useful market segments. For instance, tourists who share common vacation benefits might form a segment. Quality empirical data is crucial in both cases for accurate segment assignment and description.</w:t>
      </w:r>
    </w:p>
    <w:p w14:paraId="71CD5CA7" w14:textId="77777777" w:rsidR="005E299D" w:rsidRDefault="005E299D" w:rsidP="00596921">
      <w:pPr>
        <w:jc w:val="both"/>
        <w:rPr>
          <w:rFonts w:ascii="Times New Roman" w:hAnsi="Times New Roman" w:cs="Times New Roman"/>
        </w:rPr>
      </w:pPr>
    </w:p>
    <w:p w14:paraId="6E686D06"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Good market segmentation needs reliable data. This data can come from surveys, scanner records, loyalty programs, or experiments. Surveys are common but might not always reflect actual behavior. So, exploring various data sources is important. The source that closely mirrors real consumer behavior is preferred.</w:t>
      </w:r>
    </w:p>
    <w:p w14:paraId="372B70D9" w14:textId="77777777" w:rsidR="005E299D" w:rsidRDefault="005E299D" w:rsidP="00596921">
      <w:pPr>
        <w:jc w:val="both"/>
        <w:rPr>
          <w:rFonts w:ascii="Times New Roman" w:hAnsi="Times New Roman" w:cs="Times New Roman"/>
        </w:rPr>
      </w:pPr>
    </w:p>
    <w:p w14:paraId="1894FD71"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3.2. Segmentation Criteria</w:t>
      </w:r>
    </w:p>
    <w:p w14:paraId="26CB8BE7"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Before extracting segments or collecting data, organizations face a crucial choice: selecting a segmentation criterion. This criterion, broader than a segmentation variable, shapes the nature of information for market segmentation. Common criteria encompass geographic, socio-demographic, psychographic, and behavioral aspects. This decision demands market knowledge and can't be easily outsourced to consultants or analysts.</w:t>
      </w:r>
    </w:p>
    <w:p w14:paraId="69C2EB11" w14:textId="77777777" w:rsidR="005E299D" w:rsidRDefault="005E299D" w:rsidP="00596921">
      <w:pPr>
        <w:jc w:val="both"/>
        <w:rPr>
          <w:rFonts w:ascii="Times New Roman" w:hAnsi="Times New Roman" w:cs="Times New Roman"/>
        </w:rPr>
      </w:pPr>
    </w:p>
    <w:p w14:paraId="7B595F1C" w14:textId="77777777" w:rsidR="006864D1" w:rsidRDefault="00000000" w:rsidP="00596921">
      <w:pPr>
        <w:jc w:val="both"/>
        <w:rPr>
          <w:rFonts w:ascii="Times New Roman" w:hAnsi="Times New Roman" w:cs="Times New Roman"/>
        </w:rPr>
      </w:pPr>
      <w:r>
        <w:rPr>
          <w:rFonts w:ascii="Times New Roman" w:eastAsia="Times New Roman" w:hAnsi="Times New Roman" w:cs="Times New Roman"/>
        </w:rPr>
        <w:t>Key distinctions between consumers, such as profitability, bargaining power, preferences, barriers, and interaction effects, are vital for market segmentation. The array of available criteria poses the question: which is best? While guidance on the optimal choice is limited, experts suggest favoring simplicity. If demographic or geographic segmentation fits your product, go for it – being more sophisticated doesn't always mean better. The bottom line is choosing what effectively serves your product or service at the lowest cost.</w:t>
      </w:r>
    </w:p>
    <w:p w14:paraId="2F28BDD5" w14:textId="60F6E919" w:rsidR="005E299D" w:rsidRPr="006864D1" w:rsidRDefault="00000000" w:rsidP="00596921">
      <w:pPr>
        <w:jc w:val="both"/>
        <w:rPr>
          <w:rFonts w:ascii="Times New Roman" w:hAnsi="Times New Roman" w:cs="Times New Roman"/>
        </w:rPr>
      </w:pPr>
      <w:r>
        <w:rPr>
          <w:rFonts w:ascii="Times New Roman" w:eastAsia="Times New Roman" w:hAnsi="Times New Roman" w:cs="Times New Roman"/>
          <w:b/>
          <w:bCs/>
          <w:sz w:val="24"/>
          <w:szCs w:val="24"/>
        </w:rPr>
        <w:lastRenderedPageBreak/>
        <w:t>3.2.1. Geographic Segmentation</w:t>
      </w:r>
    </w:p>
    <w:p w14:paraId="49077364"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Geographic information stands as one of the earliest and foundational segmentation criteria used in market segmentation (Lewis et al. 1995; Tynan and Drayton 1987). This approach often employs a consumer's location of residence as the sole criterion to create market segments. While straightforward, it is well-suited for specific cases. For instance, when attracting tourists from neighboring countries, language differences become a practical reason to treat visitors from various countries as distinct segments. Global companies like Amazon and IKEA tailor their offerings based on customers' geographic locations.</w:t>
      </w:r>
    </w:p>
    <w:p w14:paraId="3DE29A18" w14:textId="77777777" w:rsidR="005E299D" w:rsidRDefault="005E299D" w:rsidP="00596921">
      <w:pPr>
        <w:jc w:val="both"/>
        <w:rPr>
          <w:rFonts w:ascii="Times New Roman" w:hAnsi="Times New Roman" w:cs="Times New Roman"/>
        </w:rPr>
      </w:pPr>
    </w:p>
    <w:p w14:paraId="393E7199"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The advantage of geographic segmentation lies in easy consumer assignment to geographic units, aiding precise targeting of communication and channel selection. However, a drawback is that shared location doesn't necessarily imply shared product preferences or other relevant characteristics. For instance, people in the same area may have differing ideal vacations, with factors like socio-demographics playing a more significant role. Despite its limitations, geographic information has experienced a resurgence in international market segmentation studies, though challenges arise in making the segmentation variable meaningful across diverse regions and cultures.</w:t>
      </w:r>
    </w:p>
    <w:p w14:paraId="2B98BD1F" w14:textId="77777777" w:rsidR="005E299D" w:rsidRDefault="005E299D" w:rsidP="00596921">
      <w:pPr>
        <w:jc w:val="both"/>
        <w:rPr>
          <w:rFonts w:ascii="Times New Roman" w:hAnsi="Times New Roman" w:cs="Times New Roman"/>
        </w:rPr>
      </w:pPr>
    </w:p>
    <w:p w14:paraId="1D9C0D21"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 xml:space="preserve">An example of this international approach is </w:t>
      </w:r>
      <w:proofErr w:type="spellStart"/>
      <w:r>
        <w:rPr>
          <w:rFonts w:ascii="Times New Roman" w:eastAsia="Times New Roman" w:hAnsi="Times New Roman" w:cs="Times New Roman"/>
        </w:rPr>
        <w:t>Haverila's</w:t>
      </w:r>
      <w:proofErr w:type="spellEnd"/>
      <w:r>
        <w:rPr>
          <w:rFonts w:ascii="Times New Roman" w:eastAsia="Times New Roman" w:hAnsi="Times New Roman" w:cs="Times New Roman"/>
        </w:rPr>
        <w:t xml:space="preserve"> (2013) study, segmenting young mobile phone users across national borders, highlighting the evolving role of geographic factors in modern market segmentation.</w:t>
      </w:r>
    </w:p>
    <w:p w14:paraId="06B06DAE" w14:textId="77777777" w:rsidR="005E299D" w:rsidRDefault="005E299D" w:rsidP="00596921">
      <w:pPr>
        <w:jc w:val="both"/>
        <w:rPr>
          <w:rFonts w:ascii="Times New Roman" w:hAnsi="Times New Roman" w:cs="Times New Roman"/>
        </w:rPr>
      </w:pPr>
    </w:p>
    <w:p w14:paraId="396C52A6" w14:textId="77777777" w:rsidR="005E299D" w:rsidRDefault="00000000" w:rsidP="00596921">
      <w:pPr>
        <w:jc w:val="both"/>
        <w:rPr>
          <w:rFonts w:ascii="Times New Roman" w:hAnsi="Times New Roman" w:cs="Times New Roman"/>
          <w:b/>
          <w:bCs/>
          <w:sz w:val="24"/>
          <w:szCs w:val="24"/>
        </w:rPr>
      </w:pPr>
      <w:r>
        <w:rPr>
          <w:rFonts w:ascii="Times New Roman" w:eastAsia="Times New Roman" w:hAnsi="Times New Roman" w:cs="Times New Roman"/>
          <w:b/>
          <w:bCs/>
          <w:sz w:val="24"/>
          <w:szCs w:val="24"/>
        </w:rPr>
        <w:t>3.2.2. Socio-Demographic Segmentation</w:t>
      </w:r>
    </w:p>
    <w:p w14:paraId="0BAB8B1E"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Socio-demographic segmentation criteria encompass characteristics like age, gender, income, and education. These criteria prove valuable in certain industries, such as luxury goods linked to high income, cosmetics associated with gender, and retirement villages aligned with age. For instance, family-oriented products like baby items or tourism resort offerings can leverage gender and age distinctions for effective segmentation. Similar to geographic segmentation, socio-demographic criteria enable easy consumer grouping, and sometimes, they offer insights into specific product preferences stemming from these attributes, like family-oriented vacation choices.</w:t>
      </w:r>
    </w:p>
    <w:p w14:paraId="4F04A516" w14:textId="77777777" w:rsidR="005E299D" w:rsidRDefault="005E299D" w:rsidP="00596921">
      <w:pPr>
        <w:jc w:val="both"/>
        <w:rPr>
          <w:rFonts w:ascii="Times New Roman" w:hAnsi="Times New Roman" w:cs="Times New Roman"/>
        </w:rPr>
      </w:pPr>
    </w:p>
    <w:p w14:paraId="003E16C3"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However, while socio-demographics can explain some consumer behaviors, they often fall short in fully explaining product preferences. Haley (1985) suggests that demographics account for just around 5% of the variance in consumer behavior. Yankelovich and Meer (2006) go further, indicating that socio-demographics may not be the strongest basis for segmentation. Instead, factors like values, tastes, and preferences hold greater influence over consumers' buying decisions, indicating the need to consider deeper psychological and behavioral drivers for effective market segmentation strategies.</w:t>
      </w:r>
    </w:p>
    <w:p w14:paraId="68FBDB2E" w14:textId="77777777" w:rsidR="005E299D" w:rsidRDefault="005E299D" w:rsidP="00596921">
      <w:pPr>
        <w:jc w:val="both"/>
        <w:rPr>
          <w:rFonts w:ascii="Times New Roman" w:hAnsi="Times New Roman" w:cs="Times New Roman"/>
        </w:rPr>
      </w:pPr>
    </w:p>
    <w:p w14:paraId="348AA4CF" w14:textId="77777777" w:rsidR="006864D1" w:rsidRDefault="006864D1" w:rsidP="00596921">
      <w:pPr>
        <w:jc w:val="both"/>
        <w:rPr>
          <w:rFonts w:ascii="Times New Roman" w:eastAsia="Times New Roman" w:hAnsi="Times New Roman" w:cs="Times New Roman"/>
          <w:b/>
          <w:bCs/>
          <w:sz w:val="24"/>
          <w:szCs w:val="24"/>
        </w:rPr>
      </w:pPr>
    </w:p>
    <w:p w14:paraId="2114513A" w14:textId="2EA2BF1E" w:rsidR="005E299D" w:rsidRDefault="00000000" w:rsidP="00596921">
      <w:pPr>
        <w:jc w:val="both"/>
        <w:rPr>
          <w:rFonts w:ascii="Times New Roman" w:hAnsi="Times New Roman" w:cs="Times New Roman"/>
          <w:b/>
          <w:bCs/>
          <w:sz w:val="24"/>
          <w:szCs w:val="24"/>
        </w:rPr>
      </w:pPr>
      <w:r>
        <w:rPr>
          <w:rFonts w:ascii="Times New Roman" w:eastAsia="Times New Roman" w:hAnsi="Times New Roman" w:cs="Times New Roman"/>
          <w:b/>
          <w:bCs/>
          <w:sz w:val="24"/>
          <w:szCs w:val="24"/>
        </w:rPr>
        <w:lastRenderedPageBreak/>
        <w:t>3.2.3. Psychographic Segmentation</w:t>
      </w:r>
    </w:p>
    <w:p w14:paraId="237CD3F2"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 xml:space="preserve">Psychographic segmentation groups people based on psychological aspects like beliefs, interests, preferences, and the benefits they seek when buying a product. Psychographics encompass a range of mental factors, with benefit segmentation and lifestyle segmentation being popular types. Unlike simpler criteria like geography or demographics, psychographics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more intricate, often requiring multiple variables to capture aspects such as travel motives or perceived risks. This approach delves deeper into why people behave differently, like travelers seeking cultural experiences being drawn to destinations rich in cultural treasures. While psychographics </w:t>
      </w:r>
      <w:proofErr w:type="gramStart"/>
      <w:r>
        <w:rPr>
          <w:rFonts w:ascii="Times New Roman" w:eastAsia="Times New Roman" w:hAnsi="Times New Roman" w:cs="Times New Roman"/>
        </w:rPr>
        <w:t>provide</w:t>
      </w:r>
      <w:proofErr w:type="gramEnd"/>
      <w:r>
        <w:rPr>
          <w:rFonts w:ascii="Times New Roman" w:eastAsia="Times New Roman" w:hAnsi="Times New Roman" w:cs="Times New Roman"/>
        </w:rPr>
        <w:t xml:space="preserve"> richer insights into consumer behavior, determining segment membership can be more complex, and their effectiveness relies on the accuracy of measures used to capture these psychological dimensions.</w:t>
      </w:r>
    </w:p>
    <w:p w14:paraId="06DBB566" w14:textId="77777777" w:rsidR="005E299D" w:rsidRDefault="005E299D" w:rsidP="00596921">
      <w:pPr>
        <w:jc w:val="both"/>
        <w:rPr>
          <w:rFonts w:ascii="Times New Roman" w:hAnsi="Times New Roman" w:cs="Times New Roman"/>
        </w:rPr>
      </w:pPr>
    </w:p>
    <w:p w14:paraId="35CAAC4C" w14:textId="77777777" w:rsidR="005E299D" w:rsidRDefault="00000000" w:rsidP="00596921">
      <w:pPr>
        <w:jc w:val="both"/>
        <w:rPr>
          <w:rFonts w:ascii="Times New Roman" w:hAnsi="Times New Roman" w:cs="Times New Roman"/>
          <w:b/>
          <w:bCs/>
          <w:sz w:val="24"/>
          <w:szCs w:val="24"/>
        </w:rPr>
      </w:pPr>
      <w:r>
        <w:rPr>
          <w:rFonts w:ascii="Times New Roman" w:eastAsia="Times New Roman" w:hAnsi="Times New Roman" w:cs="Times New Roman"/>
          <w:b/>
          <w:bCs/>
          <w:sz w:val="24"/>
          <w:szCs w:val="24"/>
        </w:rPr>
        <w:t xml:space="preserve">3.2.4. </w:t>
      </w:r>
      <w:proofErr w:type="spellStart"/>
      <w:r>
        <w:rPr>
          <w:rFonts w:ascii="Times New Roman" w:eastAsia="Times New Roman" w:hAnsi="Times New Roman" w:cs="Times New Roman"/>
          <w:b/>
          <w:bCs/>
          <w:sz w:val="24"/>
          <w:szCs w:val="24"/>
        </w:rPr>
        <w:t>Behavioural</w:t>
      </w:r>
      <w:proofErr w:type="spellEnd"/>
      <w:r>
        <w:rPr>
          <w:rFonts w:ascii="Times New Roman" w:eastAsia="Times New Roman" w:hAnsi="Times New Roman" w:cs="Times New Roman"/>
          <w:b/>
          <w:bCs/>
          <w:sz w:val="24"/>
          <w:szCs w:val="24"/>
        </w:rPr>
        <w:t xml:space="preserve"> Segmentation</w:t>
      </w:r>
    </w:p>
    <w:p w14:paraId="3B40B9D3"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Another way to create segments is by looking at similarities in behavior or actions. This can include things like past product experience, how often someone buys, how much they spend, and how they search for information. Using real behavior as the basis for segmentation can be advantageous because it focuses on what's most important. For instance, studies have found that behaviors reported by tourists work better than where they come from. This method uses what people actually do instead of just what they say they'll do. However, getting behavioral data isn't always easy, especially if you want to include potential customers who haven't bought from you before.</w:t>
      </w:r>
    </w:p>
    <w:p w14:paraId="3D25A1CE" w14:textId="77777777" w:rsidR="005E299D" w:rsidRDefault="005E299D" w:rsidP="00596921">
      <w:pPr>
        <w:jc w:val="both"/>
        <w:rPr>
          <w:rFonts w:ascii="Times New Roman" w:hAnsi="Times New Roman" w:cs="Times New Roman"/>
        </w:rPr>
      </w:pPr>
    </w:p>
    <w:p w14:paraId="67BD209E"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3.3 Data from Survey Studies:</w:t>
      </w:r>
    </w:p>
    <w:p w14:paraId="5D9943DC"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Surveys are a common and cost-effective way to collect data for market segmentation. They involve asking a set of questions to a sample of individuals to gather insights into their characteristics, preferences, behaviors, and opinions. This information is then used to create segments. Within this category, there are several key considerations:</w:t>
      </w:r>
    </w:p>
    <w:p w14:paraId="5BCD2F6E" w14:textId="77777777" w:rsidR="005E299D" w:rsidRDefault="005E299D" w:rsidP="00596921">
      <w:pPr>
        <w:jc w:val="both"/>
        <w:rPr>
          <w:rFonts w:ascii="Times New Roman" w:hAnsi="Times New Roman" w:cs="Times New Roman"/>
        </w:rPr>
      </w:pPr>
    </w:p>
    <w:p w14:paraId="69A16700" w14:textId="77777777" w:rsidR="005E299D" w:rsidRDefault="00000000" w:rsidP="00596921">
      <w:pPr>
        <w:jc w:val="both"/>
        <w:rPr>
          <w:rFonts w:ascii="Times New Roman" w:hAnsi="Times New Roman" w:cs="Times New Roman"/>
          <w:b/>
          <w:bCs/>
          <w:sz w:val="24"/>
          <w:szCs w:val="24"/>
        </w:rPr>
      </w:pPr>
      <w:r>
        <w:rPr>
          <w:rFonts w:ascii="Times New Roman" w:eastAsia="Times New Roman" w:hAnsi="Times New Roman" w:cs="Times New Roman"/>
          <w:b/>
          <w:bCs/>
          <w:sz w:val="24"/>
          <w:szCs w:val="24"/>
        </w:rPr>
        <w:t>3.3.1 Choice of Variables:</w:t>
      </w:r>
    </w:p>
    <w:p w14:paraId="6FF9553F"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When designing a survey, it's important to choose the right variables or characteristics to study. These variables should be relevant to the segmentation goals, such as demographic details (age, gender, income), psychographic traits (attitudes, lifestyle), and behavioral patterns (purchase frequency, brand loyalty).</w:t>
      </w:r>
    </w:p>
    <w:p w14:paraId="4B484174" w14:textId="77777777" w:rsidR="005E299D" w:rsidRDefault="005E299D" w:rsidP="00596921">
      <w:pPr>
        <w:jc w:val="both"/>
        <w:rPr>
          <w:rFonts w:ascii="Times New Roman" w:hAnsi="Times New Roman" w:cs="Times New Roman"/>
        </w:rPr>
      </w:pPr>
    </w:p>
    <w:p w14:paraId="2E03EAD0" w14:textId="77777777" w:rsidR="005E299D" w:rsidRDefault="00000000" w:rsidP="00596921">
      <w:pPr>
        <w:jc w:val="both"/>
        <w:rPr>
          <w:rFonts w:ascii="Times New Roman" w:hAnsi="Times New Roman" w:cs="Times New Roman"/>
          <w:b/>
          <w:bCs/>
          <w:sz w:val="24"/>
          <w:szCs w:val="24"/>
        </w:rPr>
      </w:pPr>
      <w:r>
        <w:rPr>
          <w:rFonts w:ascii="Times New Roman" w:eastAsia="Times New Roman" w:hAnsi="Times New Roman" w:cs="Times New Roman"/>
          <w:b/>
          <w:bCs/>
          <w:sz w:val="24"/>
          <w:szCs w:val="24"/>
        </w:rPr>
        <w:t>3.3.2 Response Options:</w:t>
      </w:r>
    </w:p>
    <w:p w14:paraId="1DC6AAEE" w14:textId="45E17AE8" w:rsidR="005E299D" w:rsidRDefault="00000000" w:rsidP="00596921">
      <w:pPr>
        <w:jc w:val="both"/>
        <w:rPr>
          <w:rFonts w:ascii="Times New Roman" w:hAnsi="Times New Roman" w:cs="Times New Roman"/>
        </w:rPr>
      </w:pPr>
      <w:r>
        <w:rPr>
          <w:rFonts w:ascii="Times New Roman" w:eastAsia="Times New Roman" w:hAnsi="Times New Roman" w:cs="Times New Roman"/>
        </w:rPr>
        <w:t>Surveys present respondents with response options, such as multiple-choice answers or rating scales. The design of these options can impact the accuracy and usefulness of the collected data. Careful consideration should be given to ensure that response options accurately capture respondents' perspectives.</w:t>
      </w:r>
    </w:p>
    <w:p w14:paraId="699820C2" w14:textId="77777777" w:rsidR="005E299D" w:rsidRDefault="00000000" w:rsidP="00596921">
      <w:pPr>
        <w:jc w:val="both"/>
        <w:rPr>
          <w:rFonts w:ascii="Times New Roman" w:hAnsi="Times New Roman" w:cs="Times New Roman"/>
          <w:b/>
          <w:bCs/>
          <w:sz w:val="24"/>
          <w:szCs w:val="24"/>
        </w:rPr>
      </w:pPr>
      <w:r>
        <w:rPr>
          <w:rFonts w:ascii="Times New Roman" w:eastAsia="Times New Roman" w:hAnsi="Times New Roman" w:cs="Times New Roman"/>
          <w:b/>
          <w:bCs/>
          <w:sz w:val="24"/>
          <w:szCs w:val="24"/>
        </w:rPr>
        <w:lastRenderedPageBreak/>
        <w:t>3.3.3 Response Styles:</w:t>
      </w:r>
    </w:p>
    <w:p w14:paraId="0C2DAA71"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People may have different ways of responding to survey questions, influenced by factors like cultural norms or the desire to present oneself in a certain way. These response styles can introduce biases in the data, so it's important to be aware of potential response biases and account for them during analysis.</w:t>
      </w:r>
    </w:p>
    <w:p w14:paraId="4EF05D1C" w14:textId="77777777" w:rsidR="005E299D" w:rsidRDefault="005E299D" w:rsidP="00596921">
      <w:pPr>
        <w:jc w:val="both"/>
        <w:rPr>
          <w:rFonts w:ascii="Times New Roman" w:hAnsi="Times New Roman" w:cs="Times New Roman"/>
        </w:rPr>
      </w:pPr>
    </w:p>
    <w:p w14:paraId="7630CD84" w14:textId="77777777" w:rsidR="005E299D" w:rsidRDefault="00000000" w:rsidP="00596921">
      <w:pPr>
        <w:jc w:val="both"/>
        <w:rPr>
          <w:rFonts w:ascii="Times New Roman" w:hAnsi="Times New Roman" w:cs="Times New Roman"/>
          <w:b/>
          <w:bCs/>
          <w:sz w:val="24"/>
          <w:szCs w:val="24"/>
        </w:rPr>
      </w:pPr>
      <w:r>
        <w:rPr>
          <w:rFonts w:ascii="Times New Roman" w:eastAsia="Times New Roman" w:hAnsi="Times New Roman" w:cs="Times New Roman"/>
          <w:b/>
          <w:bCs/>
          <w:sz w:val="24"/>
          <w:szCs w:val="24"/>
        </w:rPr>
        <w:t>3.3.4 Sample Size:</w:t>
      </w:r>
    </w:p>
    <w:p w14:paraId="494932B2"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The number of respondents in a survey, known as the sample size, should be large enough to provide statistically significant results. The sample should also be representative of the target population to ensure the findings can be generalized.</w:t>
      </w:r>
    </w:p>
    <w:p w14:paraId="182AA651" w14:textId="77777777" w:rsidR="005E299D" w:rsidRDefault="005E299D" w:rsidP="00596921">
      <w:pPr>
        <w:jc w:val="both"/>
        <w:rPr>
          <w:rFonts w:ascii="Times New Roman" w:hAnsi="Times New Roman" w:cs="Times New Roman"/>
        </w:rPr>
      </w:pPr>
    </w:p>
    <w:p w14:paraId="373B2820"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3.4 Data from Internal Sources:</w:t>
      </w:r>
    </w:p>
    <w:p w14:paraId="737F1E07"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Internal data sources refer to data that an organization already possesses, such as customer databases, sales records, and transaction histories. This data can provide insights into past consumer behavior, purchase patterns, and interactions with the company. Utilizing internal data can be advantageous as it reflects real customer interactions.</w:t>
      </w:r>
    </w:p>
    <w:p w14:paraId="6EAFDA8A" w14:textId="77777777" w:rsidR="005E299D" w:rsidRDefault="005E299D" w:rsidP="00596921">
      <w:pPr>
        <w:jc w:val="both"/>
        <w:rPr>
          <w:rFonts w:ascii="Times New Roman" w:hAnsi="Times New Roman" w:cs="Times New Roman"/>
        </w:rPr>
      </w:pPr>
    </w:p>
    <w:p w14:paraId="6B5FE4D4"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3.5 Data from Experimental Studies:</w:t>
      </w:r>
    </w:p>
    <w:p w14:paraId="58DA8D3A"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Experimental studies involve manipulating certain variables to observe their impact on consumer behavior. These studies provide insights into cause-and-effect relationships. For example, a company might test different marketing strategies to see how they influence customer preferences and buying decisions.</w:t>
      </w:r>
    </w:p>
    <w:p w14:paraId="5368DFC8" w14:textId="77777777" w:rsidR="005E299D" w:rsidRDefault="005E299D" w:rsidP="00596921">
      <w:pPr>
        <w:jc w:val="both"/>
        <w:rPr>
          <w:rFonts w:ascii="Times New Roman" w:hAnsi="Times New Roman" w:cs="Times New Roman"/>
        </w:rPr>
      </w:pPr>
    </w:p>
    <w:p w14:paraId="795DE334"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3.6 Step 3 Checklist:</w:t>
      </w:r>
    </w:p>
    <w:p w14:paraId="21E24325" w14:textId="77777777" w:rsidR="005E299D" w:rsidRDefault="00000000" w:rsidP="00596921">
      <w:pPr>
        <w:pStyle w:val="ListParagraph"/>
        <w:numPr>
          <w:ilvl w:val="0"/>
          <w:numId w:val="7"/>
        </w:numPr>
        <w:jc w:val="both"/>
      </w:pPr>
      <w:r>
        <w:rPr>
          <w:rFonts w:ascii="Times New Roman" w:hAnsi="Times New Roman" w:cs="Times New Roman"/>
        </w:rPr>
        <w:t>Convene a market segmentation team meeting.</w:t>
      </w:r>
    </w:p>
    <w:p w14:paraId="0036A2A9" w14:textId="77777777" w:rsidR="005E299D" w:rsidRDefault="00000000" w:rsidP="00596921">
      <w:pPr>
        <w:pStyle w:val="ListParagraph"/>
        <w:numPr>
          <w:ilvl w:val="0"/>
          <w:numId w:val="7"/>
        </w:numPr>
        <w:jc w:val="both"/>
      </w:pPr>
      <w:r>
        <w:rPr>
          <w:rFonts w:ascii="Times New Roman" w:hAnsi="Times New Roman" w:cs="Times New Roman"/>
        </w:rPr>
        <w:t>Discuss which consumer characteristics could serve as promising segmentation variables. These variables will be used to extract groups of consumers from the data.</w:t>
      </w:r>
    </w:p>
    <w:p w14:paraId="4B0AD40F" w14:textId="77777777" w:rsidR="005E299D" w:rsidRDefault="00000000" w:rsidP="00596921">
      <w:pPr>
        <w:pStyle w:val="ListParagraph"/>
        <w:numPr>
          <w:ilvl w:val="0"/>
          <w:numId w:val="7"/>
        </w:numPr>
        <w:jc w:val="both"/>
      </w:pPr>
      <w:r>
        <w:rPr>
          <w:rFonts w:ascii="Times New Roman" w:hAnsi="Times New Roman" w:cs="Times New Roman"/>
        </w:rPr>
        <w:t>Discuss which other consumer characteristics are required to develop a good understanding of market segments. These variables will later be used to describe the segments in detail.</w:t>
      </w:r>
    </w:p>
    <w:p w14:paraId="797612CC" w14:textId="77777777" w:rsidR="005E299D" w:rsidRDefault="00000000" w:rsidP="00596921">
      <w:pPr>
        <w:pStyle w:val="ListParagraph"/>
        <w:numPr>
          <w:ilvl w:val="0"/>
          <w:numId w:val="7"/>
        </w:numPr>
        <w:jc w:val="both"/>
      </w:pPr>
      <w:r>
        <w:rPr>
          <w:rFonts w:ascii="Times New Roman" w:hAnsi="Times New Roman" w:cs="Times New Roman"/>
        </w:rPr>
        <w:t>Determine how you can collect data to most validly capture both the segmentation variables and the descriptor variables.</w:t>
      </w:r>
    </w:p>
    <w:p w14:paraId="41BC120C" w14:textId="77777777" w:rsidR="005E299D" w:rsidRDefault="00000000" w:rsidP="00596921">
      <w:pPr>
        <w:pStyle w:val="ListParagraph"/>
        <w:numPr>
          <w:ilvl w:val="0"/>
          <w:numId w:val="7"/>
        </w:numPr>
        <w:jc w:val="both"/>
      </w:pPr>
      <w:r>
        <w:rPr>
          <w:rFonts w:ascii="Times New Roman" w:hAnsi="Times New Roman" w:cs="Times New Roman"/>
        </w:rPr>
        <w:t>Design data collection carefully to keep data contamination through biases and other sources of systematic error to a minimum.</w:t>
      </w:r>
    </w:p>
    <w:p w14:paraId="670D2C9A" w14:textId="77777777" w:rsidR="005E299D" w:rsidRDefault="00000000" w:rsidP="00596921">
      <w:pPr>
        <w:pStyle w:val="ListParagraph"/>
        <w:numPr>
          <w:ilvl w:val="0"/>
          <w:numId w:val="7"/>
        </w:numPr>
        <w:jc w:val="both"/>
        <w:rPr>
          <w:rFonts w:ascii="Times New Roman" w:hAnsi="Times New Roman" w:cs="Times New Roman"/>
        </w:rPr>
      </w:pPr>
      <w:r>
        <w:rPr>
          <w:rFonts w:ascii="Times New Roman" w:hAnsi="Times New Roman" w:cs="Times New Roman"/>
        </w:rPr>
        <w:t>Collect data.</w:t>
      </w:r>
    </w:p>
    <w:p w14:paraId="181549A7" w14:textId="77777777" w:rsidR="005E299D" w:rsidRDefault="005E299D" w:rsidP="00596921">
      <w:pPr>
        <w:jc w:val="both"/>
        <w:rPr>
          <w:rFonts w:ascii="Times New Roman" w:hAnsi="Times New Roman" w:cs="Times New Roman"/>
        </w:rPr>
      </w:pPr>
    </w:p>
    <w:p w14:paraId="595A06D7" w14:textId="77777777" w:rsidR="006864D1" w:rsidRDefault="006864D1" w:rsidP="00596921">
      <w:pPr>
        <w:jc w:val="both"/>
        <w:rPr>
          <w:rFonts w:ascii="Times New Roman" w:hAnsi="Times New Roman" w:cs="Times New Roman"/>
        </w:rPr>
      </w:pPr>
    </w:p>
    <w:p w14:paraId="03B7491D" w14:textId="77777777" w:rsidR="005E299D" w:rsidRDefault="00000000" w:rsidP="00596921">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Step 4: Exploring Data</w:t>
      </w:r>
    </w:p>
    <w:p w14:paraId="0D28FD0A" w14:textId="77777777" w:rsidR="00596921" w:rsidRDefault="00596921" w:rsidP="00596921">
      <w:pPr>
        <w:jc w:val="both"/>
        <w:rPr>
          <w:rFonts w:ascii="Times New Roman" w:hAnsi="Times New Roman" w:cs="Times New Roman"/>
          <w:b/>
          <w:bCs/>
          <w:sz w:val="32"/>
          <w:szCs w:val="32"/>
        </w:rPr>
      </w:pPr>
    </w:p>
    <w:p w14:paraId="297C8EEA"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In Step 4 of the market segmentation process, the focus shifts to exploring and understanding the collected data before proceeding to segment formation. This phase involves various techniques and analyses to make the data more manageable, meaningful, and suitable for subsequent segmentation tasks. Let's delve into the details of each sub-section:</w:t>
      </w:r>
    </w:p>
    <w:p w14:paraId="2A837562" w14:textId="77777777" w:rsidR="005E299D" w:rsidRDefault="005E299D" w:rsidP="00596921">
      <w:pPr>
        <w:jc w:val="both"/>
        <w:rPr>
          <w:rFonts w:ascii="Times New Roman" w:hAnsi="Times New Roman" w:cs="Times New Roman"/>
        </w:rPr>
      </w:pPr>
    </w:p>
    <w:p w14:paraId="103B0A4B"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4.1 A First Glimpse at the Data:</w:t>
      </w:r>
    </w:p>
    <w:p w14:paraId="4406A2FB"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At the outset, it's crucial to get an initial overview of the collected data. This involves examining the data's structure, format, and content. Preliminary observations help identify potential issues, such as missing values, outliers, or inconsistencies, which may require further investigation and cleaning.</w:t>
      </w:r>
    </w:p>
    <w:p w14:paraId="4DA758D1" w14:textId="77777777" w:rsidR="005E299D" w:rsidRDefault="005E299D" w:rsidP="00596921">
      <w:pPr>
        <w:jc w:val="both"/>
        <w:rPr>
          <w:rFonts w:ascii="Times New Roman" w:hAnsi="Times New Roman" w:cs="Times New Roman"/>
        </w:rPr>
      </w:pPr>
    </w:p>
    <w:p w14:paraId="28071767"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4.2 Data Cleaning:</w:t>
      </w:r>
    </w:p>
    <w:p w14:paraId="33199D37"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Data cleaning is a critical step to ensure the accuracy and reliability of the data. This process involves identifying and addressing errors, inconsistencies, and missing values. Data cleaning may include imputing missing values, correcting inaccuracies, and standardizing formats. Clean data is essential for accurate analysis and reliable segmentation outcomes.</w:t>
      </w:r>
    </w:p>
    <w:p w14:paraId="78B115CD" w14:textId="77777777" w:rsidR="005E299D" w:rsidRDefault="005E299D" w:rsidP="00596921">
      <w:pPr>
        <w:jc w:val="both"/>
        <w:rPr>
          <w:rFonts w:ascii="Times New Roman" w:hAnsi="Times New Roman" w:cs="Times New Roman"/>
        </w:rPr>
      </w:pPr>
    </w:p>
    <w:p w14:paraId="3C9E5CF9"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4.3 Descriptive Analysis:</w:t>
      </w:r>
    </w:p>
    <w:p w14:paraId="22618DE8"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Descriptive analysis involves summarizing and visualizing the data to gain insights into its distribution and characteristics. This step helps identify patterns, trends, and relationships among variables. Techniques such as histograms, bar charts, and scatter plots can provide a clearer understanding of the data's nature.</w:t>
      </w:r>
    </w:p>
    <w:p w14:paraId="138DC1C5" w14:textId="77777777" w:rsidR="005E299D" w:rsidRDefault="005E299D" w:rsidP="00596921">
      <w:pPr>
        <w:jc w:val="both"/>
        <w:rPr>
          <w:rFonts w:ascii="Times New Roman" w:hAnsi="Times New Roman" w:cs="Times New Roman"/>
        </w:rPr>
      </w:pPr>
    </w:p>
    <w:p w14:paraId="404F56CB"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4.4 Pre-Processing:</w:t>
      </w:r>
    </w:p>
    <w:p w14:paraId="3EC17460"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Pre-processing prepares the data for more advanced analysis techniques. This step includes transforming and scaling the data to make it suitable for segmentation methods. Two main aspects of pre-processing are:</w:t>
      </w:r>
    </w:p>
    <w:p w14:paraId="1E9A5D6B" w14:textId="77777777" w:rsidR="005E299D" w:rsidRDefault="005E299D" w:rsidP="00596921">
      <w:pPr>
        <w:jc w:val="both"/>
        <w:rPr>
          <w:rFonts w:ascii="Times New Roman" w:hAnsi="Times New Roman" w:cs="Times New Roman"/>
        </w:rPr>
      </w:pPr>
    </w:p>
    <w:p w14:paraId="738029E4" w14:textId="77777777" w:rsidR="006864D1" w:rsidRDefault="006864D1" w:rsidP="00596921">
      <w:pPr>
        <w:jc w:val="both"/>
        <w:rPr>
          <w:rFonts w:ascii="Times New Roman" w:eastAsia="Times New Roman" w:hAnsi="Times New Roman" w:cs="Times New Roman"/>
          <w:b/>
          <w:bCs/>
          <w:sz w:val="24"/>
          <w:szCs w:val="24"/>
        </w:rPr>
      </w:pPr>
    </w:p>
    <w:p w14:paraId="22FEA3D8" w14:textId="64E2FFE7" w:rsidR="005E299D" w:rsidRDefault="00000000" w:rsidP="00596921">
      <w:pPr>
        <w:jc w:val="both"/>
        <w:rPr>
          <w:rFonts w:ascii="Times New Roman" w:hAnsi="Times New Roman" w:cs="Times New Roman"/>
          <w:b/>
          <w:bCs/>
          <w:sz w:val="24"/>
          <w:szCs w:val="24"/>
        </w:rPr>
      </w:pPr>
      <w:r>
        <w:rPr>
          <w:rFonts w:ascii="Times New Roman" w:eastAsia="Times New Roman" w:hAnsi="Times New Roman" w:cs="Times New Roman"/>
          <w:b/>
          <w:bCs/>
          <w:sz w:val="24"/>
          <w:szCs w:val="24"/>
        </w:rPr>
        <w:t>4.4.1 Categorical Variables:</w:t>
      </w:r>
    </w:p>
    <w:p w14:paraId="1DE0645F"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 xml:space="preserve">Categorical variables represent discrete categories or groups. To use them effectively, they may need to be converted into a suitable format. This could involve techniques like one-hot encoding, where each </w:t>
      </w:r>
      <w:r>
        <w:rPr>
          <w:rFonts w:ascii="Times New Roman" w:eastAsia="Times New Roman" w:hAnsi="Times New Roman" w:cs="Times New Roman"/>
        </w:rPr>
        <w:lastRenderedPageBreak/>
        <w:t>category becomes a separate binary column, or ordinal encoding, which assigns numerical values based on the order of categories.</w:t>
      </w:r>
    </w:p>
    <w:p w14:paraId="44774E41" w14:textId="77777777" w:rsidR="005E299D" w:rsidRDefault="005E299D" w:rsidP="00596921">
      <w:pPr>
        <w:jc w:val="both"/>
        <w:rPr>
          <w:rFonts w:ascii="Times New Roman" w:hAnsi="Times New Roman" w:cs="Times New Roman"/>
        </w:rPr>
      </w:pPr>
    </w:p>
    <w:p w14:paraId="3001E0DE" w14:textId="77777777" w:rsidR="005E299D" w:rsidRDefault="00000000" w:rsidP="00596921">
      <w:pPr>
        <w:jc w:val="both"/>
        <w:rPr>
          <w:rFonts w:ascii="Times New Roman" w:hAnsi="Times New Roman" w:cs="Times New Roman"/>
          <w:b/>
          <w:bCs/>
          <w:sz w:val="24"/>
          <w:szCs w:val="24"/>
        </w:rPr>
      </w:pPr>
      <w:r>
        <w:rPr>
          <w:rFonts w:ascii="Times New Roman" w:eastAsia="Times New Roman" w:hAnsi="Times New Roman" w:cs="Times New Roman"/>
          <w:b/>
          <w:bCs/>
          <w:sz w:val="24"/>
          <w:szCs w:val="24"/>
        </w:rPr>
        <w:t>4.4.2 Numeric Variables:</w:t>
      </w:r>
    </w:p>
    <w:p w14:paraId="531C628A"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Numeric variables may require normalization or standardization to bring them to a common scale. Normalization adjusts the values to a specified range, while standardization scales the values to have a mean of zero and a standard deviation of one. This ensures that variables with different scales do not disproportionately influence segmentation outcomes.</w:t>
      </w:r>
    </w:p>
    <w:p w14:paraId="02FD2353" w14:textId="77777777" w:rsidR="005E299D" w:rsidRDefault="005E299D" w:rsidP="00596921">
      <w:pPr>
        <w:jc w:val="both"/>
        <w:rPr>
          <w:rFonts w:ascii="Times New Roman" w:hAnsi="Times New Roman" w:cs="Times New Roman"/>
        </w:rPr>
      </w:pPr>
    </w:p>
    <w:p w14:paraId="4440DCCD"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4.5 Principal Components Analysis (PCA):</w:t>
      </w:r>
    </w:p>
    <w:p w14:paraId="0763806A"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PCA is a dimensionality reduction technique used to simplify complex data sets by transforming them into a smaller set of uncorrelated variables called principal components. This reduces the number of variables while retaining as much meaningful information as possible. PCA can help reveal underlying patterns and relationships within the data.</w:t>
      </w:r>
    </w:p>
    <w:p w14:paraId="0F42281F" w14:textId="77777777" w:rsidR="005E299D" w:rsidRDefault="005E299D" w:rsidP="00596921">
      <w:pPr>
        <w:jc w:val="both"/>
        <w:rPr>
          <w:rFonts w:ascii="Times New Roman" w:hAnsi="Times New Roman" w:cs="Times New Roman"/>
        </w:rPr>
      </w:pPr>
    </w:p>
    <w:p w14:paraId="7809D6EB"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4.6 Step 4 Checklist:</w:t>
      </w:r>
    </w:p>
    <w:p w14:paraId="2C86F546" w14:textId="77777777" w:rsidR="005E299D" w:rsidRDefault="00000000" w:rsidP="00596921">
      <w:pPr>
        <w:pStyle w:val="ListParagraph"/>
        <w:numPr>
          <w:ilvl w:val="0"/>
          <w:numId w:val="8"/>
        </w:numPr>
        <w:jc w:val="both"/>
      </w:pPr>
      <w:r>
        <w:rPr>
          <w:rFonts w:ascii="Times New Roman" w:hAnsi="Times New Roman" w:cs="Times New Roman"/>
        </w:rPr>
        <w:t>Explore the data to determine if there are any inconsistencies and if there are any systematic contaminations.</w:t>
      </w:r>
    </w:p>
    <w:p w14:paraId="507C5AAA" w14:textId="77777777" w:rsidR="005E299D" w:rsidRDefault="00000000" w:rsidP="00596921">
      <w:pPr>
        <w:pStyle w:val="ListParagraph"/>
        <w:numPr>
          <w:ilvl w:val="0"/>
          <w:numId w:val="8"/>
        </w:numPr>
        <w:jc w:val="both"/>
      </w:pPr>
      <w:r>
        <w:rPr>
          <w:rFonts w:ascii="Times New Roman" w:hAnsi="Times New Roman" w:cs="Times New Roman"/>
        </w:rPr>
        <w:t>If necessary, clean the data.</w:t>
      </w:r>
    </w:p>
    <w:p w14:paraId="4DAF1C99" w14:textId="77777777" w:rsidR="005E299D" w:rsidRDefault="00000000" w:rsidP="00596921">
      <w:pPr>
        <w:pStyle w:val="ListParagraph"/>
        <w:numPr>
          <w:ilvl w:val="0"/>
          <w:numId w:val="8"/>
        </w:numPr>
        <w:jc w:val="both"/>
      </w:pPr>
      <w:r>
        <w:rPr>
          <w:rFonts w:ascii="Times New Roman" w:hAnsi="Times New Roman" w:cs="Times New Roman"/>
        </w:rPr>
        <w:t>If necessary, pre-process the data.</w:t>
      </w:r>
    </w:p>
    <w:p w14:paraId="51E9088D" w14:textId="77777777" w:rsidR="005E299D" w:rsidRDefault="00000000" w:rsidP="00596921">
      <w:pPr>
        <w:pStyle w:val="ListParagraph"/>
        <w:numPr>
          <w:ilvl w:val="0"/>
          <w:numId w:val="8"/>
        </w:numPr>
        <w:jc w:val="both"/>
      </w:pPr>
      <w:r>
        <w:rPr>
          <w:rFonts w:ascii="Times New Roman" w:hAnsi="Times New Roman" w:cs="Times New Roman"/>
        </w:rPr>
        <w:t>Check if the number of segmentation variables is too high given the available sample size. You should have information from a minimum of 100 consumers for each segmentation variable.</w:t>
      </w:r>
    </w:p>
    <w:p w14:paraId="73F9E36F" w14:textId="77777777" w:rsidR="005E299D" w:rsidRDefault="00000000" w:rsidP="00596921">
      <w:pPr>
        <w:pStyle w:val="ListParagraph"/>
        <w:numPr>
          <w:ilvl w:val="0"/>
          <w:numId w:val="8"/>
        </w:numPr>
        <w:jc w:val="both"/>
      </w:pPr>
      <w:r>
        <w:rPr>
          <w:rFonts w:ascii="Times New Roman" w:hAnsi="Times New Roman" w:cs="Times New Roman"/>
        </w:rPr>
        <w:t>If you have too many segmentation variables, use one of the available approaches to select a subset.</w:t>
      </w:r>
    </w:p>
    <w:p w14:paraId="54970DD6" w14:textId="77777777" w:rsidR="005E299D" w:rsidRDefault="00000000" w:rsidP="00596921">
      <w:pPr>
        <w:pStyle w:val="ListParagraph"/>
        <w:numPr>
          <w:ilvl w:val="0"/>
          <w:numId w:val="8"/>
        </w:numPr>
        <w:jc w:val="both"/>
      </w:pPr>
      <w:r>
        <w:rPr>
          <w:rFonts w:ascii="Times New Roman" w:hAnsi="Times New Roman" w:cs="Times New Roman"/>
        </w:rPr>
        <w:t>Check if the segmentation variables are correlated. If they are, choose a subset of uncorrelated segmentation variables.</w:t>
      </w:r>
    </w:p>
    <w:p w14:paraId="41FAB5F7" w14:textId="77777777" w:rsidR="005E299D" w:rsidRDefault="00000000" w:rsidP="00596921">
      <w:pPr>
        <w:pStyle w:val="ListParagraph"/>
        <w:numPr>
          <w:ilvl w:val="0"/>
          <w:numId w:val="8"/>
        </w:numPr>
        <w:jc w:val="both"/>
        <w:rPr>
          <w:rFonts w:ascii="Times New Roman" w:hAnsi="Times New Roman" w:cs="Times New Roman"/>
        </w:rPr>
      </w:pPr>
      <w:r>
        <w:rPr>
          <w:rFonts w:ascii="Times New Roman" w:hAnsi="Times New Roman" w:cs="Times New Roman"/>
        </w:rPr>
        <w:t>Pass on the cleaned and pre-processed data to Step 5 where segments will be extracted from it.</w:t>
      </w:r>
    </w:p>
    <w:p w14:paraId="498E6AEF" w14:textId="77777777" w:rsidR="00DA7A95" w:rsidRDefault="00DA7A95" w:rsidP="00596921">
      <w:pPr>
        <w:pStyle w:val="ListParagraph"/>
        <w:jc w:val="both"/>
        <w:rPr>
          <w:rFonts w:ascii="Times New Roman" w:hAnsi="Times New Roman" w:cs="Times New Roman"/>
        </w:rPr>
      </w:pPr>
    </w:p>
    <w:p w14:paraId="068CD186" w14:textId="77777777" w:rsidR="00DA7A95" w:rsidRDefault="00DA7A95" w:rsidP="00596921">
      <w:pPr>
        <w:pStyle w:val="ListParagraph"/>
        <w:jc w:val="both"/>
        <w:rPr>
          <w:rFonts w:ascii="Times New Roman" w:hAnsi="Times New Roman" w:cs="Times New Roman"/>
        </w:rPr>
      </w:pPr>
    </w:p>
    <w:p w14:paraId="609002F5" w14:textId="77777777" w:rsidR="00DA7A95" w:rsidRDefault="00DA7A95" w:rsidP="00596921">
      <w:pPr>
        <w:jc w:val="both"/>
        <w:rPr>
          <w:rFonts w:ascii="Times New Roman" w:eastAsia="Times New Roman" w:hAnsi="Times New Roman" w:cs="Times New Roman"/>
          <w:b/>
          <w:color w:val="000000"/>
          <w:sz w:val="44"/>
          <w:szCs w:val="44"/>
        </w:rPr>
      </w:pPr>
    </w:p>
    <w:p w14:paraId="39CF6363" w14:textId="77777777" w:rsidR="00DA7A95" w:rsidRDefault="00DA7A95" w:rsidP="00596921">
      <w:pPr>
        <w:jc w:val="both"/>
        <w:rPr>
          <w:rFonts w:ascii="Times New Roman" w:eastAsia="Times New Roman" w:hAnsi="Times New Roman" w:cs="Times New Roman"/>
          <w:b/>
          <w:color w:val="000000"/>
          <w:sz w:val="32"/>
          <w:szCs w:val="32"/>
        </w:rPr>
      </w:pPr>
    </w:p>
    <w:p w14:paraId="6866B173" w14:textId="77777777" w:rsidR="00596921" w:rsidRDefault="00596921" w:rsidP="00596921">
      <w:pPr>
        <w:jc w:val="both"/>
        <w:rPr>
          <w:rFonts w:ascii="Times New Roman" w:eastAsia="Times New Roman" w:hAnsi="Times New Roman" w:cs="Times New Roman"/>
          <w:b/>
          <w:color w:val="000000"/>
          <w:sz w:val="32"/>
          <w:szCs w:val="32"/>
        </w:rPr>
      </w:pPr>
    </w:p>
    <w:p w14:paraId="48C827AB" w14:textId="77777777" w:rsidR="00596921" w:rsidRDefault="00596921" w:rsidP="00596921">
      <w:pPr>
        <w:jc w:val="both"/>
        <w:rPr>
          <w:rFonts w:ascii="Times New Roman" w:eastAsia="Times New Roman" w:hAnsi="Times New Roman" w:cs="Times New Roman"/>
          <w:b/>
          <w:color w:val="000000"/>
          <w:sz w:val="32"/>
          <w:szCs w:val="32"/>
        </w:rPr>
      </w:pPr>
    </w:p>
    <w:p w14:paraId="70E5106C" w14:textId="77777777" w:rsidR="00596921" w:rsidRDefault="00596921" w:rsidP="00596921">
      <w:pPr>
        <w:jc w:val="center"/>
        <w:rPr>
          <w:rFonts w:ascii="Times New Roman" w:eastAsia="Times New Roman" w:hAnsi="Times New Roman" w:cs="Times New Roman"/>
          <w:b/>
          <w:color w:val="000000"/>
          <w:sz w:val="32"/>
          <w:szCs w:val="32"/>
        </w:rPr>
      </w:pPr>
    </w:p>
    <w:p w14:paraId="3ED60469" w14:textId="43BE26D8" w:rsidR="00DA7A95" w:rsidRPr="00596921" w:rsidRDefault="00DA7A95" w:rsidP="00596921">
      <w:pPr>
        <w:jc w:val="center"/>
        <w:rPr>
          <w:rFonts w:ascii="Times New Roman" w:eastAsia="Times New Roman" w:hAnsi="Times New Roman" w:cs="Times New Roman"/>
          <w:b/>
          <w:color w:val="000000"/>
          <w:sz w:val="32"/>
          <w:szCs w:val="32"/>
        </w:rPr>
      </w:pPr>
      <w:r w:rsidRPr="00DA7A95">
        <w:rPr>
          <w:rFonts w:ascii="Times New Roman" w:eastAsia="Times New Roman" w:hAnsi="Times New Roman" w:cs="Times New Roman"/>
          <w:b/>
          <w:color w:val="000000"/>
          <w:sz w:val="32"/>
          <w:szCs w:val="32"/>
        </w:rPr>
        <w:lastRenderedPageBreak/>
        <w:t>Step 5: Extracting Segments</w:t>
      </w:r>
    </w:p>
    <w:p w14:paraId="33741167" w14:textId="77777777" w:rsidR="00DA7A95" w:rsidRDefault="00DA7A95" w:rsidP="00596921">
      <w:pPr>
        <w:numPr>
          <w:ilvl w:val="0"/>
          <w:numId w:val="10"/>
        </w:num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Model-Based Methods in Market Segmentation:</w:t>
      </w:r>
    </w:p>
    <w:p w14:paraId="06CC6D6B" w14:textId="77777777" w:rsidR="00DA7A95" w:rsidRDefault="00DA7A95" w:rsidP="00596921">
      <w:pPr>
        <w:numPr>
          <w:ilvl w:val="1"/>
          <w:numId w:val="10"/>
        </w:numP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Finite Mixture Models:</w:t>
      </w:r>
    </w:p>
    <w:p w14:paraId="6B8E62E8" w14:textId="77777777" w:rsidR="00DA7A95" w:rsidRDefault="00DA7A95" w:rsidP="00596921">
      <w:pPr>
        <w:numPr>
          <w:ilvl w:val="0"/>
          <w:numId w:val="11"/>
        </w:numPr>
        <w:spacing w:after="0" w:line="360" w:lineRule="auto"/>
        <w:jc w:val="both"/>
        <w:rPr>
          <w:rFonts w:ascii="Calibri" w:eastAsia="Calibri" w:hAnsi="Calibri" w:cs="Calibri"/>
          <w:color w:val="000000"/>
          <w:sz w:val="24"/>
          <w:szCs w:val="24"/>
        </w:rPr>
      </w:pPr>
      <w:r>
        <w:rPr>
          <w:rFonts w:ascii="Times New Roman" w:eastAsia="Times New Roman" w:hAnsi="Times New Roman" w:cs="Times New Roman"/>
          <w:sz w:val="24"/>
          <w:szCs w:val="24"/>
        </w:rPr>
        <w:t>Model-based clustering involves analyzing data without taking into account independent variables (x) and fitting statistical distributions to it.</w:t>
      </w:r>
    </w:p>
    <w:p w14:paraId="50755198"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t>The goal is to segment consumers based solely on segmentation variables (y</w:t>
      </w:r>
      <w:proofErr w:type="gramStart"/>
      <w:r>
        <w:rPr>
          <w:rFonts w:ascii="Times New Roman" w:eastAsia="Times New Roman" w:hAnsi="Times New Roman" w:cs="Times New Roman"/>
          <w:color w:val="000000"/>
          <w:sz w:val="24"/>
          <w:szCs w:val="24"/>
        </w:rPr>
        <w:t>),.</w:t>
      </w:r>
      <w:proofErr w:type="gramEnd"/>
    </w:p>
    <w:p w14:paraId="3FC8230A"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sz w:val="24"/>
          <w:szCs w:val="24"/>
        </w:rPr>
        <w:t>A sum of weighted distribution functions, each corresponding to a segment, is used to represent the finite mixture model.</w:t>
      </w:r>
    </w:p>
    <w:p w14:paraId="7BF502E8"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sz w:val="24"/>
          <w:szCs w:val="24"/>
        </w:rPr>
        <w:t>Due to its capacity to model correlations between variables, a mixture of multivariate normal distributions is a popular choice for metric data.</w:t>
      </w:r>
    </w:p>
    <w:p w14:paraId="017D7B0A" w14:textId="77777777" w:rsidR="00DA7A95" w:rsidRDefault="00DA7A95" w:rsidP="00596921">
      <w:pPr>
        <w:spacing w:after="0" w:line="360" w:lineRule="auto"/>
        <w:ind w:left="720" w:hanging="360"/>
        <w:jc w:val="both"/>
        <w:rPr>
          <w:rFonts w:ascii="Times New Roman" w:eastAsia="Times New Roman" w:hAnsi="Times New Roman" w:cs="Times New Roman"/>
          <w:color w:val="000000"/>
          <w:sz w:val="24"/>
          <w:szCs w:val="24"/>
        </w:rPr>
      </w:pPr>
    </w:p>
    <w:p w14:paraId="45E5F2BE" w14:textId="77777777" w:rsidR="00DA7A95" w:rsidRDefault="00DA7A95" w:rsidP="00596921">
      <w:pPr>
        <w:numPr>
          <w:ilvl w:val="2"/>
          <w:numId w:val="10"/>
        </w:numPr>
        <w:spacing w:after="0" w:line="360" w:lineRule="auto"/>
        <w:ind w:left="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Normal Distributions:</w:t>
      </w:r>
    </w:p>
    <w:p w14:paraId="219E4123" w14:textId="77777777" w:rsidR="00DA7A95" w:rsidRDefault="00DA7A95" w:rsidP="00596921">
      <w:pPr>
        <w:numPr>
          <w:ilvl w:val="0"/>
          <w:numId w:val="11"/>
        </w:numPr>
        <w:spacing w:after="0" w:line="360" w:lineRule="auto"/>
        <w:jc w:val="both"/>
        <w:rPr>
          <w:rFonts w:ascii="Calibri" w:eastAsia="Calibri" w:hAnsi="Calibri" w:cs="Calibri"/>
          <w:color w:val="000000"/>
          <w:sz w:val="24"/>
          <w:szCs w:val="24"/>
        </w:rPr>
      </w:pPr>
      <w:r>
        <w:rPr>
          <w:rFonts w:ascii="Times New Roman" w:eastAsia="Times New Roman" w:hAnsi="Times New Roman" w:cs="Times New Roman"/>
          <w:sz w:val="24"/>
          <w:szCs w:val="24"/>
        </w:rPr>
        <w:t>Covariance between variables can be modeled using a multivariate normal distribution.</w:t>
      </w:r>
    </w:p>
    <w:p w14:paraId="4F35A00D"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sz w:val="24"/>
          <w:szCs w:val="24"/>
        </w:rPr>
        <w:t xml:space="preserve">The variances and covariances between two segmentation variable pairs are contained in the covariance matrix. </w:t>
      </w:r>
      <w:r>
        <w:rPr>
          <w:rFonts w:ascii="Times New Roman" w:eastAsia="Times New Roman" w:hAnsi="Times New Roman" w:cs="Times New Roman"/>
          <w:color w:val="000000"/>
          <w:sz w:val="24"/>
          <w:szCs w:val="24"/>
        </w:rPr>
        <w:t>Segment-specific parameters are the mean vector and covariance matrix.</w:t>
      </w:r>
    </w:p>
    <w:p w14:paraId="5749DF60"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sz w:val="24"/>
          <w:szCs w:val="24"/>
        </w:rPr>
        <w:t>The number of parameters increases along with the segmentation variables.</w:t>
      </w:r>
    </w:p>
    <w:p w14:paraId="480B38BF"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sz w:val="24"/>
          <w:szCs w:val="24"/>
        </w:rPr>
        <w:t>BIC values for various covariance structures are taken into account when choosing a model.</w:t>
      </w:r>
    </w:p>
    <w:p w14:paraId="718CCD2D" w14:textId="77777777" w:rsidR="00DA7A95" w:rsidRDefault="00DA7A95" w:rsidP="00596921">
      <w:pPr>
        <w:spacing w:after="0" w:line="360" w:lineRule="auto"/>
        <w:ind w:left="720" w:hanging="360"/>
        <w:jc w:val="both"/>
        <w:rPr>
          <w:rFonts w:ascii="Times New Roman" w:eastAsia="Times New Roman" w:hAnsi="Times New Roman" w:cs="Times New Roman"/>
          <w:color w:val="000000"/>
          <w:sz w:val="24"/>
          <w:szCs w:val="24"/>
        </w:rPr>
      </w:pPr>
    </w:p>
    <w:p w14:paraId="41A836BA" w14:textId="77777777" w:rsidR="00DA7A95" w:rsidRDefault="00DA7A95" w:rsidP="00596921">
      <w:pPr>
        <w:numPr>
          <w:ilvl w:val="2"/>
          <w:numId w:val="10"/>
        </w:numPr>
        <w:spacing w:after="0" w:line="360" w:lineRule="auto"/>
        <w:ind w:left="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Binary Distributions:</w:t>
      </w:r>
    </w:p>
    <w:p w14:paraId="6D484F51" w14:textId="77777777" w:rsidR="00DA7A95" w:rsidRDefault="00DA7A95" w:rsidP="00596921">
      <w:pPr>
        <w:numPr>
          <w:ilvl w:val="0"/>
          <w:numId w:val="11"/>
        </w:numPr>
        <w:spacing w:after="0" w:line="360" w:lineRule="auto"/>
        <w:jc w:val="both"/>
        <w:rPr>
          <w:rFonts w:ascii="Calibri" w:eastAsia="Calibri" w:hAnsi="Calibri" w:cs="Calibri"/>
          <w:color w:val="000000"/>
          <w:sz w:val="24"/>
          <w:szCs w:val="24"/>
        </w:rPr>
      </w:pPr>
      <w:r>
        <w:rPr>
          <w:rFonts w:ascii="Times New Roman" w:eastAsia="Times New Roman" w:hAnsi="Times New Roman" w:cs="Times New Roman"/>
          <w:sz w:val="24"/>
          <w:szCs w:val="24"/>
        </w:rPr>
        <w:t>For binary data (variables are 0 or 1), finite mixtures of binary distributions are employed.</w:t>
      </w:r>
    </w:p>
    <w:p w14:paraId="0A17B6CA"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sz w:val="24"/>
          <w:szCs w:val="24"/>
        </w:rPr>
        <w:t>It is possible to capture associations between variables by segmenting respondents based on their propensity to engage in various activities, and segments then explain the association between variables.</w:t>
      </w:r>
    </w:p>
    <w:p w14:paraId="4ACC0746"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t>Information criteria like AIC, BIC, and ICL help to select the number of segments.</w:t>
      </w:r>
    </w:p>
    <w:p w14:paraId="103FE27F" w14:textId="77777777" w:rsidR="00DA7A95" w:rsidRPr="00596921"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sz w:val="24"/>
          <w:szCs w:val="24"/>
        </w:rPr>
        <w:t>The probabilities of seeing a 1 for each variable for each segment are represented by parameters.</w:t>
      </w:r>
    </w:p>
    <w:p w14:paraId="7DE0E259" w14:textId="77777777" w:rsidR="00DA7A95" w:rsidRDefault="00DA7A95" w:rsidP="00596921">
      <w:pPr>
        <w:spacing w:after="0" w:line="360" w:lineRule="auto"/>
        <w:ind w:left="720" w:hanging="360"/>
        <w:jc w:val="both"/>
        <w:rPr>
          <w:rFonts w:ascii="Times New Roman" w:eastAsia="Times New Roman" w:hAnsi="Times New Roman" w:cs="Times New Roman"/>
          <w:color w:val="000000"/>
          <w:sz w:val="24"/>
          <w:szCs w:val="24"/>
        </w:rPr>
      </w:pPr>
    </w:p>
    <w:p w14:paraId="375863B9" w14:textId="77777777" w:rsidR="00DA7A95" w:rsidRDefault="00DA7A95" w:rsidP="00596921">
      <w:pPr>
        <w:numPr>
          <w:ilvl w:val="1"/>
          <w:numId w:val="10"/>
        </w:numP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Finite Mixtures of Regressions:</w:t>
      </w:r>
    </w:p>
    <w:p w14:paraId="54F67F8E" w14:textId="77777777" w:rsidR="00DA7A95" w:rsidRDefault="00DA7A95" w:rsidP="00596921">
      <w:pPr>
        <w:numPr>
          <w:ilvl w:val="0"/>
          <w:numId w:val="11"/>
        </w:numPr>
        <w:spacing w:after="0" w:line="360" w:lineRule="auto"/>
        <w:jc w:val="both"/>
        <w:rPr>
          <w:rFonts w:ascii="Calibri" w:eastAsia="Calibri" w:hAnsi="Calibri" w:cs="Calibri"/>
          <w:color w:val="000000"/>
          <w:sz w:val="24"/>
          <w:szCs w:val="24"/>
        </w:rPr>
      </w:pPr>
      <w:r>
        <w:rPr>
          <w:rFonts w:ascii="Times New Roman" w:eastAsia="Times New Roman" w:hAnsi="Times New Roman" w:cs="Times New Roman"/>
          <w:color w:val="000000"/>
          <w:sz w:val="24"/>
          <w:szCs w:val="24"/>
        </w:rPr>
        <w:t>Finite mixtures of distributions are similar to distance-based clustering methods.</w:t>
      </w:r>
    </w:p>
    <w:p w14:paraId="0F885224"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lastRenderedPageBreak/>
        <w:t>These methods assume the existence of multiple segments in the data, each following a different regression relationship.</w:t>
      </w:r>
    </w:p>
    <w:p w14:paraId="7BC3E399"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t>The target variable y is explained by a set of independent variables I. Different market segments have different regression relationships.</w:t>
      </w:r>
    </w:p>
    <w:p w14:paraId="24FF7173"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Usual steps of modelling are followed here like model fitting, </w:t>
      </w:r>
      <w:proofErr w:type="spellStart"/>
      <w:r>
        <w:rPr>
          <w:rFonts w:ascii="Times New Roman" w:eastAsia="Times New Roman" w:hAnsi="Times New Roman" w:cs="Times New Roman"/>
          <w:color w:val="000000"/>
          <w:sz w:val="24"/>
          <w:szCs w:val="24"/>
        </w:rPr>
        <w:t>visulisation</w:t>
      </w:r>
      <w:proofErr w:type="spellEnd"/>
      <w:r>
        <w:rPr>
          <w:rFonts w:ascii="Times New Roman" w:eastAsia="Times New Roman" w:hAnsi="Times New Roman" w:cs="Times New Roman"/>
          <w:color w:val="000000"/>
          <w:sz w:val="24"/>
          <w:szCs w:val="24"/>
        </w:rPr>
        <w:t xml:space="preserve"> result, </w:t>
      </w:r>
      <w:proofErr w:type="spellStart"/>
      <w:r>
        <w:rPr>
          <w:rFonts w:ascii="Times New Roman" w:eastAsia="Times New Roman" w:hAnsi="Times New Roman" w:cs="Times New Roman"/>
          <w:color w:val="000000"/>
          <w:sz w:val="24"/>
          <w:szCs w:val="24"/>
        </w:rPr>
        <w:t>summarising</w:t>
      </w:r>
      <w:proofErr w:type="spellEnd"/>
      <w:r>
        <w:rPr>
          <w:rFonts w:ascii="Times New Roman" w:eastAsia="Times New Roman" w:hAnsi="Times New Roman" w:cs="Times New Roman"/>
          <w:color w:val="000000"/>
          <w:sz w:val="24"/>
          <w:szCs w:val="24"/>
        </w:rPr>
        <w:t xml:space="preserve"> coefficient.</w:t>
      </w:r>
    </w:p>
    <w:p w14:paraId="76B00ED5"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t>Coefficients' point estimates, standard errors, z-test statistics, and p-values are presented.</w:t>
      </w:r>
    </w:p>
    <w:p w14:paraId="5B35FB36"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t>The approach allows for comparison of different models using information criteria like AIC, BIC, or ICL.</w:t>
      </w:r>
    </w:p>
    <w:p w14:paraId="40F32DF2" w14:textId="77777777" w:rsidR="00DA7A95" w:rsidRDefault="00DA7A95" w:rsidP="00596921">
      <w:pPr>
        <w:spacing w:after="0" w:line="360" w:lineRule="auto"/>
        <w:ind w:left="720" w:hanging="360"/>
        <w:jc w:val="both"/>
        <w:rPr>
          <w:rFonts w:ascii="Times New Roman" w:eastAsia="Times New Roman" w:hAnsi="Times New Roman" w:cs="Times New Roman"/>
          <w:color w:val="000000"/>
          <w:sz w:val="24"/>
          <w:szCs w:val="24"/>
        </w:rPr>
      </w:pPr>
    </w:p>
    <w:p w14:paraId="4C3662E6" w14:textId="77777777" w:rsidR="00DA7A95" w:rsidRDefault="00DA7A95" w:rsidP="00596921">
      <w:pPr>
        <w:spacing w:after="0" w:line="360" w:lineRule="auto"/>
        <w:ind w:left="720" w:hanging="360"/>
        <w:jc w:val="both"/>
        <w:rPr>
          <w:rFonts w:ascii="Times New Roman" w:eastAsia="Times New Roman" w:hAnsi="Times New Roman" w:cs="Times New Roman"/>
          <w:color w:val="000000"/>
          <w:sz w:val="24"/>
          <w:szCs w:val="24"/>
        </w:rPr>
      </w:pPr>
    </w:p>
    <w:p w14:paraId="5D7CDE0E" w14:textId="77777777" w:rsidR="00DA7A95" w:rsidRDefault="00DA7A95" w:rsidP="00596921">
      <w:pPr>
        <w:numPr>
          <w:ilvl w:val="0"/>
          <w:numId w:val="10"/>
        </w:num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Algorithms with Integrated Variable Selection</w:t>
      </w:r>
    </w:p>
    <w:p w14:paraId="1A5FAA63" w14:textId="77777777" w:rsidR="00DA7A95" w:rsidRDefault="00DA7A95" w:rsidP="00596921">
      <w:pPr>
        <w:numPr>
          <w:ilvl w:val="1"/>
          <w:numId w:val="10"/>
        </w:numPr>
        <w:spacing w:after="0" w:line="360" w:lineRule="auto"/>
        <w:ind w:left="709"/>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Biclustering</w:t>
      </w:r>
      <w:proofErr w:type="spellEnd"/>
      <w:r>
        <w:rPr>
          <w:rFonts w:ascii="Times New Roman" w:eastAsia="Times New Roman" w:hAnsi="Times New Roman" w:cs="Times New Roman"/>
          <w:b/>
          <w:color w:val="000000"/>
          <w:sz w:val="24"/>
          <w:szCs w:val="24"/>
        </w:rPr>
        <w:t xml:space="preserve"> Algorithms:</w:t>
      </w:r>
    </w:p>
    <w:p w14:paraId="63184FA2" w14:textId="77777777" w:rsidR="00DA7A95" w:rsidRDefault="00DA7A95" w:rsidP="00596921">
      <w:pPr>
        <w:numPr>
          <w:ilvl w:val="0"/>
          <w:numId w:val="11"/>
        </w:numPr>
        <w:spacing w:after="0" w:line="360" w:lineRule="auto"/>
        <w:jc w:val="both"/>
        <w:rPr>
          <w:rFonts w:ascii="Calibri" w:eastAsia="Calibri" w:hAnsi="Calibri" w:cs="Calibri"/>
          <w:color w:val="000000"/>
          <w:sz w:val="24"/>
          <w:szCs w:val="24"/>
        </w:rPr>
      </w:pPr>
      <w:proofErr w:type="spellStart"/>
      <w:r>
        <w:rPr>
          <w:rFonts w:ascii="Times New Roman" w:eastAsia="Times New Roman" w:hAnsi="Times New Roman" w:cs="Times New Roman"/>
          <w:sz w:val="24"/>
          <w:szCs w:val="24"/>
        </w:rPr>
        <w:t>Biclustering</w:t>
      </w:r>
      <w:proofErr w:type="spellEnd"/>
      <w:r>
        <w:rPr>
          <w:rFonts w:ascii="Times New Roman" w:eastAsia="Times New Roman" w:hAnsi="Times New Roman" w:cs="Times New Roman"/>
          <w:sz w:val="24"/>
          <w:szCs w:val="24"/>
        </w:rPr>
        <w:t xml:space="preserve"> simultaneously clusters consumers and variables.</w:t>
      </w:r>
    </w:p>
    <w:p w14:paraId="36B3F87B"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sz w:val="24"/>
          <w:szCs w:val="24"/>
        </w:rPr>
        <w:t>extracts market segments where consumers have the same value of 1 for a set of variables by concentrating on binary data.</w:t>
      </w:r>
    </w:p>
    <w:p w14:paraId="31505F7A"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It rearranges rows and columns to create a rectangle with 1s at the top left. Assign observations falling into the rectangle to a </w:t>
      </w:r>
      <w:proofErr w:type="spellStart"/>
      <w:r>
        <w:rPr>
          <w:rFonts w:ascii="Times New Roman" w:eastAsia="Times New Roman" w:hAnsi="Times New Roman" w:cs="Times New Roman"/>
          <w:color w:val="000000"/>
          <w:sz w:val="24"/>
          <w:szCs w:val="24"/>
        </w:rPr>
        <w:t>bicluster</w:t>
      </w:r>
      <w:proofErr w:type="spellEnd"/>
      <w:r>
        <w:rPr>
          <w:rFonts w:ascii="Times New Roman" w:eastAsia="Times New Roman" w:hAnsi="Times New Roman" w:cs="Times New Roman"/>
          <w:color w:val="000000"/>
          <w:sz w:val="24"/>
          <w:szCs w:val="24"/>
        </w:rPr>
        <w:t xml:space="preserve">. Remove assigned rows and repeat until no more </w:t>
      </w:r>
      <w:proofErr w:type="spellStart"/>
      <w:r>
        <w:rPr>
          <w:rFonts w:ascii="Times New Roman" w:eastAsia="Times New Roman" w:hAnsi="Times New Roman" w:cs="Times New Roman"/>
          <w:color w:val="000000"/>
          <w:sz w:val="24"/>
          <w:szCs w:val="24"/>
        </w:rPr>
        <w:t>biclusters</w:t>
      </w:r>
      <w:proofErr w:type="spellEnd"/>
      <w:r>
        <w:rPr>
          <w:rFonts w:ascii="Times New Roman" w:eastAsia="Times New Roman" w:hAnsi="Times New Roman" w:cs="Times New Roman"/>
          <w:color w:val="000000"/>
          <w:sz w:val="24"/>
          <w:szCs w:val="24"/>
        </w:rPr>
        <w:t xml:space="preserve"> can be found.</w:t>
      </w:r>
    </w:p>
    <w:p w14:paraId="736B8829"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t>Useful for data with many segmentation variables. Captures niche markets.</w:t>
      </w:r>
    </w:p>
    <w:p w14:paraId="7F53799D"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t>Retains original data without transformation.</w:t>
      </w:r>
    </w:p>
    <w:p w14:paraId="406D6B74" w14:textId="77777777" w:rsidR="00DA7A95" w:rsidRDefault="00DA7A95" w:rsidP="00596921">
      <w:pPr>
        <w:spacing w:after="0" w:line="360" w:lineRule="auto"/>
        <w:ind w:left="720" w:hanging="360"/>
        <w:jc w:val="both"/>
        <w:rPr>
          <w:rFonts w:ascii="Times New Roman" w:eastAsia="Times New Roman" w:hAnsi="Times New Roman" w:cs="Times New Roman"/>
          <w:color w:val="000000"/>
          <w:sz w:val="24"/>
          <w:szCs w:val="24"/>
        </w:rPr>
      </w:pPr>
    </w:p>
    <w:p w14:paraId="40C01EE0" w14:textId="77777777" w:rsidR="00DA7A95" w:rsidRDefault="00DA7A95" w:rsidP="00596921">
      <w:pPr>
        <w:numPr>
          <w:ilvl w:val="1"/>
          <w:numId w:val="10"/>
        </w:numP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Variable Selection Procedure for Clustering Binary Data (VSBD):</w:t>
      </w:r>
    </w:p>
    <w:p w14:paraId="256D5A22" w14:textId="77777777" w:rsidR="00DA7A95" w:rsidRDefault="00DA7A95" w:rsidP="00596921">
      <w:pPr>
        <w:numPr>
          <w:ilvl w:val="0"/>
          <w:numId w:val="11"/>
        </w:numPr>
        <w:spacing w:after="0" w:line="360" w:lineRule="auto"/>
        <w:jc w:val="both"/>
        <w:rPr>
          <w:rFonts w:ascii="Calibri" w:eastAsia="Calibri" w:hAnsi="Calibri" w:cs="Calibri"/>
          <w:color w:val="000000"/>
          <w:sz w:val="24"/>
          <w:szCs w:val="24"/>
        </w:rPr>
      </w:pPr>
      <w:r>
        <w:rPr>
          <w:rFonts w:ascii="Times New Roman" w:eastAsia="Times New Roman" w:hAnsi="Times New Roman" w:cs="Times New Roman"/>
          <w:color w:val="000000"/>
          <w:sz w:val="24"/>
          <w:szCs w:val="24"/>
        </w:rPr>
        <w:t>This is a method for binary data clustering, focusing on relevant variables.</w:t>
      </w:r>
    </w:p>
    <w:p w14:paraId="6F278D43"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It selects a subset of observations and </w:t>
      </w:r>
      <w:proofErr w:type="spellStart"/>
      <w:r>
        <w:rPr>
          <w:rFonts w:ascii="Times New Roman" w:eastAsia="Times New Roman" w:hAnsi="Times New Roman" w:cs="Times New Roman"/>
          <w:color w:val="000000"/>
          <w:sz w:val="24"/>
          <w:szCs w:val="24"/>
        </w:rPr>
        <w:t>searchs</w:t>
      </w:r>
      <w:proofErr w:type="spellEnd"/>
      <w:r>
        <w:rPr>
          <w:rFonts w:ascii="Times New Roman" w:eastAsia="Times New Roman" w:hAnsi="Times New Roman" w:cs="Times New Roman"/>
          <w:color w:val="000000"/>
          <w:sz w:val="24"/>
          <w:szCs w:val="24"/>
        </w:rPr>
        <w:t xml:space="preserve"> for the best subset of a small number of variables and gradually add variables to minimize within-cluster sum-of-squares. Finally Stop when increase in sum-of-squares exceeds a threshold.</w:t>
      </w:r>
    </w:p>
    <w:p w14:paraId="5B63250C"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t>It is based on the k-means algorithm, optimizes clustering solution.</w:t>
      </w:r>
    </w:p>
    <w:p w14:paraId="059111CF"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t>Recommends using multiple random initializations to enhance robustness.</w:t>
      </w:r>
    </w:p>
    <w:p w14:paraId="51650F11" w14:textId="77777777" w:rsidR="00596921" w:rsidRDefault="00596921" w:rsidP="00596921">
      <w:pPr>
        <w:spacing w:after="0" w:line="360" w:lineRule="auto"/>
        <w:jc w:val="both"/>
        <w:rPr>
          <w:rFonts w:ascii="Times New Roman" w:eastAsia="Times New Roman" w:hAnsi="Times New Roman" w:cs="Times New Roman"/>
          <w:color w:val="000000"/>
          <w:sz w:val="24"/>
          <w:szCs w:val="24"/>
        </w:rPr>
      </w:pPr>
    </w:p>
    <w:p w14:paraId="6C9F11F4" w14:textId="77777777" w:rsidR="00DA7A95" w:rsidRDefault="00DA7A95" w:rsidP="00596921">
      <w:pPr>
        <w:numPr>
          <w:ilvl w:val="1"/>
          <w:numId w:val="10"/>
        </w:numPr>
        <w:spacing w:after="0" w:line="360" w:lineRule="auto"/>
        <w:ind w:left="56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Variable Reduction: Factor-Cluster Analysis:</w:t>
      </w:r>
    </w:p>
    <w:p w14:paraId="2D80B142" w14:textId="77777777" w:rsidR="00DA7A95" w:rsidRDefault="00DA7A95" w:rsidP="00596921">
      <w:pPr>
        <w:numPr>
          <w:ilvl w:val="0"/>
          <w:numId w:val="11"/>
        </w:numPr>
        <w:spacing w:after="0" w:line="360" w:lineRule="auto"/>
        <w:jc w:val="both"/>
        <w:rPr>
          <w:rFonts w:ascii="Calibri" w:eastAsia="Calibri" w:hAnsi="Calibri" w:cs="Calibri"/>
          <w:color w:val="000000"/>
          <w:sz w:val="24"/>
          <w:szCs w:val="24"/>
        </w:rPr>
      </w:pPr>
      <w:r>
        <w:rPr>
          <w:rFonts w:ascii="Times New Roman" w:eastAsia="Times New Roman" w:hAnsi="Times New Roman" w:cs="Times New Roman"/>
          <w:color w:val="000000"/>
          <w:sz w:val="24"/>
          <w:szCs w:val="24"/>
        </w:rPr>
        <w:t>It is a two-step procedure involving factor analysis followed by clustering.</w:t>
      </w:r>
    </w:p>
    <w:p w14:paraId="3D1CEEF1"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lastRenderedPageBreak/>
        <w:t>When the original number of segmentation variables is too high relative to sample size and a validated psychological test battery's factors are relevant.</w:t>
      </w:r>
    </w:p>
    <w:p w14:paraId="1A0775B6"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t>It discards original data, use factor scores to extract market segments. Identify number of factors and threshold for retaining factors.</w:t>
      </w:r>
    </w:p>
    <w:p w14:paraId="2B3B78A5"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t>It can cause loss of information due to factor analysis. Transformation of data changes the nature of information. Difficult interpretation of segment profiles based on factors.</w:t>
      </w:r>
    </w:p>
    <w:p w14:paraId="23902E41" w14:textId="77777777" w:rsidR="00DA7A95" w:rsidRDefault="00DA7A95" w:rsidP="00596921">
      <w:pPr>
        <w:spacing w:after="0" w:line="360" w:lineRule="auto"/>
        <w:ind w:left="720" w:hanging="360"/>
        <w:jc w:val="both"/>
        <w:rPr>
          <w:rFonts w:ascii="Times New Roman" w:eastAsia="Times New Roman" w:hAnsi="Times New Roman" w:cs="Times New Roman"/>
          <w:color w:val="000000"/>
          <w:sz w:val="24"/>
          <w:szCs w:val="24"/>
        </w:rPr>
      </w:pPr>
    </w:p>
    <w:p w14:paraId="6D4B450F" w14:textId="77777777" w:rsidR="00DA7A95" w:rsidRDefault="00DA7A95" w:rsidP="00596921">
      <w:pPr>
        <w:numPr>
          <w:ilvl w:val="0"/>
          <w:numId w:val="10"/>
        </w:num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Algorithms with Integrated Variable Selection</w:t>
      </w:r>
    </w:p>
    <w:p w14:paraId="7BA53B4B" w14:textId="77777777" w:rsidR="00DA7A95" w:rsidRDefault="00DA7A95" w:rsidP="00596921">
      <w:pPr>
        <w:numPr>
          <w:ilvl w:val="1"/>
          <w:numId w:val="10"/>
        </w:numPr>
        <w:tabs>
          <w:tab w:val="left" w:pos="567"/>
        </w:tabs>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Cluster Indices</w:t>
      </w:r>
    </w:p>
    <w:p w14:paraId="0CE0AD5A" w14:textId="77777777" w:rsidR="00DA7A95" w:rsidRDefault="00DA7A95" w:rsidP="00596921">
      <w:pPr>
        <w:numPr>
          <w:ilvl w:val="2"/>
          <w:numId w:val="10"/>
        </w:numPr>
        <w:spacing w:after="0" w:line="360" w:lineRule="auto"/>
        <w:ind w:left="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Internal Cluster Indices:</w:t>
      </w:r>
    </w:p>
    <w:p w14:paraId="226707F9" w14:textId="77777777" w:rsidR="00DA7A95" w:rsidRDefault="00DA7A95" w:rsidP="00596921">
      <w:pPr>
        <w:numPr>
          <w:ilvl w:val="0"/>
          <w:numId w:val="11"/>
        </w:numPr>
        <w:spacing w:after="0" w:line="360" w:lineRule="auto"/>
        <w:jc w:val="both"/>
        <w:rPr>
          <w:rFonts w:ascii="Calibri" w:eastAsia="Calibri" w:hAnsi="Calibri" w:cs="Calibri"/>
          <w:color w:val="000000"/>
          <w:sz w:val="24"/>
          <w:szCs w:val="24"/>
        </w:rPr>
      </w:pPr>
      <w:r>
        <w:rPr>
          <w:rFonts w:ascii="Times New Roman" w:eastAsia="Times New Roman" w:hAnsi="Times New Roman" w:cs="Times New Roman"/>
          <w:color w:val="000000"/>
          <w:sz w:val="24"/>
          <w:szCs w:val="24"/>
        </w:rPr>
        <w:t>These indices focus on aspects of compactness and separation of clusters within the solution. They help provide insight into whether the segments within the solution are distinct and well-separated or not.</w:t>
      </w:r>
    </w:p>
    <w:p w14:paraId="65A9B0B9"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b/>
          <w:color w:val="000000"/>
          <w:sz w:val="24"/>
          <w:szCs w:val="24"/>
        </w:rPr>
        <w:t>Compactness Measurement</w:t>
      </w:r>
      <w:r>
        <w:rPr>
          <w:rFonts w:ascii="Times New Roman" w:eastAsia="Times New Roman" w:hAnsi="Times New Roman" w:cs="Times New Roman"/>
          <w:color w:val="000000"/>
          <w:sz w:val="24"/>
          <w:szCs w:val="24"/>
        </w:rPr>
        <w:t xml:space="preserve">: This type of index assesses how similar the members of the same segment are. It calculates the sum of distances between each segment member and their segment representative (centroid). </w:t>
      </w:r>
    </w:p>
    <w:p w14:paraId="39ED9E2C"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b/>
          <w:color w:val="000000"/>
          <w:sz w:val="24"/>
          <w:szCs w:val="24"/>
        </w:rPr>
        <w:t>Separation Measurement:</w:t>
      </w:r>
      <w:r>
        <w:rPr>
          <w:rFonts w:ascii="Times New Roman" w:eastAsia="Times New Roman" w:hAnsi="Times New Roman" w:cs="Times New Roman"/>
          <w:color w:val="000000"/>
          <w:sz w:val="24"/>
          <w:szCs w:val="24"/>
        </w:rPr>
        <w:t xml:space="preserve"> This type of index evaluates how different segments are from each other. It measures the weighted distances between the centroids of segments.</w:t>
      </w:r>
    </w:p>
    <w:p w14:paraId="6BD9C637"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b/>
          <w:color w:val="000000"/>
          <w:sz w:val="24"/>
          <w:szCs w:val="24"/>
        </w:rPr>
        <w:t>Combined Indices</w:t>
      </w:r>
      <w:r>
        <w:rPr>
          <w:rFonts w:ascii="Times New Roman" w:eastAsia="Times New Roman" w:hAnsi="Times New Roman" w:cs="Times New Roman"/>
          <w:color w:val="000000"/>
          <w:sz w:val="24"/>
          <w:szCs w:val="24"/>
        </w:rPr>
        <w:t>: Some indices combine both compactness and separation measures to provide a comprehensive evaluation of the segmentation solution.</w:t>
      </w:r>
    </w:p>
    <w:p w14:paraId="1C9609B8" w14:textId="77777777" w:rsidR="00DA7A95" w:rsidRDefault="00DA7A95" w:rsidP="00596921">
      <w:pPr>
        <w:spacing w:after="0" w:line="360" w:lineRule="auto"/>
        <w:ind w:left="720" w:hanging="360"/>
        <w:jc w:val="both"/>
        <w:rPr>
          <w:rFonts w:ascii="Times New Roman" w:eastAsia="Times New Roman" w:hAnsi="Times New Roman" w:cs="Times New Roman"/>
          <w:color w:val="000000"/>
          <w:sz w:val="24"/>
          <w:szCs w:val="24"/>
        </w:rPr>
      </w:pPr>
    </w:p>
    <w:p w14:paraId="42FF9450" w14:textId="77777777" w:rsidR="00DA7A95" w:rsidRDefault="00DA7A95" w:rsidP="00596921">
      <w:pPr>
        <w:numPr>
          <w:ilvl w:val="2"/>
          <w:numId w:val="10"/>
        </w:numPr>
        <w:spacing w:after="0" w:line="360" w:lineRule="auto"/>
        <w:ind w:left="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External Cluster Indices:</w:t>
      </w:r>
    </w:p>
    <w:p w14:paraId="61E98AF1" w14:textId="77777777" w:rsidR="00DA7A95" w:rsidRDefault="00DA7A95" w:rsidP="00596921">
      <w:pPr>
        <w:numPr>
          <w:ilvl w:val="0"/>
          <w:numId w:val="11"/>
        </w:numPr>
        <w:spacing w:after="0" w:line="360" w:lineRule="auto"/>
        <w:jc w:val="both"/>
        <w:rPr>
          <w:rFonts w:ascii="Calibri" w:eastAsia="Calibri" w:hAnsi="Calibri" w:cs="Calibri"/>
          <w:color w:val="000000"/>
          <w:sz w:val="24"/>
          <w:szCs w:val="24"/>
        </w:rPr>
      </w:pPr>
      <w:r>
        <w:rPr>
          <w:rFonts w:ascii="Times New Roman" w:eastAsia="Times New Roman" w:hAnsi="Times New Roman" w:cs="Times New Roman"/>
          <w:color w:val="000000"/>
          <w:sz w:val="24"/>
          <w:szCs w:val="24"/>
        </w:rPr>
        <w:t>External cluster indices assess the quality of a market segmentation solution by comparing it with external information or a reference solution.</w:t>
      </w:r>
    </w:p>
    <w:p w14:paraId="57841D23"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b/>
          <w:color w:val="000000"/>
          <w:sz w:val="24"/>
          <w:szCs w:val="24"/>
        </w:rPr>
        <w:t>Comparison with Known Solution:</w:t>
      </w:r>
      <w:r>
        <w:rPr>
          <w:rFonts w:ascii="Times New Roman" w:eastAsia="Times New Roman" w:hAnsi="Times New Roman" w:cs="Times New Roman"/>
          <w:color w:val="000000"/>
          <w:sz w:val="24"/>
          <w:szCs w:val="24"/>
        </w:rPr>
        <w:t xml:space="preserve"> External cluster indices are used when a known correct segmentation solution is available. </w:t>
      </w:r>
    </w:p>
    <w:p w14:paraId="025E9C8A"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 xml:space="preserve">Comparison with Repeated Calculations: </w:t>
      </w:r>
      <w:r>
        <w:rPr>
          <w:rFonts w:ascii="Times New Roman" w:eastAsia="Times New Roman" w:hAnsi="Times New Roman" w:cs="Times New Roman"/>
          <w:sz w:val="24"/>
          <w:szCs w:val="24"/>
        </w:rPr>
        <w:t>If the true segment structure is unknown, multiple segmentation solutions can be produced by applying clustering algorithms repeatedly or by varying the data.</w:t>
      </w:r>
      <w:r>
        <w:rPr>
          <w:rFonts w:ascii="Times New Roman" w:eastAsia="Times New Roman" w:hAnsi="Times New Roman" w:cs="Times New Roman"/>
          <w:color w:val="000000"/>
          <w:sz w:val="24"/>
          <w:szCs w:val="24"/>
        </w:rPr>
        <w:t xml:space="preserve"> </w:t>
      </w:r>
    </w:p>
    <w:p w14:paraId="02A7FEED"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b/>
          <w:sz w:val="24"/>
          <w:szCs w:val="24"/>
        </w:rPr>
        <w:t xml:space="preserve">Correction for Agreement by Chance: </w:t>
      </w:r>
      <w:r>
        <w:rPr>
          <w:rFonts w:ascii="Times New Roman" w:eastAsia="Times New Roman" w:hAnsi="Times New Roman" w:cs="Times New Roman"/>
          <w:sz w:val="24"/>
          <w:szCs w:val="24"/>
        </w:rPr>
        <w:t>The correction factor aids in addressing the problem of segment sizes affecting index values.</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It adjusts the index values based on what would be expected by chance given the segment sizes.</w:t>
      </w:r>
    </w:p>
    <w:p w14:paraId="01EB84B3" w14:textId="77777777" w:rsidR="00DA7A95" w:rsidRDefault="00DA7A95" w:rsidP="00596921">
      <w:pPr>
        <w:spacing w:after="0" w:line="360" w:lineRule="auto"/>
        <w:ind w:left="720" w:hanging="360"/>
        <w:jc w:val="both"/>
        <w:rPr>
          <w:rFonts w:ascii="Times New Roman" w:eastAsia="Times New Roman" w:hAnsi="Times New Roman" w:cs="Times New Roman"/>
          <w:color w:val="000000"/>
          <w:sz w:val="24"/>
          <w:szCs w:val="24"/>
        </w:rPr>
      </w:pPr>
    </w:p>
    <w:p w14:paraId="434E6CC9" w14:textId="77777777" w:rsidR="00DA7A95" w:rsidRDefault="00DA7A95" w:rsidP="00596921">
      <w:pPr>
        <w:numPr>
          <w:ilvl w:val="1"/>
          <w:numId w:val="10"/>
        </w:numPr>
        <w:spacing w:after="0" w:line="360" w:lineRule="auto"/>
        <w:ind w:left="56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 Gorge Plots:</w:t>
      </w:r>
    </w:p>
    <w:p w14:paraId="32B04237" w14:textId="77777777" w:rsidR="00DA7A95" w:rsidRDefault="00DA7A95" w:rsidP="00596921">
      <w:pPr>
        <w:numPr>
          <w:ilvl w:val="0"/>
          <w:numId w:val="11"/>
        </w:numPr>
        <w:spacing w:after="0" w:line="360" w:lineRule="auto"/>
        <w:jc w:val="both"/>
        <w:rPr>
          <w:rFonts w:ascii="Calibri" w:eastAsia="Calibri" w:hAnsi="Calibri" w:cs="Calibri"/>
          <w:color w:val="000000"/>
          <w:sz w:val="24"/>
          <w:szCs w:val="24"/>
        </w:rPr>
      </w:pPr>
      <w:r>
        <w:rPr>
          <w:rFonts w:ascii="Times New Roman" w:eastAsia="Times New Roman" w:hAnsi="Times New Roman" w:cs="Times New Roman"/>
          <w:sz w:val="24"/>
          <w:szCs w:val="24"/>
        </w:rPr>
        <w:t>Gorge plots are a particular kind of visualization used in market segmentation analysis to assess how distinct and similar segments are. They also aid in understanding how consumers relate to segment representatives.</w:t>
      </w:r>
      <w:r>
        <w:rPr>
          <w:rFonts w:ascii="Times New Roman" w:eastAsia="Times New Roman" w:hAnsi="Times New Roman" w:cs="Times New Roman"/>
          <w:color w:val="000000"/>
          <w:sz w:val="24"/>
          <w:szCs w:val="24"/>
        </w:rPr>
        <w:t xml:space="preserve"> </w:t>
      </w:r>
    </w:p>
    <w:p w14:paraId="2EE8F785"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sz w:val="24"/>
          <w:szCs w:val="24"/>
        </w:rPr>
        <w:t>Gorge plots display how these values are distributed within each segment.</w:t>
      </w:r>
    </w:p>
    <w:p w14:paraId="3A6C845B"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sz w:val="24"/>
          <w:szCs w:val="24"/>
        </w:rPr>
        <w:t>Gorge plots offer insights into the effectiveness of the segmentation solution by making the degree of similarity and separation within segments more visible.</w:t>
      </w:r>
    </w:p>
    <w:p w14:paraId="701E6522" w14:textId="77777777" w:rsidR="00DA7A95" w:rsidRDefault="00DA7A95" w:rsidP="00596921">
      <w:pPr>
        <w:spacing w:after="0" w:line="360" w:lineRule="auto"/>
        <w:ind w:left="720" w:hanging="360"/>
        <w:jc w:val="both"/>
        <w:rPr>
          <w:rFonts w:ascii="Times New Roman" w:eastAsia="Times New Roman" w:hAnsi="Times New Roman" w:cs="Times New Roman"/>
          <w:color w:val="000000"/>
          <w:sz w:val="24"/>
          <w:szCs w:val="24"/>
        </w:rPr>
      </w:pPr>
    </w:p>
    <w:p w14:paraId="591AAD88" w14:textId="77777777" w:rsidR="00DA7A95" w:rsidRDefault="00DA7A95" w:rsidP="00596921">
      <w:pPr>
        <w:numPr>
          <w:ilvl w:val="1"/>
          <w:numId w:val="10"/>
        </w:numP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Global Stability Analysis:</w:t>
      </w:r>
    </w:p>
    <w:p w14:paraId="6F800EB3" w14:textId="77777777" w:rsidR="00DA7A95" w:rsidRDefault="00DA7A95" w:rsidP="00596921">
      <w:pPr>
        <w:numPr>
          <w:ilvl w:val="0"/>
          <w:numId w:val="11"/>
        </w:numPr>
        <w:spacing w:after="0" w:line="360" w:lineRule="auto"/>
        <w:jc w:val="both"/>
        <w:rPr>
          <w:rFonts w:ascii="Calibri" w:eastAsia="Calibri" w:hAnsi="Calibri" w:cs="Calibri"/>
          <w:color w:val="000000"/>
          <w:sz w:val="24"/>
          <w:szCs w:val="24"/>
        </w:rPr>
      </w:pPr>
      <w:r>
        <w:rPr>
          <w:rFonts w:ascii="Times New Roman" w:eastAsia="Times New Roman" w:hAnsi="Times New Roman" w:cs="Times New Roman"/>
          <w:color w:val="000000"/>
          <w:sz w:val="24"/>
          <w:szCs w:val="24"/>
        </w:rPr>
        <w:t>Global stability analysis is an approach used to evaluate the stability of market segmentation solutions across repeated calculations, especially when dealing with data lacking clear, well-separated segments.</w:t>
      </w:r>
    </w:p>
    <w:p w14:paraId="1EC0D022"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 It generates new data sets using bootstrapping techniques, extracting multiple segmentation solutions using various algorithms, and comparing the stability of these solutions through similarity measures like the adjusted Rand index. </w:t>
      </w:r>
    </w:p>
    <w:p w14:paraId="65FD596D" w14:textId="77777777" w:rsidR="00DA7A95" w:rsidRDefault="00DA7A95" w:rsidP="00596921">
      <w:pPr>
        <w:spacing w:after="0" w:line="360" w:lineRule="auto"/>
        <w:ind w:left="720" w:hanging="360"/>
        <w:jc w:val="both"/>
        <w:rPr>
          <w:rFonts w:ascii="Times New Roman" w:eastAsia="Times New Roman" w:hAnsi="Times New Roman" w:cs="Times New Roman"/>
          <w:color w:val="000000"/>
          <w:sz w:val="24"/>
          <w:szCs w:val="24"/>
        </w:rPr>
      </w:pPr>
    </w:p>
    <w:p w14:paraId="435CA9D3" w14:textId="77777777" w:rsidR="00DA7A95" w:rsidRDefault="00DA7A95" w:rsidP="00596921">
      <w:pPr>
        <w:numPr>
          <w:ilvl w:val="1"/>
          <w:numId w:val="10"/>
        </w:numPr>
        <w:tabs>
          <w:tab w:val="left" w:pos="709"/>
        </w:tabs>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Segment Level Stability Analysis</w:t>
      </w:r>
    </w:p>
    <w:p w14:paraId="54EBEDD3" w14:textId="77777777" w:rsidR="00DA7A95" w:rsidRDefault="00DA7A95" w:rsidP="00596921">
      <w:pPr>
        <w:numPr>
          <w:ilvl w:val="2"/>
          <w:numId w:val="10"/>
        </w:numPr>
        <w:spacing w:after="0" w:line="360" w:lineRule="auto"/>
        <w:ind w:left="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Segment Level Stability Within Solutions (SLSW):</w:t>
      </w:r>
    </w:p>
    <w:p w14:paraId="7A0FA040" w14:textId="77777777" w:rsidR="00DA7A95" w:rsidRDefault="00DA7A95" w:rsidP="00596921">
      <w:pPr>
        <w:numPr>
          <w:ilvl w:val="0"/>
          <w:numId w:val="11"/>
        </w:numPr>
        <w:spacing w:after="0" w:line="360" w:lineRule="auto"/>
        <w:jc w:val="both"/>
        <w:rPr>
          <w:rFonts w:ascii="Calibri" w:eastAsia="Calibri" w:hAnsi="Calibri" w:cs="Calibri"/>
          <w:color w:val="000000"/>
          <w:sz w:val="24"/>
          <w:szCs w:val="24"/>
        </w:rPr>
      </w:pPr>
      <w:r>
        <w:rPr>
          <w:rFonts w:ascii="Times New Roman" w:eastAsia="Times New Roman" w:hAnsi="Times New Roman" w:cs="Times New Roman"/>
          <w:color w:val="000000"/>
          <w:sz w:val="24"/>
          <w:szCs w:val="24"/>
        </w:rPr>
        <w:t>Segment Level Stability Within Solutions (SLSW) is a to evaluate the stability of market segmentation solutions at the segment level and focused on assessing the stability of individual market segments within a segmentation solution.</w:t>
      </w:r>
    </w:p>
    <w:p w14:paraId="4483A6F8"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t>The SLSW is calculated by generating bootstrap samples, creating segmentation solutions for each sample, and then determining the agreement between the original segment and the segments in each bootstrap sample. If a segment consistently retains its identity across the bootstrap samples, it has high SLSW, indicating stability.</w:t>
      </w:r>
    </w:p>
    <w:p w14:paraId="515FEE26" w14:textId="54952A65"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t>This approach helps in identifying segments that are stable and can be relied upon for subsequent marketing actions. The SLSW concept is particularly useful when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organizations are interested in targeting specific segments for their strategies.</w:t>
      </w:r>
    </w:p>
    <w:p w14:paraId="7E7CCEEA" w14:textId="77777777" w:rsidR="00596921" w:rsidRPr="00596921" w:rsidRDefault="00596921" w:rsidP="00596921">
      <w:pPr>
        <w:spacing w:after="0" w:line="360" w:lineRule="auto"/>
        <w:ind w:left="720"/>
        <w:jc w:val="both"/>
        <w:rPr>
          <w:color w:val="000000"/>
          <w:sz w:val="24"/>
          <w:szCs w:val="24"/>
        </w:rPr>
      </w:pPr>
    </w:p>
    <w:p w14:paraId="683FFB6C" w14:textId="77777777" w:rsidR="00DA7A95" w:rsidRDefault="00DA7A95" w:rsidP="00596921">
      <w:pPr>
        <w:numPr>
          <w:ilvl w:val="2"/>
          <w:numId w:val="10"/>
        </w:numPr>
        <w:spacing w:after="0" w:line="36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Segment Level Stability Across Solutions (SLSA)</w:t>
      </w:r>
    </w:p>
    <w:p w14:paraId="799D5358" w14:textId="77777777" w:rsidR="00DA7A95" w:rsidRDefault="00DA7A95" w:rsidP="00596921">
      <w:pPr>
        <w:numPr>
          <w:ilvl w:val="0"/>
          <w:numId w:val="11"/>
        </w:numPr>
        <w:spacing w:after="0" w:line="360" w:lineRule="auto"/>
        <w:jc w:val="both"/>
        <w:rPr>
          <w:rFonts w:ascii="Calibri" w:eastAsia="Calibri" w:hAnsi="Calibri" w:cs="Calibri"/>
          <w:color w:val="000000"/>
          <w:sz w:val="24"/>
          <w:szCs w:val="24"/>
        </w:rPr>
      </w:pPr>
      <w:r>
        <w:rPr>
          <w:rFonts w:ascii="Times New Roman" w:eastAsia="Times New Roman" w:hAnsi="Times New Roman" w:cs="Times New Roman"/>
          <w:sz w:val="24"/>
          <w:szCs w:val="24"/>
        </w:rPr>
        <w:t>The goal of Segment Level Stability Across Solutions (SLSA), which assesses the recurrence of a market segment across segmentation solutions with various numbers of segments, is to assess the stability of market segmentation solutions.</w:t>
      </w:r>
    </w:p>
    <w:p w14:paraId="23935380"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sz w:val="24"/>
          <w:szCs w:val="24"/>
        </w:rPr>
        <w:t>In order to determine the SLSA, a variety of partitions (segmentation solutions) with different numbers of segments are taken into account.</w:t>
      </w:r>
      <w:r>
        <w:rPr>
          <w:rFonts w:ascii="Times New Roman" w:eastAsia="Times New Roman" w:hAnsi="Times New Roman" w:cs="Times New Roman"/>
          <w:color w:val="000000"/>
          <w:sz w:val="24"/>
          <w:szCs w:val="24"/>
        </w:rPr>
        <w:t xml:space="preserve"> </w:t>
      </w:r>
    </w:p>
    <w:p w14:paraId="65F72B24" w14:textId="77777777" w:rsidR="00DA7A95" w:rsidRDefault="00DA7A95" w:rsidP="00596921">
      <w:pPr>
        <w:numPr>
          <w:ilvl w:val="0"/>
          <w:numId w:val="11"/>
        </w:numPr>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High values of SLSA indicate that a segment is stable and naturally occurring across different segmentation solutions. </w:t>
      </w:r>
    </w:p>
    <w:p w14:paraId="5C635E65" w14:textId="77777777" w:rsidR="00DA7A95" w:rsidRDefault="00DA7A95" w:rsidP="00596921">
      <w:pPr>
        <w:pStyle w:val="ListParagraph"/>
        <w:jc w:val="both"/>
        <w:rPr>
          <w:rFonts w:ascii="Times New Roman" w:hAnsi="Times New Roman" w:cs="Times New Roman"/>
        </w:rPr>
      </w:pPr>
    </w:p>
    <w:p w14:paraId="43F6D66F" w14:textId="77777777" w:rsidR="00596921" w:rsidRDefault="00596921" w:rsidP="00596921">
      <w:pPr>
        <w:jc w:val="both"/>
        <w:rPr>
          <w:rFonts w:ascii="Times New Roman" w:hAnsi="Times New Roman" w:cs="Times New Roman"/>
        </w:rPr>
      </w:pPr>
    </w:p>
    <w:p w14:paraId="1759564E" w14:textId="77777777" w:rsidR="00596921" w:rsidRDefault="00596921" w:rsidP="00596921">
      <w:pPr>
        <w:jc w:val="both"/>
        <w:rPr>
          <w:rFonts w:ascii="Times New Roman" w:hAnsi="Times New Roman" w:cs="Times New Roman"/>
        </w:rPr>
      </w:pPr>
    </w:p>
    <w:p w14:paraId="18AAE461" w14:textId="6F8D35E4" w:rsidR="005E299D" w:rsidRDefault="00000000" w:rsidP="00596921">
      <w:pPr>
        <w:jc w:val="center"/>
        <w:rPr>
          <w:rFonts w:ascii="Times New Roman" w:hAnsi="Times New Roman" w:cs="Times New Roman"/>
          <w:b/>
          <w:bCs/>
          <w:sz w:val="32"/>
          <w:szCs w:val="32"/>
        </w:rPr>
      </w:pPr>
      <w:r>
        <w:rPr>
          <w:rFonts w:ascii="Times New Roman" w:eastAsia="Times New Roman" w:hAnsi="Times New Roman" w:cs="Times New Roman"/>
          <w:b/>
          <w:bCs/>
          <w:sz w:val="32"/>
          <w:szCs w:val="32"/>
        </w:rPr>
        <w:t xml:space="preserve">Step 9: </w:t>
      </w:r>
      <w:proofErr w:type="spellStart"/>
      <w:r>
        <w:rPr>
          <w:rFonts w:ascii="Times New Roman" w:eastAsia="Times New Roman" w:hAnsi="Times New Roman" w:cs="Times New Roman"/>
          <w:b/>
          <w:bCs/>
          <w:sz w:val="32"/>
          <w:szCs w:val="32"/>
        </w:rPr>
        <w:t>Customising</w:t>
      </w:r>
      <w:proofErr w:type="spellEnd"/>
      <w:r>
        <w:rPr>
          <w:rFonts w:ascii="Times New Roman" w:eastAsia="Times New Roman" w:hAnsi="Times New Roman" w:cs="Times New Roman"/>
          <w:b/>
          <w:bCs/>
          <w:sz w:val="32"/>
          <w:szCs w:val="32"/>
        </w:rPr>
        <w:t xml:space="preserve"> the Marketing Mix</w:t>
      </w:r>
    </w:p>
    <w:p w14:paraId="6F080D7D"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Customizing the Marketing Mix is the phase in market segmentation where tailored marketing strategies are developed to engage specific target segments effectively. This step focuses on understanding the distinct characteristics and preferences of each segment, and then adapting the product, pricing, distribution, and promotional tactics accordingly. By analyzing the data gathered in previous steps, businesses can create personalized experiences that resonate with the needs and desires of each segment. This approach enhances customer satisfaction and loyalty, ultimately driving business growth. Regular monitoring and adjustments ensure that the marketing mix remains aligned with evolving market trends and consumer preferences.</w:t>
      </w:r>
    </w:p>
    <w:p w14:paraId="22FA73B7" w14:textId="77777777" w:rsidR="005E299D" w:rsidRDefault="005E299D" w:rsidP="00596921">
      <w:pPr>
        <w:jc w:val="both"/>
        <w:rPr>
          <w:rFonts w:ascii="Times New Roman" w:hAnsi="Times New Roman" w:cs="Times New Roman"/>
        </w:rPr>
      </w:pPr>
    </w:p>
    <w:p w14:paraId="7D35FE55"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Step 9 involves crafting unique strategies for each target segment to maximize relevance and engagement. It's about creating customized product offerings, pricing structures, distribution channels, and communication approaches that cater to the specific attributes and behaviors of each segment, leading to more effective and successful marketing campaigns.</w:t>
      </w:r>
    </w:p>
    <w:p w14:paraId="1B6AEE54" w14:textId="77777777" w:rsidR="005E299D" w:rsidRDefault="005E299D" w:rsidP="00596921">
      <w:pPr>
        <w:jc w:val="both"/>
        <w:rPr>
          <w:rFonts w:ascii="Times New Roman" w:hAnsi="Times New Roman" w:cs="Times New Roman"/>
        </w:rPr>
      </w:pPr>
    </w:p>
    <w:p w14:paraId="7045D245"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9.1 Implications for Marketing Mix Decisions</w:t>
      </w:r>
    </w:p>
    <w:p w14:paraId="41A0A564"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Implications for Marketing Mix Decisions refers to the process of analyzing the insights gained from market segmentation and applying them to shape the various elements of the marketing mix. Each identified market segment has distinct characteristics, preferences, and needs. Therefore, this step involves making strategic decisions about product development, pricing strategies, distribution channels, and promotional activities that will resonate most effectively with each segment.</w:t>
      </w:r>
    </w:p>
    <w:p w14:paraId="4AF5BEC6" w14:textId="77777777" w:rsidR="005E299D" w:rsidRDefault="005E299D" w:rsidP="00596921">
      <w:pPr>
        <w:jc w:val="both"/>
        <w:rPr>
          <w:rFonts w:ascii="Times New Roman" w:hAnsi="Times New Roman" w:cs="Times New Roman"/>
        </w:rPr>
      </w:pPr>
    </w:p>
    <w:p w14:paraId="50A49CC7"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For instance, if a business identifies a segment of health-conscious consumers who value organic and sustainable products, the implications for the marketing mix would include developing and promoting organic product lines, setting prices that align with the perceived value of such products, selecting distribution channels that reach environmentally-conscious consumers, and crafting advertising messages that highlight the products' eco-friendly features. By tailoring each element of the marketing mix to the unique requirements of each segment, businesses can enhance customer satisfaction, build stronger relationships, and increase their competitive advantage in the marketplace.</w:t>
      </w:r>
    </w:p>
    <w:p w14:paraId="561F58E1" w14:textId="77777777" w:rsidR="005E299D" w:rsidRDefault="005E299D" w:rsidP="00596921">
      <w:pPr>
        <w:jc w:val="both"/>
        <w:rPr>
          <w:rFonts w:ascii="Times New Roman" w:hAnsi="Times New Roman" w:cs="Times New Roman"/>
        </w:rPr>
      </w:pPr>
    </w:p>
    <w:p w14:paraId="0BA1A0BC"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lastRenderedPageBreak/>
        <w:t>9.2 Product</w:t>
      </w:r>
    </w:p>
    <w:p w14:paraId="529FFC7A"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In the context of market segmentation and the marketing mix refers to one of the core elements that a business can customize based on the characteristics and preferences of different market segments. It involves designing and developing products or services that align with the unique needs and desires of each segment. This includes considering factors such as product features, functionality, design, quality, and branding.</w:t>
      </w:r>
    </w:p>
    <w:p w14:paraId="5EA5A64A" w14:textId="77777777" w:rsidR="005E299D" w:rsidRDefault="005E299D" w:rsidP="00596921">
      <w:pPr>
        <w:jc w:val="both"/>
        <w:rPr>
          <w:rFonts w:ascii="Times New Roman" w:hAnsi="Times New Roman" w:cs="Times New Roman"/>
        </w:rPr>
      </w:pPr>
    </w:p>
    <w:p w14:paraId="13E95A26"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When applying market segmentation insights to product decisions, businesses can create offerings that cater to specific segments. For example, if a company identifies a segment of tech-savvy customers who value convenience, it might develop a mobile app that simplifies the shopping process. On the other hand, for a segment seeking luxury and exclusivity, the business could introduce premium versions of its products with enhanced features and materials. By customizing products to meet the distinct preferences of various segments, companies can increase customer satisfaction and loyalty while also potentially expanding their market reach.</w:t>
      </w:r>
    </w:p>
    <w:p w14:paraId="7A34218B" w14:textId="77777777" w:rsidR="005E299D" w:rsidRDefault="005E299D" w:rsidP="00596921">
      <w:pPr>
        <w:jc w:val="both"/>
        <w:rPr>
          <w:rFonts w:ascii="Times New Roman" w:hAnsi="Times New Roman" w:cs="Times New Roman"/>
        </w:rPr>
      </w:pPr>
    </w:p>
    <w:p w14:paraId="3CF7C51C"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The product element within the marketing mix involves tailoring products or services to the unique characteristics and needs of different market segments. This strategic approach helps businesses create offerings that resonate with customers, driving higher sales and enhancing overall competitiveness.</w:t>
      </w:r>
    </w:p>
    <w:p w14:paraId="0851A781" w14:textId="77777777" w:rsidR="005E299D" w:rsidRDefault="005E299D" w:rsidP="00596921">
      <w:pPr>
        <w:jc w:val="both"/>
        <w:rPr>
          <w:rFonts w:ascii="Times New Roman" w:hAnsi="Times New Roman" w:cs="Times New Roman"/>
        </w:rPr>
      </w:pPr>
    </w:p>
    <w:p w14:paraId="3F93BBA8"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9.3 Price</w:t>
      </w:r>
    </w:p>
    <w:p w14:paraId="2192F3ED"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Price is a critical component of the marketing mix that involves setting the monetary value of a product or service based on various factors, including production costs, competition, customer perception, and market segmentation insights. When considering market segmentation, businesses analyze the different segments' price sensitivity, willingness to pay, and perceptions of value to determine optimal pricing strategies for each segment.</w:t>
      </w:r>
    </w:p>
    <w:p w14:paraId="1DA4810C" w14:textId="77777777" w:rsidR="005E299D" w:rsidRDefault="005E299D" w:rsidP="00596921">
      <w:pPr>
        <w:jc w:val="both"/>
        <w:rPr>
          <w:rFonts w:ascii="Times New Roman" w:hAnsi="Times New Roman" w:cs="Times New Roman"/>
        </w:rPr>
      </w:pPr>
    </w:p>
    <w:p w14:paraId="4AF77ACE" w14:textId="77777777" w:rsidR="005E299D" w:rsidRDefault="00000000" w:rsidP="00596921">
      <w:pPr>
        <w:jc w:val="both"/>
        <w:rPr>
          <w:rFonts w:ascii="Times New Roman" w:eastAsia="Times New Roman" w:hAnsi="Times New Roman" w:cs="Times New Roman"/>
        </w:rPr>
      </w:pPr>
      <w:r>
        <w:rPr>
          <w:rFonts w:ascii="Times New Roman" w:eastAsia="Times New Roman" w:hAnsi="Times New Roman" w:cs="Times New Roman"/>
        </w:rPr>
        <w:t>Market segmentation can guide pricing decisions by identifying segments with varying levels of price sensitivity. For instance, a business might offer premium pricing to a segment that values high-quality and unique features, while adopting a more competitive pricing strategy for price-sensitive segments. By tailoring prices to each segment's preferences and willingness to pay, companies can maximize revenue and profitability while effectively meeting the needs of diverse customer groups. The price element of the marketing mix involves setting prices that align with the preferences and perceived value of different market segments. Strategic pricing decisions based on market segmentation insights can enhance customer satisfaction, drive sales, and contribute to the overall success of a product or service in the market.</w:t>
      </w:r>
    </w:p>
    <w:p w14:paraId="0BEB93BD" w14:textId="77777777" w:rsidR="00596921" w:rsidRDefault="00596921" w:rsidP="00596921">
      <w:pPr>
        <w:jc w:val="both"/>
        <w:rPr>
          <w:rFonts w:ascii="Times New Roman" w:eastAsia="Times New Roman" w:hAnsi="Times New Roman" w:cs="Times New Roman"/>
        </w:rPr>
      </w:pPr>
    </w:p>
    <w:p w14:paraId="0779C570" w14:textId="77777777" w:rsidR="00596921" w:rsidRDefault="00596921" w:rsidP="00596921">
      <w:pPr>
        <w:jc w:val="both"/>
        <w:rPr>
          <w:rFonts w:ascii="Times New Roman" w:eastAsia="Times New Roman" w:hAnsi="Times New Roman" w:cs="Times New Roman"/>
        </w:rPr>
      </w:pPr>
    </w:p>
    <w:p w14:paraId="15F5CDA8" w14:textId="77777777" w:rsidR="00596921" w:rsidRDefault="00596921" w:rsidP="00596921">
      <w:pPr>
        <w:jc w:val="both"/>
        <w:rPr>
          <w:rFonts w:ascii="Times New Roman" w:hAnsi="Times New Roman" w:cs="Times New Roman"/>
        </w:rPr>
      </w:pPr>
    </w:p>
    <w:p w14:paraId="1145E32A" w14:textId="1BF23E64"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lastRenderedPageBreak/>
        <w:t>9.4 Place</w:t>
      </w:r>
    </w:p>
    <w:p w14:paraId="41288CE3"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Place refers to the distribution strategy in the marketing mix, focusing on how products or services are made available to customers. Market segmentation plays a crucial role in determining the most effective distribution channels for reaching different customer segments. By understanding the preferred shopping behaviors, locations, and accessibility of each segment, businesses can optimize their distribution networks.</w:t>
      </w:r>
    </w:p>
    <w:p w14:paraId="4BB1B702" w14:textId="77777777" w:rsidR="005E299D" w:rsidRDefault="005E299D" w:rsidP="00596921">
      <w:pPr>
        <w:jc w:val="both"/>
        <w:rPr>
          <w:rFonts w:ascii="Times New Roman" w:hAnsi="Times New Roman" w:cs="Times New Roman"/>
        </w:rPr>
      </w:pPr>
    </w:p>
    <w:p w14:paraId="7BC699B2"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Market segmentation guides place decisions by helping businesses select distribution channels that best match the preferences of each segment. For instance, segments that prefer convenience might be targeted through online platforms, home delivery, or local stores, while segments seeking specialized products might be reached through niche retailers or exclusive outlets. By tailoring distribution strategies to segment needs, companies can ensure that their products are available in the right places at the right times, enhancing customer satisfaction and market reach. The place element of the marketing mix involves strategically choosing distribution channels that align with the preferences and behaviors of different market segments. Market segmentation insights enable businesses to optimize their distribution networks, ensuring that products or services are easily accessible to each segment and maximizing the chances of success in the market.</w:t>
      </w:r>
    </w:p>
    <w:p w14:paraId="0D0336EE" w14:textId="77777777" w:rsidR="005E299D" w:rsidRDefault="005E299D" w:rsidP="00596921">
      <w:pPr>
        <w:jc w:val="both"/>
        <w:rPr>
          <w:rFonts w:ascii="Times New Roman" w:hAnsi="Times New Roman" w:cs="Times New Roman"/>
        </w:rPr>
      </w:pPr>
    </w:p>
    <w:p w14:paraId="4F5F0647" w14:textId="77777777"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t>9.5 Promotion</w:t>
      </w:r>
    </w:p>
    <w:p w14:paraId="0B80A604"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Promotion is a critical component of the marketing mix that involves communicating with target market segments to create awareness, interest, and desire for a product or service. Market segmentation guides promotional efforts by helping businesses tailor their messaging and communication channels to effectively reach and engage different customer segments.</w:t>
      </w:r>
    </w:p>
    <w:p w14:paraId="616DA139" w14:textId="77777777" w:rsidR="005E299D" w:rsidRDefault="005E299D" w:rsidP="00596921">
      <w:pPr>
        <w:jc w:val="both"/>
        <w:rPr>
          <w:rFonts w:ascii="Times New Roman" w:hAnsi="Times New Roman" w:cs="Times New Roman"/>
        </w:rPr>
      </w:pPr>
    </w:p>
    <w:p w14:paraId="45CEE345"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By understanding the unique characteristics and preferences of each segment, businesses can create promotional campaigns that resonate with the specific needs and interests of their target audiences. This might involve using different language, imagery, or messaging styles to appeal to diverse segments. For example, a luxury fashion brand might use sophisticated and aspirational messaging to target a high-income segment, while employing a more casual and relatable tone for a younger, value-conscious segment.</w:t>
      </w:r>
    </w:p>
    <w:p w14:paraId="2CF1A68F" w14:textId="77777777" w:rsidR="005E299D" w:rsidRDefault="005E299D" w:rsidP="00596921">
      <w:pPr>
        <w:jc w:val="both"/>
        <w:rPr>
          <w:rFonts w:ascii="Times New Roman" w:hAnsi="Times New Roman" w:cs="Times New Roman"/>
        </w:rPr>
      </w:pPr>
    </w:p>
    <w:p w14:paraId="4D8F8348" w14:textId="77777777" w:rsidR="005E299D" w:rsidRDefault="00000000" w:rsidP="00596921">
      <w:pPr>
        <w:jc w:val="both"/>
        <w:rPr>
          <w:rFonts w:ascii="Times New Roman" w:hAnsi="Times New Roman" w:cs="Times New Roman"/>
        </w:rPr>
      </w:pPr>
      <w:r>
        <w:rPr>
          <w:rFonts w:ascii="Times New Roman" w:eastAsia="Times New Roman" w:hAnsi="Times New Roman" w:cs="Times New Roman"/>
        </w:rPr>
        <w:t>Furthermore, market segmentation informs the selection of communication channels, ensuring that promotional efforts are directed to the platforms and media most frequented by each segment. This could involve using social media, influencers, traditional advertising, or other channels based on segment behaviors and preferences. By customizing promotion strategies according to market segments, businesses can enhance the effectiveness of their communication efforts and establish stronger connections with their target audiences.</w:t>
      </w:r>
    </w:p>
    <w:p w14:paraId="15AC3800" w14:textId="77777777" w:rsidR="005E299D" w:rsidRDefault="005E299D" w:rsidP="00596921">
      <w:pPr>
        <w:jc w:val="both"/>
        <w:rPr>
          <w:rFonts w:ascii="Times New Roman" w:hAnsi="Times New Roman" w:cs="Times New Roman"/>
        </w:rPr>
      </w:pPr>
    </w:p>
    <w:p w14:paraId="41205A66" w14:textId="77777777" w:rsidR="00596921" w:rsidRDefault="00596921" w:rsidP="00596921">
      <w:pPr>
        <w:jc w:val="both"/>
        <w:rPr>
          <w:rFonts w:ascii="Times New Roman" w:eastAsia="Times New Roman" w:hAnsi="Times New Roman" w:cs="Times New Roman"/>
          <w:b/>
          <w:bCs/>
          <w:sz w:val="28"/>
          <w:szCs w:val="28"/>
        </w:rPr>
      </w:pPr>
    </w:p>
    <w:p w14:paraId="0AED1F7C" w14:textId="11DF5DDB" w:rsidR="005E299D" w:rsidRDefault="00000000" w:rsidP="00596921">
      <w:pPr>
        <w:jc w:val="both"/>
        <w:rPr>
          <w:rFonts w:ascii="Times New Roman" w:hAnsi="Times New Roman" w:cs="Times New Roman"/>
          <w:b/>
          <w:bCs/>
          <w:sz w:val="28"/>
          <w:szCs w:val="28"/>
        </w:rPr>
      </w:pPr>
      <w:r>
        <w:rPr>
          <w:rFonts w:ascii="Times New Roman" w:eastAsia="Times New Roman" w:hAnsi="Times New Roman" w:cs="Times New Roman"/>
          <w:b/>
          <w:bCs/>
          <w:sz w:val="28"/>
          <w:szCs w:val="28"/>
        </w:rPr>
        <w:lastRenderedPageBreak/>
        <w:t>9.6 Step 9 Checklist</w:t>
      </w:r>
    </w:p>
    <w:p w14:paraId="45DD9676" w14:textId="77777777" w:rsidR="005E299D" w:rsidRDefault="00000000" w:rsidP="00596921">
      <w:pPr>
        <w:pStyle w:val="ListParagraph"/>
        <w:numPr>
          <w:ilvl w:val="0"/>
          <w:numId w:val="5"/>
        </w:numPr>
        <w:jc w:val="both"/>
        <w:rPr>
          <w:rFonts w:ascii="Times New Roman" w:hAnsi="Times New Roman" w:cs="Times New Roman"/>
        </w:rPr>
      </w:pPr>
      <w:r>
        <w:rPr>
          <w:rFonts w:ascii="Times New Roman" w:eastAsia="Times New Roman" w:hAnsi="Times New Roman" w:cs="Times New Roman"/>
        </w:rPr>
        <w:t>Convene a segmentation team meeting.</w:t>
      </w:r>
    </w:p>
    <w:p w14:paraId="60E21278" w14:textId="77777777" w:rsidR="005E299D" w:rsidRDefault="00000000" w:rsidP="00596921">
      <w:pPr>
        <w:pStyle w:val="ListParagraph"/>
        <w:numPr>
          <w:ilvl w:val="0"/>
          <w:numId w:val="5"/>
        </w:numPr>
        <w:jc w:val="both"/>
        <w:rPr>
          <w:rFonts w:ascii="Times New Roman" w:hAnsi="Times New Roman" w:cs="Times New Roman"/>
        </w:rPr>
      </w:pPr>
      <w:r>
        <w:rPr>
          <w:rFonts w:ascii="Times New Roman" w:eastAsia="Times New Roman" w:hAnsi="Times New Roman" w:cs="Times New Roman"/>
        </w:rPr>
        <w:t>Study the profile and the detailed description of the target segment again carefully.</w:t>
      </w:r>
    </w:p>
    <w:p w14:paraId="5BEB6B1F" w14:textId="77777777" w:rsidR="005E299D" w:rsidRDefault="00000000" w:rsidP="00596921">
      <w:pPr>
        <w:pStyle w:val="ListParagraph"/>
        <w:numPr>
          <w:ilvl w:val="0"/>
          <w:numId w:val="5"/>
        </w:numPr>
        <w:jc w:val="both"/>
        <w:rPr>
          <w:rFonts w:ascii="Times New Roman" w:hAnsi="Times New Roman" w:cs="Times New Roman"/>
        </w:rPr>
      </w:pPr>
      <w:r>
        <w:rPr>
          <w:rFonts w:ascii="Times New Roman" w:eastAsia="Times New Roman" w:hAnsi="Times New Roman" w:cs="Times New Roman"/>
        </w:rPr>
        <w:t>Determine how the product-related aspects need to be designed or modified to best cater for this target segment.</w:t>
      </w:r>
    </w:p>
    <w:p w14:paraId="717962D2" w14:textId="77777777" w:rsidR="005E299D" w:rsidRDefault="00000000" w:rsidP="00596921">
      <w:pPr>
        <w:pStyle w:val="ListParagraph"/>
        <w:numPr>
          <w:ilvl w:val="0"/>
          <w:numId w:val="5"/>
        </w:numPr>
        <w:jc w:val="both"/>
        <w:rPr>
          <w:rFonts w:ascii="Times New Roman" w:hAnsi="Times New Roman" w:cs="Times New Roman"/>
        </w:rPr>
      </w:pPr>
      <w:r>
        <w:rPr>
          <w:rFonts w:ascii="Times New Roman" w:eastAsia="Times New Roman" w:hAnsi="Times New Roman" w:cs="Times New Roman"/>
        </w:rPr>
        <w:t>Determine how the price-related aspects need to be designed or modified to best cater for this target segment.</w:t>
      </w:r>
    </w:p>
    <w:p w14:paraId="58D0F4F8" w14:textId="77777777" w:rsidR="005E299D" w:rsidRDefault="00000000" w:rsidP="00596921">
      <w:pPr>
        <w:pStyle w:val="ListParagraph"/>
        <w:numPr>
          <w:ilvl w:val="0"/>
          <w:numId w:val="5"/>
        </w:numPr>
        <w:jc w:val="both"/>
        <w:rPr>
          <w:rFonts w:ascii="Times New Roman" w:hAnsi="Times New Roman" w:cs="Times New Roman"/>
        </w:rPr>
      </w:pPr>
      <w:r>
        <w:rPr>
          <w:rFonts w:ascii="Times New Roman" w:eastAsia="Times New Roman" w:hAnsi="Times New Roman" w:cs="Times New Roman"/>
        </w:rPr>
        <w:t>Determine how the place-related aspects need to be designed or modified to best cater for this target segment.</w:t>
      </w:r>
    </w:p>
    <w:p w14:paraId="6352B079" w14:textId="77777777" w:rsidR="005E299D" w:rsidRDefault="00000000" w:rsidP="00596921">
      <w:pPr>
        <w:pStyle w:val="ListParagraph"/>
        <w:numPr>
          <w:ilvl w:val="0"/>
          <w:numId w:val="5"/>
        </w:numPr>
        <w:jc w:val="both"/>
        <w:rPr>
          <w:rFonts w:ascii="Times New Roman" w:hAnsi="Times New Roman" w:cs="Times New Roman"/>
        </w:rPr>
      </w:pPr>
      <w:r>
        <w:rPr>
          <w:rFonts w:ascii="Times New Roman" w:eastAsia="Times New Roman" w:hAnsi="Times New Roman" w:cs="Times New Roman"/>
        </w:rPr>
        <w:t>Determine how the promotion-related aspects need to be designed or modified to best cater for this target segment.</w:t>
      </w:r>
    </w:p>
    <w:p w14:paraId="7648FEC0" w14:textId="77777777" w:rsidR="005E299D" w:rsidRDefault="00000000" w:rsidP="00596921">
      <w:pPr>
        <w:pStyle w:val="ListParagraph"/>
        <w:numPr>
          <w:ilvl w:val="0"/>
          <w:numId w:val="5"/>
        </w:numPr>
        <w:jc w:val="both"/>
        <w:rPr>
          <w:rFonts w:ascii="Times New Roman" w:hAnsi="Times New Roman" w:cs="Times New Roman"/>
        </w:rPr>
      </w:pPr>
      <w:r>
        <w:rPr>
          <w:rFonts w:ascii="Times New Roman" w:eastAsia="Times New Roman" w:hAnsi="Times New Roman" w:cs="Times New Roman"/>
        </w:rPr>
        <w:t>Review the marketing mix in its entirety.</w:t>
      </w:r>
    </w:p>
    <w:p w14:paraId="6962020F" w14:textId="77777777" w:rsidR="005E299D" w:rsidRDefault="00000000" w:rsidP="00596921">
      <w:pPr>
        <w:pStyle w:val="ListParagraph"/>
        <w:numPr>
          <w:ilvl w:val="0"/>
          <w:numId w:val="5"/>
        </w:numPr>
        <w:jc w:val="both"/>
        <w:rPr>
          <w:rFonts w:ascii="Times New Roman" w:hAnsi="Times New Roman" w:cs="Times New Roman"/>
        </w:rPr>
      </w:pPr>
      <w:r>
        <w:rPr>
          <w:rFonts w:ascii="Times New Roman" w:eastAsia="Times New Roman" w:hAnsi="Times New Roman" w:cs="Times New Roman"/>
        </w:rPr>
        <w:t>If you intend to target more than one segment: repeat the above steps for each of the target segments. Ensure that segments are compatible with one another.</w:t>
      </w:r>
    </w:p>
    <w:p w14:paraId="6FF5F275" w14:textId="77777777" w:rsidR="005E299D" w:rsidRDefault="00000000" w:rsidP="00596921">
      <w:pPr>
        <w:pStyle w:val="ListParagraph"/>
        <w:numPr>
          <w:ilvl w:val="0"/>
          <w:numId w:val="5"/>
        </w:numPr>
        <w:jc w:val="both"/>
        <w:rPr>
          <w:rFonts w:ascii="Times New Roman" w:hAnsi="Times New Roman" w:cs="Times New Roman"/>
        </w:rPr>
      </w:pPr>
      <w:r>
        <w:rPr>
          <w:rFonts w:ascii="Times New Roman" w:eastAsia="Times New Roman" w:hAnsi="Times New Roman" w:cs="Times New Roman"/>
        </w:rPr>
        <w:t>Present an outline of the proposed marketing mix to the advisory committee for discussion and (if required) modification.</w:t>
      </w:r>
    </w:p>
    <w:sectPr w:rsidR="005E299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28826" w14:textId="77777777" w:rsidR="0096101B" w:rsidRDefault="0096101B">
      <w:pPr>
        <w:spacing w:after="0" w:line="240" w:lineRule="auto"/>
      </w:pPr>
      <w:r>
        <w:separator/>
      </w:r>
    </w:p>
  </w:endnote>
  <w:endnote w:type="continuationSeparator" w:id="0">
    <w:p w14:paraId="2DEDD5A9" w14:textId="77777777" w:rsidR="0096101B" w:rsidRDefault="00961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3D360" w14:textId="77777777" w:rsidR="0096101B" w:rsidRDefault="0096101B">
      <w:pPr>
        <w:spacing w:after="0" w:line="240" w:lineRule="auto"/>
      </w:pPr>
      <w:r>
        <w:separator/>
      </w:r>
    </w:p>
  </w:footnote>
  <w:footnote w:type="continuationSeparator" w:id="0">
    <w:p w14:paraId="3F703282" w14:textId="77777777" w:rsidR="0096101B" w:rsidRDefault="00961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0B91"/>
    <w:multiLevelType w:val="hybridMultilevel"/>
    <w:tmpl w:val="D3D8B4CA"/>
    <w:lvl w:ilvl="0" w:tplc="2CFE81BC">
      <w:start w:val="1"/>
      <w:numFmt w:val="bullet"/>
      <w:lvlText w:val="·"/>
      <w:lvlJc w:val="left"/>
      <w:pPr>
        <w:ind w:left="720" w:hanging="360"/>
      </w:pPr>
      <w:rPr>
        <w:rFonts w:ascii="Symbol" w:eastAsia="Symbol" w:hAnsi="Symbol" w:cs="Symbol" w:hint="default"/>
      </w:rPr>
    </w:lvl>
    <w:lvl w:ilvl="1" w:tplc="7618EAFC">
      <w:start w:val="1"/>
      <w:numFmt w:val="bullet"/>
      <w:lvlText w:val="o"/>
      <w:lvlJc w:val="left"/>
      <w:pPr>
        <w:ind w:left="1440" w:hanging="360"/>
      </w:pPr>
      <w:rPr>
        <w:rFonts w:ascii="Courier New" w:eastAsia="Courier New" w:hAnsi="Courier New" w:cs="Courier New" w:hint="default"/>
      </w:rPr>
    </w:lvl>
    <w:lvl w:ilvl="2" w:tplc="66C279C2">
      <w:start w:val="1"/>
      <w:numFmt w:val="bullet"/>
      <w:lvlText w:val="§"/>
      <w:lvlJc w:val="left"/>
      <w:pPr>
        <w:ind w:left="2160" w:hanging="360"/>
      </w:pPr>
      <w:rPr>
        <w:rFonts w:ascii="Wingdings" w:eastAsia="Wingdings" w:hAnsi="Wingdings" w:cs="Wingdings" w:hint="default"/>
      </w:rPr>
    </w:lvl>
    <w:lvl w:ilvl="3" w:tplc="8E38880A">
      <w:start w:val="1"/>
      <w:numFmt w:val="bullet"/>
      <w:lvlText w:val="·"/>
      <w:lvlJc w:val="left"/>
      <w:pPr>
        <w:ind w:left="2880" w:hanging="360"/>
      </w:pPr>
      <w:rPr>
        <w:rFonts w:ascii="Symbol" w:eastAsia="Symbol" w:hAnsi="Symbol" w:cs="Symbol" w:hint="default"/>
      </w:rPr>
    </w:lvl>
    <w:lvl w:ilvl="4" w:tplc="6DCCBD70">
      <w:start w:val="1"/>
      <w:numFmt w:val="bullet"/>
      <w:lvlText w:val="o"/>
      <w:lvlJc w:val="left"/>
      <w:pPr>
        <w:ind w:left="3600" w:hanging="360"/>
      </w:pPr>
      <w:rPr>
        <w:rFonts w:ascii="Courier New" w:eastAsia="Courier New" w:hAnsi="Courier New" w:cs="Courier New" w:hint="default"/>
      </w:rPr>
    </w:lvl>
    <w:lvl w:ilvl="5" w:tplc="14323598">
      <w:start w:val="1"/>
      <w:numFmt w:val="bullet"/>
      <w:lvlText w:val="§"/>
      <w:lvlJc w:val="left"/>
      <w:pPr>
        <w:ind w:left="4320" w:hanging="360"/>
      </w:pPr>
      <w:rPr>
        <w:rFonts w:ascii="Wingdings" w:eastAsia="Wingdings" w:hAnsi="Wingdings" w:cs="Wingdings" w:hint="default"/>
      </w:rPr>
    </w:lvl>
    <w:lvl w:ilvl="6" w:tplc="86FCDAA8">
      <w:start w:val="1"/>
      <w:numFmt w:val="bullet"/>
      <w:lvlText w:val="·"/>
      <w:lvlJc w:val="left"/>
      <w:pPr>
        <w:ind w:left="5040" w:hanging="360"/>
      </w:pPr>
      <w:rPr>
        <w:rFonts w:ascii="Symbol" w:eastAsia="Symbol" w:hAnsi="Symbol" w:cs="Symbol" w:hint="default"/>
      </w:rPr>
    </w:lvl>
    <w:lvl w:ilvl="7" w:tplc="FD4C08AA">
      <w:start w:val="1"/>
      <w:numFmt w:val="bullet"/>
      <w:lvlText w:val="o"/>
      <w:lvlJc w:val="left"/>
      <w:pPr>
        <w:ind w:left="5760" w:hanging="360"/>
      </w:pPr>
      <w:rPr>
        <w:rFonts w:ascii="Courier New" w:eastAsia="Courier New" w:hAnsi="Courier New" w:cs="Courier New" w:hint="default"/>
      </w:rPr>
    </w:lvl>
    <w:lvl w:ilvl="8" w:tplc="E6D61C7C">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C391A87"/>
    <w:multiLevelType w:val="hybridMultilevel"/>
    <w:tmpl w:val="CF64C79A"/>
    <w:lvl w:ilvl="0" w:tplc="D66CA2AE">
      <w:start w:val="1"/>
      <w:numFmt w:val="bullet"/>
      <w:lvlText w:val="–"/>
      <w:lvlJc w:val="left"/>
      <w:pPr>
        <w:ind w:left="709" w:hanging="360"/>
      </w:pPr>
      <w:rPr>
        <w:rFonts w:ascii="Arial" w:eastAsia="Arial" w:hAnsi="Arial" w:cs="Arial" w:hint="default"/>
      </w:rPr>
    </w:lvl>
    <w:lvl w:ilvl="1" w:tplc="792E62E6">
      <w:start w:val="1"/>
      <w:numFmt w:val="bullet"/>
      <w:lvlText w:val="o"/>
      <w:lvlJc w:val="left"/>
      <w:pPr>
        <w:ind w:left="1429" w:hanging="360"/>
      </w:pPr>
      <w:rPr>
        <w:rFonts w:ascii="Courier New" w:eastAsia="Courier New" w:hAnsi="Courier New" w:cs="Courier New" w:hint="default"/>
      </w:rPr>
    </w:lvl>
    <w:lvl w:ilvl="2" w:tplc="ADA054B2">
      <w:start w:val="1"/>
      <w:numFmt w:val="bullet"/>
      <w:lvlText w:val="§"/>
      <w:lvlJc w:val="left"/>
      <w:pPr>
        <w:ind w:left="2149" w:hanging="360"/>
      </w:pPr>
      <w:rPr>
        <w:rFonts w:ascii="Wingdings" w:eastAsia="Wingdings" w:hAnsi="Wingdings" w:cs="Wingdings" w:hint="default"/>
      </w:rPr>
    </w:lvl>
    <w:lvl w:ilvl="3" w:tplc="B1800D0A">
      <w:start w:val="1"/>
      <w:numFmt w:val="bullet"/>
      <w:lvlText w:val="·"/>
      <w:lvlJc w:val="left"/>
      <w:pPr>
        <w:ind w:left="2869" w:hanging="360"/>
      </w:pPr>
      <w:rPr>
        <w:rFonts w:ascii="Symbol" w:eastAsia="Symbol" w:hAnsi="Symbol" w:cs="Symbol" w:hint="default"/>
      </w:rPr>
    </w:lvl>
    <w:lvl w:ilvl="4" w:tplc="7CE622C2">
      <w:start w:val="1"/>
      <w:numFmt w:val="bullet"/>
      <w:lvlText w:val="o"/>
      <w:lvlJc w:val="left"/>
      <w:pPr>
        <w:ind w:left="3589" w:hanging="360"/>
      </w:pPr>
      <w:rPr>
        <w:rFonts w:ascii="Courier New" w:eastAsia="Courier New" w:hAnsi="Courier New" w:cs="Courier New" w:hint="default"/>
      </w:rPr>
    </w:lvl>
    <w:lvl w:ilvl="5" w:tplc="B7362572">
      <w:start w:val="1"/>
      <w:numFmt w:val="bullet"/>
      <w:lvlText w:val="§"/>
      <w:lvlJc w:val="left"/>
      <w:pPr>
        <w:ind w:left="4309" w:hanging="360"/>
      </w:pPr>
      <w:rPr>
        <w:rFonts w:ascii="Wingdings" w:eastAsia="Wingdings" w:hAnsi="Wingdings" w:cs="Wingdings" w:hint="default"/>
      </w:rPr>
    </w:lvl>
    <w:lvl w:ilvl="6" w:tplc="C9CE6E5C">
      <w:start w:val="1"/>
      <w:numFmt w:val="bullet"/>
      <w:lvlText w:val="·"/>
      <w:lvlJc w:val="left"/>
      <w:pPr>
        <w:ind w:left="5029" w:hanging="360"/>
      </w:pPr>
      <w:rPr>
        <w:rFonts w:ascii="Symbol" w:eastAsia="Symbol" w:hAnsi="Symbol" w:cs="Symbol" w:hint="default"/>
      </w:rPr>
    </w:lvl>
    <w:lvl w:ilvl="7" w:tplc="1F6270E0">
      <w:start w:val="1"/>
      <w:numFmt w:val="bullet"/>
      <w:lvlText w:val="o"/>
      <w:lvlJc w:val="left"/>
      <w:pPr>
        <w:ind w:left="5749" w:hanging="360"/>
      </w:pPr>
      <w:rPr>
        <w:rFonts w:ascii="Courier New" w:eastAsia="Courier New" w:hAnsi="Courier New" w:cs="Courier New" w:hint="default"/>
      </w:rPr>
    </w:lvl>
    <w:lvl w:ilvl="8" w:tplc="A5FE8000">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0FF55BC4"/>
    <w:multiLevelType w:val="multilevel"/>
    <w:tmpl w:val="71868AB0"/>
    <w:lvl w:ilvl="0">
      <w:start w:val="1"/>
      <w:numFmt w:val="bullet"/>
      <w:lvlText w:val="●"/>
      <w:lvlJc w:val="left"/>
      <w:pPr>
        <w:ind w:left="720" w:hanging="360"/>
      </w:pPr>
      <w:rPr>
        <w:rFonts w:ascii="Noto Sans Symbols" w:eastAsia="Noto Sans Symbols" w:hAnsi="Noto Sans Symbols" w:cs="Noto Sans Symbols"/>
      </w:rPr>
    </w:lvl>
    <w:lvl w:ilvl="1">
      <w:start w:val="4"/>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C93E8F"/>
    <w:multiLevelType w:val="hybridMultilevel"/>
    <w:tmpl w:val="6540B834"/>
    <w:lvl w:ilvl="0" w:tplc="2E142156">
      <w:start w:val="1"/>
      <w:numFmt w:val="bullet"/>
      <w:lvlText w:val="·"/>
      <w:lvlJc w:val="left"/>
      <w:pPr>
        <w:ind w:left="720" w:hanging="360"/>
      </w:pPr>
      <w:rPr>
        <w:rFonts w:ascii="Symbol" w:eastAsia="Symbol" w:hAnsi="Symbol" w:cs="Symbol" w:hint="default"/>
      </w:rPr>
    </w:lvl>
    <w:lvl w:ilvl="1" w:tplc="265C0CF6">
      <w:start w:val="1"/>
      <w:numFmt w:val="bullet"/>
      <w:lvlText w:val="o"/>
      <w:lvlJc w:val="left"/>
      <w:pPr>
        <w:ind w:left="1440" w:hanging="360"/>
      </w:pPr>
      <w:rPr>
        <w:rFonts w:ascii="Courier New" w:eastAsia="Courier New" w:hAnsi="Courier New" w:cs="Courier New" w:hint="default"/>
      </w:rPr>
    </w:lvl>
    <w:lvl w:ilvl="2" w:tplc="84366D00">
      <w:start w:val="1"/>
      <w:numFmt w:val="bullet"/>
      <w:lvlText w:val="§"/>
      <w:lvlJc w:val="left"/>
      <w:pPr>
        <w:ind w:left="2160" w:hanging="360"/>
      </w:pPr>
      <w:rPr>
        <w:rFonts w:ascii="Wingdings" w:eastAsia="Wingdings" w:hAnsi="Wingdings" w:cs="Wingdings" w:hint="default"/>
      </w:rPr>
    </w:lvl>
    <w:lvl w:ilvl="3" w:tplc="2EBC4DE8">
      <w:start w:val="1"/>
      <w:numFmt w:val="bullet"/>
      <w:lvlText w:val="·"/>
      <w:lvlJc w:val="left"/>
      <w:pPr>
        <w:ind w:left="2880" w:hanging="360"/>
      </w:pPr>
      <w:rPr>
        <w:rFonts w:ascii="Symbol" w:eastAsia="Symbol" w:hAnsi="Symbol" w:cs="Symbol" w:hint="default"/>
      </w:rPr>
    </w:lvl>
    <w:lvl w:ilvl="4" w:tplc="10306754">
      <w:start w:val="1"/>
      <w:numFmt w:val="bullet"/>
      <w:lvlText w:val="o"/>
      <w:lvlJc w:val="left"/>
      <w:pPr>
        <w:ind w:left="3600" w:hanging="360"/>
      </w:pPr>
      <w:rPr>
        <w:rFonts w:ascii="Courier New" w:eastAsia="Courier New" w:hAnsi="Courier New" w:cs="Courier New" w:hint="default"/>
      </w:rPr>
    </w:lvl>
    <w:lvl w:ilvl="5" w:tplc="57B068E4">
      <w:start w:val="1"/>
      <w:numFmt w:val="bullet"/>
      <w:lvlText w:val="§"/>
      <w:lvlJc w:val="left"/>
      <w:pPr>
        <w:ind w:left="4320" w:hanging="360"/>
      </w:pPr>
      <w:rPr>
        <w:rFonts w:ascii="Wingdings" w:eastAsia="Wingdings" w:hAnsi="Wingdings" w:cs="Wingdings" w:hint="default"/>
      </w:rPr>
    </w:lvl>
    <w:lvl w:ilvl="6" w:tplc="50DEDD20">
      <w:start w:val="1"/>
      <w:numFmt w:val="bullet"/>
      <w:lvlText w:val="·"/>
      <w:lvlJc w:val="left"/>
      <w:pPr>
        <w:ind w:left="5040" w:hanging="360"/>
      </w:pPr>
      <w:rPr>
        <w:rFonts w:ascii="Symbol" w:eastAsia="Symbol" w:hAnsi="Symbol" w:cs="Symbol" w:hint="default"/>
      </w:rPr>
    </w:lvl>
    <w:lvl w:ilvl="7" w:tplc="C5363BC4">
      <w:start w:val="1"/>
      <w:numFmt w:val="bullet"/>
      <w:lvlText w:val="o"/>
      <w:lvlJc w:val="left"/>
      <w:pPr>
        <w:ind w:left="5760" w:hanging="360"/>
      </w:pPr>
      <w:rPr>
        <w:rFonts w:ascii="Courier New" w:eastAsia="Courier New" w:hAnsi="Courier New" w:cs="Courier New" w:hint="default"/>
      </w:rPr>
    </w:lvl>
    <w:lvl w:ilvl="8" w:tplc="16BA4142">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34D62901"/>
    <w:multiLevelType w:val="hybridMultilevel"/>
    <w:tmpl w:val="6AD25462"/>
    <w:lvl w:ilvl="0" w:tplc="965CC63C">
      <w:start w:val="1"/>
      <w:numFmt w:val="bullet"/>
      <w:lvlText w:val="·"/>
      <w:lvlJc w:val="left"/>
      <w:pPr>
        <w:ind w:left="720" w:hanging="360"/>
      </w:pPr>
      <w:rPr>
        <w:rFonts w:ascii="Symbol" w:eastAsia="Symbol" w:hAnsi="Symbol" w:cs="Symbol" w:hint="default"/>
      </w:rPr>
    </w:lvl>
    <w:lvl w:ilvl="1" w:tplc="6042501E">
      <w:start w:val="1"/>
      <w:numFmt w:val="bullet"/>
      <w:lvlText w:val="o"/>
      <w:lvlJc w:val="left"/>
      <w:pPr>
        <w:ind w:left="1440" w:hanging="360"/>
      </w:pPr>
      <w:rPr>
        <w:rFonts w:ascii="Courier New" w:eastAsia="Courier New" w:hAnsi="Courier New" w:cs="Courier New" w:hint="default"/>
      </w:rPr>
    </w:lvl>
    <w:lvl w:ilvl="2" w:tplc="1DD0228E">
      <w:start w:val="1"/>
      <w:numFmt w:val="bullet"/>
      <w:lvlText w:val="§"/>
      <w:lvlJc w:val="left"/>
      <w:pPr>
        <w:ind w:left="2160" w:hanging="360"/>
      </w:pPr>
      <w:rPr>
        <w:rFonts w:ascii="Wingdings" w:eastAsia="Wingdings" w:hAnsi="Wingdings" w:cs="Wingdings" w:hint="default"/>
      </w:rPr>
    </w:lvl>
    <w:lvl w:ilvl="3" w:tplc="F3BE6638">
      <w:start w:val="1"/>
      <w:numFmt w:val="bullet"/>
      <w:lvlText w:val="·"/>
      <w:lvlJc w:val="left"/>
      <w:pPr>
        <w:ind w:left="2880" w:hanging="360"/>
      </w:pPr>
      <w:rPr>
        <w:rFonts w:ascii="Symbol" w:eastAsia="Symbol" w:hAnsi="Symbol" w:cs="Symbol" w:hint="default"/>
      </w:rPr>
    </w:lvl>
    <w:lvl w:ilvl="4" w:tplc="EECA60B6">
      <w:start w:val="1"/>
      <w:numFmt w:val="bullet"/>
      <w:lvlText w:val="o"/>
      <w:lvlJc w:val="left"/>
      <w:pPr>
        <w:ind w:left="3600" w:hanging="360"/>
      </w:pPr>
      <w:rPr>
        <w:rFonts w:ascii="Courier New" w:eastAsia="Courier New" w:hAnsi="Courier New" w:cs="Courier New" w:hint="default"/>
      </w:rPr>
    </w:lvl>
    <w:lvl w:ilvl="5" w:tplc="95AA4028">
      <w:start w:val="1"/>
      <w:numFmt w:val="bullet"/>
      <w:lvlText w:val="§"/>
      <w:lvlJc w:val="left"/>
      <w:pPr>
        <w:ind w:left="4320" w:hanging="360"/>
      </w:pPr>
      <w:rPr>
        <w:rFonts w:ascii="Wingdings" w:eastAsia="Wingdings" w:hAnsi="Wingdings" w:cs="Wingdings" w:hint="default"/>
      </w:rPr>
    </w:lvl>
    <w:lvl w:ilvl="6" w:tplc="B7084134">
      <w:start w:val="1"/>
      <w:numFmt w:val="bullet"/>
      <w:lvlText w:val="·"/>
      <w:lvlJc w:val="left"/>
      <w:pPr>
        <w:ind w:left="5040" w:hanging="360"/>
      </w:pPr>
      <w:rPr>
        <w:rFonts w:ascii="Symbol" w:eastAsia="Symbol" w:hAnsi="Symbol" w:cs="Symbol" w:hint="default"/>
      </w:rPr>
    </w:lvl>
    <w:lvl w:ilvl="7" w:tplc="ED2A251C">
      <w:start w:val="1"/>
      <w:numFmt w:val="bullet"/>
      <w:lvlText w:val="o"/>
      <w:lvlJc w:val="left"/>
      <w:pPr>
        <w:ind w:left="5760" w:hanging="360"/>
      </w:pPr>
      <w:rPr>
        <w:rFonts w:ascii="Courier New" w:eastAsia="Courier New" w:hAnsi="Courier New" w:cs="Courier New" w:hint="default"/>
      </w:rPr>
    </w:lvl>
    <w:lvl w:ilvl="8" w:tplc="1332D574">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44EE1D24"/>
    <w:multiLevelType w:val="hybridMultilevel"/>
    <w:tmpl w:val="64D83B2C"/>
    <w:lvl w:ilvl="0" w:tplc="64126F74">
      <w:start w:val="1"/>
      <w:numFmt w:val="bullet"/>
      <w:lvlText w:val="·"/>
      <w:lvlJc w:val="left"/>
      <w:pPr>
        <w:ind w:left="720" w:hanging="360"/>
      </w:pPr>
      <w:rPr>
        <w:rFonts w:ascii="Symbol" w:eastAsia="Symbol" w:hAnsi="Symbol" w:cs="Symbol" w:hint="default"/>
      </w:rPr>
    </w:lvl>
    <w:lvl w:ilvl="1" w:tplc="2504923A">
      <w:start w:val="1"/>
      <w:numFmt w:val="bullet"/>
      <w:lvlText w:val="o"/>
      <w:lvlJc w:val="left"/>
      <w:pPr>
        <w:ind w:left="1440" w:hanging="360"/>
      </w:pPr>
      <w:rPr>
        <w:rFonts w:ascii="Courier New" w:eastAsia="Courier New" w:hAnsi="Courier New" w:cs="Courier New" w:hint="default"/>
      </w:rPr>
    </w:lvl>
    <w:lvl w:ilvl="2" w:tplc="2DCA2682">
      <w:start w:val="1"/>
      <w:numFmt w:val="bullet"/>
      <w:lvlText w:val="§"/>
      <w:lvlJc w:val="left"/>
      <w:pPr>
        <w:ind w:left="2160" w:hanging="360"/>
      </w:pPr>
      <w:rPr>
        <w:rFonts w:ascii="Wingdings" w:eastAsia="Wingdings" w:hAnsi="Wingdings" w:cs="Wingdings" w:hint="default"/>
      </w:rPr>
    </w:lvl>
    <w:lvl w:ilvl="3" w:tplc="940ACA0E">
      <w:start w:val="1"/>
      <w:numFmt w:val="bullet"/>
      <w:lvlText w:val="·"/>
      <w:lvlJc w:val="left"/>
      <w:pPr>
        <w:ind w:left="2880" w:hanging="360"/>
      </w:pPr>
      <w:rPr>
        <w:rFonts w:ascii="Symbol" w:eastAsia="Symbol" w:hAnsi="Symbol" w:cs="Symbol" w:hint="default"/>
      </w:rPr>
    </w:lvl>
    <w:lvl w:ilvl="4" w:tplc="1FD6DAB0">
      <w:start w:val="1"/>
      <w:numFmt w:val="bullet"/>
      <w:lvlText w:val="o"/>
      <w:lvlJc w:val="left"/>
      <w:pPr>
        <w:ind w:left="3600" w:hanging="360"/>
      </w:pPr>
      <w:rPr>
        <w:rFonts w:ascii="Courier New" w:eastAsia="Courier New" w:hAnsi="Courier New" w:cs="Courier New" w:hint="default"/>
      </w:rPr>
    </w:lvl>
    <w:lvl w:ilvl="5" w:tplc="3E90956A">
      <w:start w:val="1"/>
      <w:numFmt w:val="bullet"/>
      <w:lvlText w:val="§"/>
      <w:lvlJc w:val="left"/>
      <w:pPr>
        <w:ind w:left="4320" w:hanging="360"/>
      </w:pPr>
      <w:rPr>
        <w:rFonts w:ascii="Wingdings" w:eastAsia="Wingdings" w:hAnsi="Wingdings" w:cs="Wingdings" w:hint="default"/>
      </w:rPr>
    </w:lvl>
    <w:lvl w:ilvl="6" w:tplc="721280D4">
      <w:start w:val="1"/>
      <w:numFmt w:val="bullet"/>
      <w:lvlText w:val="·"/>
      <w:lvlJc w:val="left"/>
      <w:pPr>
        <w:ind w:left="5040" w:hanging="360"/>
      </w:pPr>
      <w:rPr>
        <w:rFonts w:ascii="Symbol" w:eastAsia="Symbol" w:hAnsi="Symbol" w:cs="Symbol" w:hint="default"/>
      </w:rPr>
    </w:lvl>
    <w:lvl w:ilvl="7" w:tplc="AF54C77C">
      <w:start w:val="1"/>
      <w:numFmt w:val="bullet"/>
      <w:lvlText w:val="o"/>
      <w:lvlJc w:val="left"/>
      <w:pPr>
        <w:ind w:left="5760" w:hanging="360"/>
      </w:pPr>
      <w:rPr>
        <w:rFonts w:ascii="Courier New" w:eastAsia="Courier New" w:hAnsi="Courier New" w:cs="Courier New" w:hint="default"/>
      </w:rPr>
    </w:lvl>
    <w:lvl w:ilvl="8" w:tplc="68949754">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562509DD"/>
    <w:multiLevelType w:val="hybridMultilevel"/>
    <w:tmpl w:val="4DE0EBBC"/>
    <w:lvl w:ilvl="0" w:tplc="1930C3A4">
      <w:start w:val="1"/>
      <w:numFmt w:val="bullet"/>
      <w:lvlText w:val="·"/>
      <w:lvlJc w:val="left"/>
      <w:pPr>
        <w:ind w:left="720" w:hanging="360"/>
      </w:pPr>
      <w:rPr>
        <w:rFonts w:ascii="Symbol" w:eastAsia="Symbol" w:hAnsi="Symbol" w:cs="Symbol" w:hint="default"/>
      </w:rPr>
    </w:lvl>
    <w:lvl w:ilvl="1" w:tplc="00E6F3D8">
      <w:start w:val="1"/>
      <w:numFmt w:val="bullet"/>
      <w:lvlText w:val="o"/>
      <w:lvlJc w:val="left"/>
      <w:pPr>
        <w:ind w:left="1440" w:hanging="360"/>
      </w:pPr>
      <w:rPr>
        <w:rFonts w:ascii="Courier New" w:eastAsia="Courier New" w:hAnsi="Courier New" w:cs="Courier New" w:hint="default"/>
      </w:rPr>
    </w:lvl>
    <w:lvl w:ilvl="2" w:tplc="2C2AC6D6">
      <w:start w:val="1"/>
      <w:numFmt w:val="bullet"/>
      <w:lvlText w:val="§"/>
      <w:lvlJc w:val="left"/>
      <w:pPr>
        <w:ind w:left="2160" w:hanging="360"/>
      </w:pPr>
      <w:rPr>
        <w:rFonts w:ascii="Wingdings" w:eastAsia="Wingdings" w:hAnsi="Wingdings" w:cs="Wingdings" w:hint="default"/>
      </w:rPr>
    </w:lvl>
    <w:lvl w:ilvl="3" w:tplc="BD088BA8">
      <w:start w:val="1"/>
      <w:numFmt w:val="bullet"/>
      <w:lvlText w:val="·"/>
      <w:lvlJc w:val="left"/>
      <w:pPr>
        <w:ind w:left="2880" w:hanging="360"/>
      </w:pPr>
      <w:rPr>
        <w:rFonts w:ascii="Symbol" w:eastAsia="Symbol" w:hAnsi="Symbol" w:cs="Symbol" w:hint="default"/>
      </w:rPr>
    </w:lvl>
    <w:lvl w:ilvl="4" w:tplc="25848BBE">
      <w:start w:val="1"/>
      <w:numFmt w:val="bullet"/>
      <w:lvlText w:val="o"/>
      <w:lvlJc w:val="left"/>
      <w:pPr>
        <w:ind w:left="3600" w:hanging="360"/>
      </w:pPr>
      <w:rPr>
        <w:rFonts w:ascii="Courier New" w:eastAsia="Courier New" w:hAnsi="Courier New" w:cs="Courier New" w:hint="default"/>
      </w:rPr>
    </w:lvl>
    <w:lvl w:ilvl="5" w:tplc="5EAC7C06">
      <w:start w:val="1"/>
      <w:numFmt w:val="bullet"/>
      <w:lvlText w:val="§"/>
      <w:lvlJc w:val="left"/>
      <w:pPr>
        <w:ind w:left="4320" w:hanging="360"/>
      </w:pPr>
      <w:rPr>
        <w:rFonts w:ascii="Wingdings" w:eastAsia="Wingdings" w:hAnsi="Wingdings" w:cs="Wingdings" w:hint="default"/>
      </w:rPr>
    </w:lvl>
    <w:lvl w:ilvl="6" w:tplc="92FC64EE">
      <w:start w:val="1"/>
      <w:numFmt w:val="bullet"/>
      <w:lvlText w:val="·"/>
      <w:lvlJc w:val="left"/>
      <w:pPr>
        <w:ind w:left="5040" w:hanging="360"/>
      </w:pPr>
      <w:rPr>
        <w:rFonts w:ascii="Symbol" w:eastAsia="Symbol" w:hAnsi="Symbol" w:cs="Symbol" w:hint="default"/>
      </w:rPr>
    </w:lvl>
    <w:lvl w:ilvl="7" w:tplc="66D6C056">
      <w:start w:val="1"/>
      <w:numFmt w:val="bullet"/>
      <w:lvlText w:val="o"/>
      <w:lvlJc w:val="left"/>
      <w:pPr>
        <w:ind w:left="5760" w:hanging="360"/>
      </w:pPr>
      <w:rPr>
        <w:rFonts w:ascii="Courier New" w:eastAsia="Courier New" w:hAnsi="Courier New" w:cs="Courier New" w:hint="default"/>
      </w:rPr>
    </w:lvl>
    <w:lvl w:ilvl="8" w:tplc="2AD8FBF2">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599B5708"/>
    <w:multiLevelType w:val="hybridMultilevel"/>
    <w:tmpl w:val="2318B056"/>
    <w:lvl w:ilvl="0" w:tplc="40206928">
      <w:start w:val="1"/>
      <w:numFmt w:val="bullet"/>
      <w:lvlText w:val="·"/>
      <w:lvlJc w:val="left"/>
      <w:pPr>
        <w:ind w:left="720" w:hanging="360"/>
      </w:pPr>
      <w:rPr>
        <w:rFonts w:ascii="Symbol" w:eastAsia="Symbol" w:hAnsi="Symbol" w:cs="Symbol" w:hint="default"/>
      </w:rPr>
    </w:lvl>
    <w:lvl w:ilvl="1" w:tplc="8D28C26E">
      <w:start w:val="1"/>
      <w:numFmt w:val="bullet"/>
      <w:lvlText w:val="o"/>
      <w:lvlJc w:val="left"/>
      <w:pPr>
        <w:ind w:left="1440" w:hanging="360"/>
      </w:pPr>
      <w:rPr>
        <w:rFonts w:ascii="Courier New" w:eastAsia="Courier New" w:hAnsi="Courier New" w:cs="Courier New" w:hint="default"/>
      </w:rPr>
    </w:lvl>
    <w:lvl w:ilvl="2" w:tplc="839A3C5E">
      <w:start w:val="1"/>
      <w:numFmt w:val="bullet"/>
      <w:lvlText w:val="§"/>
      <w:lvlJc w:val="left"/>
      <w:pPr>
        <w:ind w:left="2160" w:hanging="360"/>
      </w:pPr>
      <w:rPr>
        <w:rFonts w:ascii="Wingdings" w:eastAsia="Wingdings" w:hAnsi="Wingdings" w:cs="Wingdings" w:hint="default"/>
      </w:rPr>
    </w:lvl>
    <w:lvl w:ilvl="3" w:tplc="5DC01C50">
      <w:start w:val="1"/>
      <w:numFmt w:val="bullet"/>
      <w:lvlText w:val="·"/>
      <w:lvlJc w:val="left"/>
      <w:pPr>
        <w:ind w:left="2880" w:hanging="360"/>
      </w:pPr>
      <w:rPr>
        <w:rFonts w:ascii="Symbol" w:eastAsia="Symbol" w:hAnsi="Symbol" w:cs="Symbol" w:hint="default"/>
      </w:rPr>
    </w:lvl>
    <w:lvl w:ilvl="4" w:tplc="B0F07D9E">
      <w:start w:val="1"/>
      <w:numFmt w:val="bullet"/>
      <w:lvlText w:val="o"/>
      <w:lvlJc w:val="left"/>
      <w:pPr>
        <w:ind w:left="3600" w:hanging="360"/>
      </w:pPr>
      <w:rPr>
        <w:rFonts w:ascii="Courier New" w:eastAsia="Courier New" w:hAnsi="Courier New" w:cs="Courier New" w:hint="default"/>
      </w:rPr>
    </w:lvl>
    <w:lvl w:ilvl="5" w:tplc="9F3075C0">
      <w:start w:val="1"/>
      <w:numFmt w:val="bullet"/>
      <w:lvlText w:val="§"/>
      <w:lvlJc w:val="left"/>
      <w:pPr>
        <w:ind w:left="4320" w:hanging="360"/>
      </w:pPr>
      <w:rPr>
        <w:rFonts w:ascii="Wingdings" w:eastAsia="Wingdings" w:hAnsi="Wingdings" w:cs="Wingdings" w:hint="default"/>
      </w:rPr>
    </w:lvl>
    <w:lvl w:ilvl="6" w:tplc="E54AF938">
      <w:start w:val="1"/>
      <w:numFmt w:val="bullet"/>
      <w:lvlText w:val="·"/>
      <w:lvlJc w:val="left"/>
      <w:pPr>
        <w:ind w:left="5040" w:hanging="360"/>
      </w:pPr>
      <w:rPr>
        <w:rFonts w:ascii="Symbol" w:eastAsia="Symbol" w:hAnsi="Symbol" w:cs="Symbol" w:hint="default"/>
      </w:rPr>
    </w:lvl>
    <w:lvl w:ilvl="7" w:tplc="9E268B7E">
      <w:start w:val="1"/>
      <w:numFmt w:val="bullet"/>
      <w:lvlText w:val="o"/>
      <w:lvlJc w:val="left"/>
      <w:pPr>
        <w:ind w:left="5760" w:hanging="360"/>
      </w:pPr>
      <w:rPr>
        <w:rFonts w:ascii="Courier New" w:eastAsia="Courier New" w:hAnsi="Courier New" w:cs="Courier New" w:hint="default"/>
      </w:rPr>
    </w:lvl>
    <w:lvl w:ilvl="8" w:tplc="DF8A43D6">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6891578A"/>
    <w:multiLevelType w:val="multilevel"/>
    <w:tmpl w:val="9AF0723C"/>
    <w:lvl w:ilvl="0">
      <w:start w:val="1"/>
      <w:numFmt w:val="decimal"/>
      <w:lvlText w:val="%1."/>
      <w:lvlJc w:val="left"/>
      <w:pPr>
        <w:ind w:left="360" w:hanging="360"/>
      </w:pPr>
    </w:lvl>
    <w:lvl w:ilvl="1">
      <w:start w:val="1"/>
      <w:numFmt w:val="decimal"/>
      <w:lvlText w:val="%1.%2."/>
      <w:lvlJc w:val="left"/>
      <w:pPr>
        <w:ind w:left="1141" w:hanging="432"/>
      </w:pPr>
      <w:rPr>
        <w:b/>
      </w:rPr>
    </w:lvl>
    <w:lvl w:ilvl="2">
      <w:start w:val="1"/>
      <w:numFmt w:val="decimal"/>
      <w:lvlText w:val="%1.%2.%3."/>
      <w:lvlJc w:val="left"/>
      <w:pPr>
        <w:ind w:left="2205"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3182B3E"/>
    <w:multiLevelType w:val="hybridMultilevel"/>
    <w:tmpl w:val="42900CF6"/>
    <w:lvl w:ilvl="0" w:tplc="A0A8F92C">
      <w:start w:val="1"/>
      <w:numFmt w:val="bullet"/>
      <w:lvlText w:val="·"/>
      <w:lvlJc w:val="left"/>
      <w:pPr>
        <w:ind w:left="720" w:hanging="360"/>
      </w:pPr>
      <w:rPr>
        <w:rFonts w:ascii="Symbol" w:eastAsia="Symbol" w:hAnsi="Symbol" w:cs="Symbol" w:hint="default"/>
      </w:rPr>
    </w:lvl>
    <w:lvl w:ilvl="1" w:tplc="D04EFC84">
      <w:start w:val="1"/>
      <w:numFmt w:val="bullet"/>
      <w:lvlText w:val="o"/>
      <w:lvlJc w:val="left"/>
      <w:pPr>
        <w:ind w:left="1440" w:hanging="360"/>
      </w:pPr>
      <w:rPr>
        <w:rFonts w:ascii="Courier New" w:eastAsia="Courier New" w:hAnsi="Courier New" w:cs="Courier New" w:hint="default"/>
      </w:rPr>
    </w:lvl>
    <w:lvl w:ilvl="2" w:tplc="D7323684">
      <w:start w:val="1"/>
      <w:numFmt w:val="bullet"/>
      <w:lvlText w:val="§"/>
      <w:lvlJc w:val="left"/>
      <w:pPr>
        <w:ind w:left="2160" w:hanging="360"/>
      </w:pPr>
      <w:rPr>
        <w:rFonts w:ascii="Wingdings" w:eastAsia="Wingdings" w:hAnsi="Wingdings" w:cs="Wingdings" w:hint="default"/>
      </w:rPr>
    </w:lvl>
    <w:lvl w:ilvl="3" w:tplc="BDA63A66">
      <w:start w:val="1"/>
      <w:numFmt w:val="bullet"/>
      <w:lvlText w:val="·"/>
      <w:lvlJc w:val="left"/>
      <w:pPr>
        <w:ind w:left="2880" w:hanging="360"/>
      </w:pPr>
      <w:rPr>
        <w:rFonts w:ascii="Symbol" w:eastAsia="Symbol" w:hAnsi="Symbol" w:cs="Symbol" w:hint="default"/>
      </w:rPr>
    </w:lvl>
    <w:lvl w:ilvl="4" w:tplc="E2F2E4D8">
      <w:start w:val="1"/>
      <w:numFmt w:val="bullet"/>
      <w:lvlText w:val="o"/>
      <w:lvlJc w:val="left"/>
      <w:pPr>
        <w:ind w:left="3600" w:hanging="360"/>
      </w:pPr>
      <w:rPr>
        <w:rFonts w:ascii="Courier New" w:eastAsia="Courier New" w:hAnsi="Courier New" w:cs="Courier New" w:hint="default"/>
      </w:rPr>
    </w:lvl>
    <w:lvl w:ilvl="5" w:tplc="BCEC2828">
      <w:start w:val="1"/>
      <w:numFmt w:val="bullet"/>
      <w:lvlText w:val="§"/>
      <w:lvlJc w:val="left"/>
      <w:pPr>
        <w:ind w:left="4320" w:hanging="360"/>
      </w:pPr>
      <w:rPr>
        <w:rFonts w:ascii="Wingdings" w:eastAsia="Wingdings" w:hAnsi="Wingdings" w:cs="Wingdings" w:hint="default"/>
      </w:rPr>
    </w:lvl>
    <w:lvl w:ilvl="6" w:tplc="02D041AC">
      <w:start w:val="1"/>
      <w:numFmt w:val="bullet"/>
      <w:lvlText w:val="·"/>
      <w:lvlJc w:val="left"/>
      <w:pPr>
        <w:ind w:left="5040" w:hanging="360"/>
      </w:pPr>
      <w:rPr>
        <w:rFonts w:ascii="Symbol" w:eastAsia="Symbol" w:hAnsi="Symbol" w:cs="Symbol" w:hint="default"/>
      </w:rPr>
    </w:lvl>
    <w:lvl w:ilvl="7" w:tplc="D46A6EDE">
      <w:start w:val="1"/>
      <w:numFmt w:val="bullet"/>
      <w:lvlText w:val="o"/>
      <w:lvlJc w:val="left"/>
      <w:pPr>
        <w:ind w:left="5760" w:hanging="360"/>
      </w:pPr>
      <w:rPr>
        <w:rFonts w:ascii="Courier New" w:eastAsia="Courier New" w:hAnsi="Courier New" w:cs="Courier New" w:hint="default"/>
      </w:rPr>
    </w:lvl>
    <w:lvl w:ilvl="8" w:tplc="9252BCF2">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7488608F"/>
    <w:multiLevelType w:val="hybridMultilevel"/>
    <w:tmpl w:val="36F0058A"/>
    <w:lvl w:ilvl="0" w:tplc="FD9253B8">
      <w:start w:val="1"/>
      <w:numFmt w:val="bullet"/>
      <w:lvlText w:val="·"/>
      <w:lvlJc w:val="left"/>
      <w:pPr>
        <w:ind w:left="720" w:hanging="360"/>
      </w:pPr>
      <w:rPr>
        <w:rFonts w:ascii="Symbol" w:eastAsia="Symbol" w:hAnsi="Symbol" w:cs="Symbol" w:hint="default"/>
      </w:rPr>
    </w:lvl>
    <w:lvl w:ilvl="1" w:tplc="3C0C2814">
      <w:start w:val="1"/>
      <w:numFmt w:val="bullet"/>
      <w:lvlText w:val="o"/>
      <w:lvlJc w:val="left"/>
      <w:pPr>
        <w:ind w:left="1440" w:hanging="360"/>
      </w:pPr>
      <w:rPr>
        <w:rFonts w:ascii="Courier New" w:eastAsia="Courier New" w:hAnsi="Courier New" w:cs="Courier New" w:hint="default"/>
      </w:rPr>
    </w:lvl>
    <w:lvl w:ilvl="2" w:tplc="CAE685E2">
      <w:start w:val="1"/>
      <w:numFmt w:val="bullet"/>
      <w:lvlText w:val="§"/>
      <w:lvlJc w:val="left"/>
      <w:pPr>
        <w:ind w:left="2160" w:hanging="360"/>
      </w:pPr>
      <w:rPr>
        <w:rFonts w:ascii="Wingdings" w:eastAsia="Wingdings" w:hAnsi="Wingdings" w:cs="Wingdings" w:hint="default"/>
      </w:rPr>
    </w:lvl>
    <w:lvl w:ilvl="3" w:tplc="A0FE98AC">
      <w:start w:val="1"/>
      <w:numFmt w:val="bullet"/>
      <w:lvlText w:val="·"/>
      <w:lvlJc w:val="left"/>
      <w:pPr>
        <w:ind w:left="2880" w:hanging="360"/>
      </w:pPr>
      <w:rPr>
        <w:rFonts w:ascii="Symbol" w:eastAsia="Symbol" w:hAnsi="Symbol" w:cs="Symbol" w:hint="default"/>
      </w:rPr>
    </w:lvl>
    <w:lvl w:ilvl="4" w:tplc="A2FE5D76">
      <w:start w:val="1"/>
      <w:numFmt w:val="bullet"/>
      <w:lvlText w:val="o"/>
      <w:lvlJc w:val="left"/>
      <w:pPr>
        <w:ind w:left="3600" w:hanging="360"/>
      </w:pPr>
      <w:rPr>
        <w:rFonts w:ascii="Courier New" w:eastAsia="Courier New" w:hAnsi="Courier New" w:cs="Courier New" w:hint="default"/>
      </w:rPr>
    </w:lvl>
    <w:lvl w:ilvl="5" w:tplc="0BC84650">
      <w:start w:val="1"/>
      <w:numFmt w:val="bullet"/>
      <w:lvlText w:val="§"/>
      <w:lvlJc w:val="left"/>
      <w:pPr>
        <w:ind w:left="4320" w:hanging="360"/>
      </w:pPr>
      <w:rPr>
        <w:rFonts w:ascii="Wingdings" w:eastAsia="Wingdings" w:hAnsi="Wingdings" w:cs="Wingdings" w:hint="default"/>
      </w:rPr>
    </w:lvl>
    <w:lvl w:ilvl="6" w:tplc="DF322D56">
      <w:start w:val="1"/>
      <w:numFmt w:val="bullet"/>
      <w:lvlText w:val="·"/>
      <w:lvlJc w:val="left"/>
      <w:pPr>
        <w:ind w:left="5040" w:hanging="360"/>
      </w:pPr>
      <w:rPr>
        <w:rFonts w:ascii="Symbol" w:eastAsia="Symbol" w:hAnsi="Symbol" w:cs="Symbol" w:hint="default"/>
      </w:rPr>
    </w:lvl>
    <w:lvl w:ilvl="7" w:tplc="B004167E">
      <w:start w:val="1"/>
      <w:numFmt w:val="bullet"/>
      <w:lvlText w:val="o"/>
      <w:lvlJc w:val="left"/>
      <w:pPr>
        <w:ind w:left="5760" w:hanging="360"/>
      </w:pPr>
      <w:rPr>
        <w:rFonts w:ascii="Courier New" w:eastAsia="Courier New" w:hAnsi="Courier New" w:cs="Courier New" w:hint="default"/>
      </w:rPr>
    </w:lvl>
    <w:lvl w:ilvl="8" w:tplc="47BED942">
      <w:start w:val="1"/>
      <w:numFmt w:val="bullet"/>
      <w:lvlText w:val="§"/>
      <w:lvlJc w:val="left"/>
      <w:pPr>
        <w:ind w:left="6480" w:hanging="360"/>
      </w:pPr>
      <w:rPr>
        <w:rFonts w:ascii="Wingdings" w:eastAsia="Wingdings" w:hAnsi="Wingdings" w:cs="Wingdings" w:hint="default"/>
      </w:rPr>
    </w:lvl>
  </w:abstractNum>
  <w:num w:numId="1" w16cid:durableId="1314066396">
    <w:abstractNumId w:val="4"/>
  </w:num>
  <w:num w:numId="2" w16cid:durableId="224265699">
    <w:abstractNumId w:val="5"/>
  </w:num>
  <w:num w:numId="3" w16cid:durableId="1560626753">
    <w:abstractNumId w:val="10"/>
  </w:num>
  <w:num w:numId="4" w16cid:durableId="1553419649">
    <w:abstractNumId w:val="0"/>
  </w:num>
  <w:num w:numId="5" w16cid:durableId="1383089994">
    <w:abstractNumId w:val="6"/>
  </w:num>
  <w:num w:numId="6" w16cid:durableId="464350297">
    <w:abstractNumId w:val="9"/>
  </w:num>
  <w:num w:numId="7" w16cid:durableId="879167850">
    <w:abstractNumId w:val="3"/>
  </w:num>
  <w:num w:numId="8" w16cid:durableId="88435159">
    <w:abstractNumId w:val="7"/>
  </w:num>
  <w:num w:numId="9" w16cid:durableId="1000886118">
    <w:abstractNumId w:val="1"/>
  </w:num>
  <w:num w:numId="10" w16cid:durableId="1297301927">
    <w:abstractNumId w:val="8"/>
  </w:num>
  <w:num w:numId="11" w16cid:durableId="214106626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99D"/>
    <w:rsid w:val="0027778E"/>
    <w:rsid w:val="00596921"/>
    <w:rsid w:val="005E299D"/>
    <w:rsid w:val="006864D1"/>
    <w:rsid w:val="0096101B"/>
    <w:rsid w:val="00DA7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8214"/>
  <w15:docId w15:val="{40EF14D9-3AED-4687-9A46-A441341C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80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19</Pages>
  <Words>6336</Words>
  <Characters>36119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nasiyahanjum@gmail.com</cp:lastModifiedBy>
  <cp:revision>4</cp:revision>
  <dcterms:created xsi:type="dcterms:W3CDTF">2024-03-05T14:53:00Z</dcterms:created>
  <dcterms:modified xsi:type="dcterms:W3CDTF">2024-03-05T16:30:00Z</dcterms:modified>
</cp:coreProperties>
</file>